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926" w:rsidRPr="00547862" w:rsidRDefault="00D50926" w:rsidP="00D50926">
      <w:pPr>
        <w:tabs>
          <w:tab w:val="left" w:pos="0"/>
        </w:tabs>
        <w:jc w:val="center"/>
        <w:rPr>
          <w:b/>
          <w:color w:val="000000"/>
          <w:spacing w:val="20"/>
          <w:szCs w:val="28"/>
        </w:rPr>
      </w:pPr>
      <w:r w:rsidRPr="00547862">
        <w:rPr>
          <w:noProof/>
          <w:lang w:eastAsia="ru-RU"/>
        </w:rPr>
        <w:drawing>
          <wp:inline distT="0" distB="0" distL="0" distR="0">
            <wp:extent cx="6191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926" w:rsidRPr="00547862" w:rsidRDefault="00D50926" w:rsidP="00D50926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РОВЕНСКАЯ РАЙОННАЯ АДМИНИСТРАЦИЯ</w:t>
      </w:r>
    </w:p>
    <w:p w:rsidR="00D50926" w:rsidRPr="00547862" w:rsidRDefault="00D50926" w:rsidP="00D50926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РОВЕНСКОГО МУНИЦИПАЛЬНОГО РАЙОНА</w:t>
      </w:r>
    </w:p>
    <w:p w:rsidR="00D50926" w:rsidRPr="00547862" w:rsidRDefault="00D50926" w:rsidP="00D50926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>САРАТОВСКОЙ ОБЛАСТИ</w:t>
      </w:r>
    </w:p>
    <w:p w:rsidR="00D50926" w:rsidRPr="00547862" w:rsidRDefault="00D50926" w:rsidP="00D50926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</w:p>
    <w:p w:rsidR="00D50926" w:rsidRPr="00547862" w:rsidRDefault="00D50926" w:rsidP="00D50926">
      <w:pPr>
        <w:spacing w:line="252" w:lineRule="auto"/>
        <w:jc w:val="center"/>
        <w:rPr>
          <w:b/>
          <w:color w:val="000000"/>
          <w:spacing w:val="20"/>
          <w:sz w:val="28"/>
          <w:szCs w:val="28"/>
        </w:rPr>
      </w:pPr>
      <w:r w:rsidRPr="00547862">
        <w:rPr>
          <w:b/>
          <w:color w:val="000000"/>
          <w:spacing w:val="20"/>
          <w:sz w:val="28"/>
          <w:szCs w:val="28"/>
        </w:rPr>
        <w:t xml:space="preserve">     ПОСТАНОВЛЕНИЕ                    </w:t>
      </w:r>
    </w:p>
    <w:p w:rsidR="00D50926" w:rsidRPr="00547862" w:rsidRDefault="00D50926" w:rsidP="00D50926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</w:p>
    <w:p w:rsidR="00D50926" w:rsidRPr="00547862" w:rsidRDefault="00D50926" w:rsidP="00D50926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  <w:r>
        <w:rPr>
          <w:b/>
          <w:color w:val="000000"/>
          <w:spacing w:val="20"/>
          <w:sz w:val="28"/>
          <w:szCs w:val="28"/>
        </w:rPr>
        <w:t xml:space="preserve">от 04.02.2026 </w:t>
      </w:r>
      <w:r>
        <w:rPr>
          <w:b/>
          <w:color w:val="000000"/>
          <w:spacing w:val="20"/>
          <w:sz w:val="28"/>
          <w:szCs w:val="28"/>
        </w:rPr>
        <w:tab/>
      </w:r>
      <w:r>
        <w:rPr>
          <w:b/>
          <w:color w:val="000000"/>
          <w:spacing w:val="20"/>
          <w:sz w:val="28"/>
          <w:szCs w:val="28"/>
        </w:rPr>
        <w:tab/>
        <w:t xml:space="preserve">          </w:t>
      </w:r>
      <w:r w:rsidRPr="00547862">
        <w:rPr>
          <w:b/>
          <w:color w:val="000000"/>
          <w:spacing w:val="20"/>
          <w:sz w:val="28"/>
          <w:szCs w:val="28"/>
        </w:rPr>
        <w:t>№</w:t>
      </w:r>
      <w:r>
        <w:rPr>
          <w:b/>
          <w:color w:val="000000"/>
          <w:spacing w:val="20"/>
          <w:sz w:val="28"/>
          <w:szCs w:val="28"/>
        </w:rPr>
        <w:t xml:space="preserve"> 21</w:t>
      </w:r>
      <w:r>
        <w:rPr>
          <w:b/>
          <w:color w:val="000000"/>
          <w:spacing w:val="20"/>
          <w:sz w:val="28"/>
          <w:szCs w:val="28"/>
        </w:rPr>
        <w:tab/>
        <w:t xml:space="preserve">                      </w:t>
      </w:r>
      <w:r w:rsidRPr="00547862">
        <w:rPr>
          <w:b/>
          <w:color w:val="000000"/>
          <w:spacing w:val="20"/>
          <w:sz w:val="28"/>
          <w:szCs w:val="28"/>
        </w:rPr>
        <w:t>р.п. Ровное</w:t>
      </w:r>
    </w:p>
    <w:p w:rsidR="00D50926" w:rsidRPr="00547862" w:rsidRDefault="00D50926" w:rsidP="00D50926">
      <w:pPr>
        <w:spacing w:line="252" w:lineRule="auto"/>
        <w:jc w:val="both"/>
        <w:rPr>
          <w:b/>
          <w:color w:val="000000"/>
          <w:spacing w:val="20"/>
          <w:sz w:val="28"/>
          <w:szCs w:val="28"/>
        </w:rPr>
      </w:pPr>
    </w:p>
    <w:p w:rsidR="00D50926" w:rsidRPr="00002339" w:rsidRDefault="00D50926" w:rsidP="00D50926">
      <w:pPr>
        <w:rPr>
          <w:b/>
          <w:sz w:val="28"/>
          <w:szCs w:val="28"/>
          <w:lang w:eastAsia="ru-RU"/>
        </w:rPr>
      </w:pPr>
      <w:r w:rsidRPr="00002339">
        <w:rPr>
          <w:b/>
          <w:sz w:val="28"/>
          <w:szCs w:val="28"/>
          <w:lang w:eastAsia="ru-RU"/>
        </w:rPr>
        <w:t xml:space="preserve">Об установлении поощрительных выплат </w:t>
      </w:r>
    </w:p>
    <w:p w:rsidR="00D50926" w:rsidRPr="00002339" w:rsidRDefault="00D50926" w:rsidP="00D50926">
      <w:pPr>
        <w:rPr>
          <w:b/>
          <w:sz w:val="28"/>
          <w:szCs w:val="28"/>
          <w:lang w:eastAsia="ru-RU"/>
        </w:rPr>
      </w:pPr>
      <w:r w:rsidRPr="00002339">
        <w:rPr>
          <w:b/>
          <w:sz w:val="28"/>
          <w:szCs w:val="28"/>
          <w:lang w:eastAsia="ru-RU"/>
        </w:rPr>
        <w:t xml:space="preserve">работникам школьных столовых </w:t>
      </w:r>
      <w:proofErr w:type="gramStart"/>
      <w:r w:rsidRPr="00002339">
        <w:rPr>
          <w:b/>
          <w:sz w:val="28"/>
          <w:szCs w:val="28"/>
          <w:lang w:eastAsia="ru-RU"/>
        </w:rPr>
        <w:t>в</w:t>
      </w:r>
      <w:proofErr w:type="gramEnd"/>
      <w:r w:rsidRPr="00002339">
        <w:rPr>
          <w:b/>
          <w:sz w:val="28"/>
          <w:szCs w:val="28"/>
          <w:lang w:eastAsia="ru-RU"/>
        </w:rPr>
        <w:t xml:space="preserve"> муниципальных</w:t>
      </w:r>
    </w:p>
    <w:p w:rsidR="00D50926" w:rsidRPr="00002339" w:rsidRDefault="00D50926" w:rsidP="00D5092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общеобразовательных </w:t>
      </w:r>
      <w:proofErr w:type="gramStart"/>
      <w:r>
        <w:rPr>
          <w:b/>
          <w:sz w:val="28"/>
          <w:szCs w:val="28"/>
          <w:lang w:eastAsia="ru-RU"/>
        </w:rPr>
        <w:t>организациях</w:t>
      </w:r>
      <w:proofErr w:type="gramEnd"/>
    </w:p>
    <w:p w:rsidR="00D50926" w:rsidRDefault="00D50926" w:rsidP="00D50926">
      <w:pPr>
        <w:pStyle w:val="a3"/>
        <w:ind w:firstLine="851"/>
        <w:jc w:val="both"/>
        <w:rPr>
          <w:sz w:val="28"/>
          <w:szCs w:val="28"/>
        </w:rPr>
      </w:pPr>
    </w:p>
    <w:p w:rsidR="00D50926" w:rsidRPr="00547862" w:rsidRDefault="00D50926" w:rsidP="00D50926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C871C0">
        <w:rPr>
          <w:sz w:val="28"/>
          <w:szCs w:val="28"/>
        </w:rPr>
        <w:t xml:space="preserve"> Устав</w:t>
      </w:r>
      <w:r>
        <w:rPr>
          <w:sz w:val="28"/>
          <w:szCs w:val="28"/>
        </w:rPr>
        <w:t>а</w:t>
      </w:r>
      <w:r w:rsidRPr="00C871C0">
        <w:rPr>
          <w:sz w:val="28"/>
          <w:szCs w:val="28"/>
        </w:rPr>
        <w:t xml:space="preserve"> Ровенского муниципального района Саратовской области, Ровенская районная администрация</w:t>
      </w:r>
      <w:r>
        <w:rPr>
          <w:sz w:val="28"/>
          <w:szCs w:val="28"/>
        </w:rPr>
        <w:t xml:space="preserve"> Ровенского муниципального района Саратовской области</w:t>
      </w:r>
    </w:p>
    <w:p w:rsidR="00D50926" w:rsidRPr="00241E04" w:rsidRDefault="00D50926" w:rsidP="00D50926">
      <w:pPr>
        <w:pStyle w:val="a3"/>
        <w:ind w:firstLine="851"/>
        <w:jc w:val="both"/>
        <w:rPr>
          <w:b/>
          <w:sz w:val="28"/>
          <w:szCs w:val="28"/>
        </w:rPr>
      </w:pPr>
      <w:r w:rsidRPr="00241E04">
        <w:rPr>
          <w:b/>
          <w:sz w:val="28"/>
          <w:szCs w:val="28"/>
        </w:rPr>
        <w:t>ПОСТАНОВЛЯЕТ:</w:t>
      </w:r>
    </w:p>
    <w:p w:rsidR="00D50926" w:rsidRDefault="00D50926" w:rsidP="00D50926">
      <w:pPr>
        <w:pStyle w:val="a3"/>
        <w:ind w:firstLine="851"/>
        <w:jc w:val="both"/>
        <w:rPr>
          <w:sz w:val="28"/>
          <w:szCs w:val="28"/>
        </w:rPr>
      </w:pPr>
      <w:r w:rsidRPr="00002339">
        <w:rPr>
          <w:sz w:val="28"/>
          <w:szCs w:val="28"/>
        </w:rPr>
        <w:t xml:space="preserve">1. Установить поощрительную выплату </w:t>
      </w:r>
      <w:r>
        <w:rPr>
          <w:sz w:val="28"/>
          <w:szCs w:val="28"/>
        </w:rPr>
        <w:t>работникам</w:t>
      </w:r>
      <w:r w:rsidRPr="00002339">
        <w:rPr>
          <w:sz w:val="28"/>
          <w:szCs w:val="28"/>
        </w:rPr>
        <w:t xml:space="preserve"> школьных </w:t>
      </w:r>
      <w:r>
        <w:rPr>
          <w:sz w:val="28"/>
          <w:szCs w:val="28"/>
        </w:rPr>
        <w:t>столовых в</w:t>
      </w:r>
      <w:r w:rsidRPr="0000233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</w:t>
      </w:r>
      <w:r w:rsidRPr="00002339">
        <w:rPr>
          <w:sz w:val="28"/>
          <w:szCs w:val="28"/>
        </w:rPr>
        <w:t xml:space="preserve"> общеобразовательных организаци</w:t>
      </w:r>
      <w:r>
        <w:rPr>
          <w:sz w:val="28"/>
          <w:szCs w:val="28"/>
        </w:rPr>
        <w:t>ях</w:t>
      </w:r>
      <w:r w:rsidRPr="00002339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6 773,25</w:t>
      </w:r>
      <w:r w:rsidRPr="00002339">
        <w:rPr>
          <w:sz w:val="28"/>
          <w:szCs w:val="28"/>
        </w:rPr>
        <w:t xml:space="preserve"> рублей в месяц. </w:t>
      </w:r>
    </w:p>
    <w:p w:rsidR="00D50926" w:rsidRDefault="00D50926" w:rsidP="00D50926">
      <w:pPr>
        <w:pStyle w:val="a3"/>
        <w:ind w:firstLine="851"/>
        <w:jc w:val="both"/>
        <w:rPr>
          <w:sz w:val="28"/>
          <w:szCs w:val="28"/>
        </w:rPr>
      </w:pPr>
      <w:r w:rsidRPr="00002339">
        <w:rPr>
          <w:sz w:val="28"/>
          <w:szCs w:val="28"/>
        </w:rPr>
        <w:t xml:space="preserve">2. Финансовое обеспечение расходных обязательств, установленных настоящим постановлением, осуществляется за счет бюджетных ассигнований </w:t>
      </w:r>
      <w:r>
        <w:rPr>
          <w:sz w:val="28"/>
          <w:szCs w:val="28"/>
        </w:rPr>
        <w:t>местного</w:t>
      </w:r>
      <w:r w:rsidRPr="00002339">
        <w:rPr>
          <w:sz w:val="28"/>
          <w:szCs w:val="28"/>
        </w:rPr>
        <w:t xml:space="preserve"> бюджета в пределах лимитов бюджетных обязательств, предусмотренных в установленном порядке</w:t>
      </w:r>
      <w:r>
        <w:rPr>
          <w:sz w:val="28"/>
          <w:szCs w:val="28"/>
        </w:rPr>
        <w:t>.</w:t>
      </w:r>
    </w:p>
    <w:p w:rsidR="00D50926" w:rsidRPr="00F54B4D" w:rsidRDefault="00D50926" w:rsidP="00D50926">
      <w:pPr>
        <w:pStyle w:val="a3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F54B4D">
        <w:rPr>
          <w:bCs/>
          <w:sz w:val="28"/>
          <w:szCs w:val="28"/>
        </w:rPr>
        <w:t>Разместить</w:t>
      </w:r>
      <w:proofErr w:type="gramEnd"/>
      <w:r w:rsidRPr="00F54B4D">
        <w:rPr>
          <w:bCs/>
          <w:sz w:val="28"/>
          <w:szCs w:val="28"/>
        </w:rPr>
        <w:t xml:space="preserve"> настоящее постановление на официальном сайте Ровенской районной администрации Ровенского муниципального района Саратовской области, опубликовать в районной газете «Знамя победы».</w:t>
      </w:r>
    </w:p>
    <w:p w:rsidR="00D50926" w:rsidRPr="00547862" w:rsidRDefault="00D50926" w:rsidP="00D50926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02339">
        <w:rPr>
          <w:sz w:val="28"/>
          <w:szCs w:val="28"/>
        </w:rPr>
        <w:t xml:space="preserve">. Настоящее постановление вступает в силу со дня его официального опубликования и распространяется на правоотношения, возникшие с 1 </w:t>
      </w:r>
      <w:r>
        <w:rPr>
          <w:sz w:val="28"/>
          <w:szCs w:val="28"/>
        </w:rPr>
        <w:t>января</w:t>
      </w:r>
      <w:r w:rsidRPr="00002339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002339">
        <w:rPr>
          <w:sz w:val="28"/>
          <w:szCs w:val="28"/>
        </w:rPr>
        <w:t xml:space="preserve"> года.</w:t>
      </w:r>
    </w:p>
    <w:p w:rsidR="00D50926" w:rsidRPr="00547862" w:rsidRDefault="00D50926" w:rsidP="00D50926">
      <w:pPr>
        <w:pStyle w:val="a3"/>
        <w:suppressAutoHyphens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547862">
        <w:rPr>
          <w:sz w:val="28"/>
          <w:szCs w:val="28"/>
        </w:rPr>
        <w:t>Контроль за</w:t>
      </w:r>
      <w:proofErr w:type="gramEnd"/>
      <w:r w:rsidRPr="00547862">
        <w:rPr>
          <w:sz w:val="28"/>
          <w:szCs w:val="28"/>
        </w:rPr>
        <w:t xml:space="preserve"> исполнением настоящего постановления возложить на заместителя главы Ровенской районной администрации Ровенского муниципального района Саратовской области по социальным вопросам.</w:t>
      </w:r>
    </w:p>
    <w:p w:rsidR="00D50926" w:rsidRDefault="00D50926" w:rsidP="00D50926">
      <w:pPr>
        <w:pStyle w:val="a3"/>
        <w:ind w:firstLine="851"/>
        <w:jc w:val="both"/>
        <w:rPr>
          <w:sz w:val="28"/>
          <w:szCs w:val="28"/>
        </w:rPr>
      </w:pPr>
    </w:p>
    <w:p w:rsidR="00D50926" w:rsidRPr="00DB508F" w:rsidRDefault="00D50926" w:rsidP="00D5092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DB508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а </w:t>
      </w:r>
      <w:proofErr w:type="gramStart"/>
      <w:r w:rsidRPr="00DB508F">
        <w:rPr>
          <w:b/>
          <w:sz w:val="28"/>
          <w:szCs w:val="28"/>
        </w:rPr>
        <w:t>Ровенского</w:t>
      </w:r>
      <w:proofErr w:type="gramEnd"/>
    </w:p>
    <w:p w:rsidR="00D50926" w:rsidRPr="00BF4776" w:rsidRDefault="00D50926" w:rsidP="00D50926">
      <w:pPr>
        <w:jc w:val="both"/>
        <w:rPr>
          <w:sz w:val="22"/>
          <w:szCs w:val="28"/>
        </w:rPr>
      </w:pPr>
      <w:r w:rsidRPr="00DB508F">
        <w:rPr>
          <w:b/>
          <w:sz w:val="28"/>
          <w:szCs w:val="28"/>
        </w:rPr>
        <w:t>муниципального района</w:t>
      </w:r>
      <w:r w:rsidRPr="00DB508F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А. А</w:t>
      </w:r>
      <w:r w:rsidRPr="0054786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Бугаев</w:t>
      </w:r>
    </w:p>
    <w:p w:rsidR="00D50926" w:rsidRDefault="00D50926" w:rsidP="00D50926">
      <w:pPr>
        <w:pStyle w:val="a3"/>
        <w:ind w:left="5670"/>
      </w:pPr>
    </w:p>
    <w:p w:rsidR="00D50926" w:rsidRDefault="00D50926" w:rsidP="00D50926">
      <w:pPr>
        <w:pStyle w:val="a3"/>
        <w:ind w:left="5670"/>
      </w:pPr>
    </w:p>
    <w:p w:rsidR="00820504" w:rsidRDefault="00820504"/>
    <w:sectPr w:rsidR="00820504" w:rsidSect="008563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D50926"/>
    <w:rsid w:val="00820504"/>
    <w:rsid w:val="008563E7"/>
    <w:rsid w:val="009B6121"/>
    <w:rsid w:val="00D50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26"/>
    <w:pPr>
      <w:suppressAutoHyphens/>
    </w:pPr>
    <w:rPr>
      <w:rFonts w:eastAsia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0926"/>
    <w:pPr>
      <w:suppressAutoHyphens/>
    </w:pPr>
    <w:rPr>
      <w:rFonts w:eastAsia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D50926"/>
    <w:rPr>
      <w:rFonts w:eastAsia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509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9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2026-02-04T12:55:00Z</dcterms:created>
  <dcterms:modified xsi:type="dcterms:W3CDTF">2026-02-04T12:56:00Z</dcterms:modified>
</cp:coreProperties>
</file>