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86" w:rsidRPr="00452686" w:rsidRDefault="00452686" w:rsidP="00452686">
      <w:pPr>
        <w:tabs>
          <w:tab w:val="left" w:pos="9180"/>
        </w:tabs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828675"/>
            <wp:effectExtent l="19050" t="0" r="9525" b="0"/>
            <wp:docPr id="1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686" w:rsidRPr="00452686" w:rsidRDefault="00452686" w:rsidP="00452686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РОВЕНСКАЯ РАЙОННАЯ АДМИНИСТРАЦИЯ </w:t>
      </w:r>
    </w:p>
    <w:p w:rsidR="00452686" w:rsidRPr="00452686" w:rsidRDefault="00452686" w:rsidP="00452686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РОВЕНСКОГО МУНИЦИПАЛЬНОГО  РАЙОНА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br/>
      </w:r>
      <w:r w:rsidRPr="00452686"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t xml:space="preserve">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>САРАТОВСКОЙ ОБЛАСТИ</w:t>
      </w:r>
    </w:p>
    <w:p w:rsidR="00452686" w:rsidRPr="00452686" w:rsidRDefault="00452686" w:rsidP="00452686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</w:p>
    <w:p w:rsidR="00452686" w:rsidRPr="00452686" w:rsidRDefault="00452686" w:rsidP="00452686">
      <w:pPr>
        <w:tabs>
          <w:tab w:val="center" w:pos="0"/>
          <w:tab w:val="left" w:pos="708"/>
          <w:tab w:val="center" w:pos="4153"/>
          <w:tab w:val="right" w:pos="8306"/>
          <w:tab w:val="left" w:pos="9180"/>
          <w:tab w:val="right" w:pos="9360"/>
        </w:tabs>
        <w:suppressAutoHyphens/>
        <w:spacing w:after="0" w:line="348" w:lineRule="auto"/>
        <w:ind w:firstLine="709"/>
        <w:jc w:val="center"/>
        <w:rPr>
          <w:rFonts w:ascii="Times New Roman" w:eastAsia="Times New Roman" w:hAnsi="Times New Roman" w:cs="Times New Roman"/>
          <w:spacing w:val="30"/>
          <w:sz w:val="28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zh-CN"/>
        </w:rPr>
        <w:t xml:space="preserve">ПОСТАНОВЛЕНИЕ </w:t>
      </w:r>
    </w:p>
    <w:p w:rsidR="00452686" w:rsidRPr="00452686" w:rsidRDefault="00452686" w:rsidP="00452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2686" w:rsidRPr="00452686" w:rsidRDefault="00452686" w:rsidP="00452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   </w:t>
      </w:r>
      <w:r w:rsidR="001956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30.12.2022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4110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 </w:t>
      </w:r>
      <w:r w:rsidR="008D3F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1956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321</w:t>
      </w:r>
      <w:bookmarkStart w:id="0" w:name="_GoBack"/>
      <w:bookmarkEnd w:id="0"/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</w:t>
      </w:r>
      <w:r w:rsidR="004110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р.п. Ровное</w:t>
      </w:r>
    </w:p>
    <w:p w:rsidR="00452686" w:rsidRPr="00452686" w:rsidRDefault="00452686" w:rsidP="0045268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686" w:rsidRPr="00452686" w:rsidRDefault="00452686" w:rsidP="0045268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686" w:rsidRPr="00452686" w:rsidRDefault="00452686" w:rsidP="0045268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муниципальной программы </w:t>
      </w:r>
    </w:p>
    <w:p w:rsidR="00452686" w:rsidRPr="00452686" w:rsidRDefault="00452686" w:rsidP="0045268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Ремонт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района Саратовской области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452686" w:rsidRPr="00452686" w:rsidRDefault="00452686" w:rsidP="004526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2686" w:rsidRPr="00452686" w:rsidRDefault="00452686" w:rsidP="004526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686" w:rsidRPr="00452686" w:rsidRDefault="00452686" w:rsidP="004526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Жилищным кодексом Российской Федерации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, Уставом Ровенского муниципального района, Ровенская районная администрация ПОСТАНОВЛЯЕТ:</w:t>
      </w:r>
    </w:p>
    <w:p w:rsidR="00452686" w:rsidRPr="00452686" w:rsidRDefault="00452686" w:rsidP="004526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муниципальную программу «Ремонт и содержание муниципального жилищного фонда Ровенского муниципального района Саратовской области».</w:t>
      </w:r>
    </w:p>
    <w:p w:rsidR="00452686" w:rsidRPr="00452686" w:rsidRDefault="00452686" w:rsidP="004526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Постановление подлежит официальному опубликованию в газете «Знамя победы» и размещению на официальном сайте в сети Интернет по адресу rovnoe.sarmo.ru.</w:t>
      </w:r>
    </w:p>
    <w:p w:rsidR="00452686" w:rsidRPr="00452686" w:rsidRDefault="00452686" w:rsidP="004526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3. Контроль за выполнением настоящего постановления возложить на заместителя главы районной администрации </w:t>
      </w:r>
      <w:r w:rsidR="008D3FBC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по жилищно-коммунальному хозяйству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r w:rsidR="008D3FBC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proofErr w:type="spellStart"/>
      <w:r w:rsidR="008D3FBC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Медугалиеву</w:t>
      </w:r>
      <w:proofErr w:type="spellEnd"/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.</w:t>
      </w:r>
    </w:p>
    <w:p w:rsidR="00452686" w:rsidRPr="00452686" w:rsidRDefault="00452686" w:rsidP="004526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686" w:rsidRPr="00452686" w:rsidRDefault="00452686" w:rsidP="00452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2686" w:rsidRPr="00452686" w:rsidRDefault="008D3FBC" w:rsidP="00452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r w:rsidR="00452686"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="00452686"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Ровенского </w:t>
      </w:r>
    </w:p>
    <w:p w:rsidR="00452686" w:rsidRPr="00452686" w:rsidRDefault="00452686" w:rsidP="00452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                                                           </w:t>
      </w:r>
      <w:r w:rsidR="008D3F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В. С. Котов</w:t>
      </w:r>
    </w:p>
    <w:p w:rsidR="00452686" w:rsidRDefault="004526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686" w:rsidRDefault="004526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2556D" w:rsidRPr="003A4202" w:rsidRDefault="0082556D" w:rsidP="0082556D">
      <w:pPr>
        <w:shd w:val="clear" w:color="auto" w:fill="FFFFFF"/>
        <w:spacing w:before="375" w:after="45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7CB">
        <w:rPr>
          <w:rFonts w:ascii="Times New Roman" w:eastAsia="Times New Roman" w:hAnsi="Times New Roman" w:cs="Times New Roman"/>
          <w:sz w:val="24"/>
          <w:szCs w:val="24"/>
        </w:rPr>
        <w:t>321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D37CB">
        <w:rPr>
          <w:rFonts w:ascii="Times New Roman" w:eastAsia="Times New Roman" w:hAnsi="Times New Roman" w:cs="Times New Roman"/>
          <w:sz w:val="24"/>
          <w:szCs w:val="24"/>
        </w:rPr>
        <w:t>30.12.2022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556D" w:rsidRPr="00725C2C" w:rsidRDefault="00B938E0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МУНИЦИПАЛЬНАЯ</w:t>
      </w:r>
      <w:r w:rsidR="0082556D"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ПРОГРАММА 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«Ремонт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района Саратовской области</w:t>
      </w:r>
      <w:r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82556D" w:rsidRPr="00725C2C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I. Паспорт </w:t>
      </w:r>
      <w:r w:rsidR="00B93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муниципальной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«Ре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содержание 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униципаль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жилищного фонда Ровенского муниципального района Саратовской области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  <w:gridCol w:w="6382"/>
      </w:tblGrid>
      <w:tr w:rsidR="0082556D" w:rsidRPr="000F179B" w:rsidTr="009221EB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725C2C" w:rsidRDefault="00B938E0" w:rsidP="008D3FB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«Ремонт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содержание 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жилищного фонда Ровенского муниципального района Саратовской области»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Устав Ровенского муниципального </w:t>
            </w:r>
            <w:r w:rsidR="00452686">
              <w:rPr>
                <w:rFonts w:ascii="Times New Roman" w:hAnsi="Times New Roman" w:cs="Times New Roman"/>
              </w:rPr>
              <w:t>района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Жилищный Кодекс Российской Федерации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Ровенская районная администрация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целями Программы являются: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улучшение и создание безопасных и благоприятных условий проживания граждан в </w:t>
            </w:r>
            <w:hyperlink r:id="rId5" w:tooltip="Многоквартирные дома" w:history="1">
              <w:r w:rsidRPr="00CA28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многоквартирных домах</w:t>
              </w:r>
            </w:hyperlink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района Саратовской области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технического состояния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района Саратовской области</w:t>
            </w:r>
            <w:proofErr w:type="gramStart"/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указанных целей будут решаться следующие задачи:</w:t>
            </w:r>
          </w:p>
          <w:p w:rsidR="0082556D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финансовое и организационное обеспечение мероприятий Программы;</w:t>
            </w:r>
          </w:p>
          <w:p w:rsidR="0082556D" w:rsidRPr="000F179B" w:rsidRDefault="0082556D" w:rsidP="008D3FB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специализированного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жилищного фонда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и создание безопасных и благоприятных условий проживания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</w:t>
            </w:r>
          </w:p>
          <w:p w:rsidR="0082556D" w:rsidRPr="000F179B" w:rsidRDefault="0082556D" w:rsidP="008D3FB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6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8D3FB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8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556D"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и </w:t>
            </w:r>
            <w:hyperlink r:id="rId7" w:tooltip="Источники финансирова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источники финансирования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Объем финансирования программы из местного бюджета Ровенского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6F">
              <w:rPr>
                <w:rFonts w:ascii="Times New Roman" w:hAnsi="Times New Roman" w:cs="Times New Roman"/>
              </w:rPr>
              <w:t xml:space="preserve">составляет </w:t>
            </w:r>
            <w:r w:rsidR="008D3FBC">
              <w:rPr>
                <w:rFonts w:ascii="Times New Roman" w:hAnsi="Times New Roman" w:cs="Times New Roman"/>
              </w:rPr>
              <w:t>–</w:t>
            </w:r>
            <w:r w:rsidRPr="004D036F">
              <w:rPr>
                <w:rFonts w:ascii="Times New Roman" w:hAnsi="Times New Roman" w:cs="Times New Roman"/>
              </w:rPr>
              <w:t xml:space="preserve"> </w:t>
            </w:r>
            <w:r w:rsidR="008D3FBC">
              <w:rPr>
                <w:rFonts w:ascii="Times New Roman" w:hAnsi="Times New Roman" w:cs="Times New Roman"/>
              </w:rPr>
              <w:t>6</w:t>
            </w:r>
            <w:r w:rsidR="0007779A">
              <w:rPr>
                <w:rFonts w:ascii="Times New Roman" w:hAnsi="Times New Roman" w:cs="Times New Roman"/>
              </w:rPr>
              <w:t>87</w:t>
            </w:r>
            <w:r w:rsidR="008D3FBC">
              <w:rPr>
                <w:rFonts w:ascii="Times New Roman" w:hAnsi="Times New Roman" w:cs="Times New Roman"/>
              </w:rPr>
              <w:t xml:space="preserve">, 0 тыс. </w:t>
            </w:r>
            <w:r w:rsidRPr="004D036F">
              <w:rPr>
                <w:rFonts w:ascii="Times New Roman" w:hAnsi="Times New Roman" w:cs="Times New Roman"/>
              </w:rPr>
              <w:t>руб., в том числе по годам: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D3FBC">
              <w:rPr>
                <w:rFonts w:ascii="Times New Roman" w:hAnsi="Times New Roman" w:cs="Times New Roman"/>
              </w:rPr>
              <w:t>3</w:t>
            </w:r>
            <w:r w:rsidR="0082556D" w:rsidRPr="002B25B3">
              <w:rPr>
                <w:rFonts w:ascii="Times New Roman" w:hAnsi="Times New Roman" w:cs="Times New Roman"/>
              </w:rPr>
              <w:t xml:space="preserve"> год –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r w:rsidR="008D3FBC">
              <w:rPr>
                <w:rFonts w:ascii="Times New Roman" w:hAnsi="Times New Roman" w:cs="Times New Roman"/>
              </w:rPr>
              <w:t>5</w:t>
            </w:r>
            <w:r w:rsidR="0007779A">
              <w:rPr>
                <w:rFonts w:ascii="Times New Roman" w:hAnsi="Times New Roman" w:cs="Times New Roman"/>
              </w:rPr>
              <w:t>29</w:t>
            </w:r>
            <w:r w:rsidR="008D3FBC">
              <w:rPr>
                <w:rFonts w:ascii="Times New Roman" w:hAnsi="Times New Roman" w:cs="Times New Roman"/>
              </w:rPr>
              <w:t>,0 тыс.</w:t>
            </w:r>
            <w:r w:rsidR="0082556D" w:rsidRPr="002B25B3">
              <w:rPr>
                <w:rFonts w:ascii="Times New Roman" w:hAnsi="Times New Roman" w:cs="Times New Roman"/>
              </w:rPr>
              <w:t xml:space="preserve"> руб.;</w:t>
            </w:r>
          </w:p>
          <w:p w:rsidR="00282538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7779A">
              <w:rPr>
                <w:rFonts w:ascii="Times New Roman" w:hAnsi="Times New Roman" w:cs="Times New Roman"/>
              </w:rPr>
              <w:t xml:space="preserve"> год – 79</w:t>
            </w:r>
            <w:r w:rsidR="008D3FBC">
              <w:rPr>
                <w:rFonts w:ascii="Times New Roman" w:hAnsi="Times New Roman" w:cs="Times New Roman"/>
              </w:rPr>
              <w:t>,</w:t>
            </w:r>
            <w:r w:rsidR="0082556D">
              <w:rPr>
                <w:rFonts w:ascii="Times New Roman" w:hAnsi="Times New Roman" w:cs="Times New Roman"/>
              </w:rPr>
              <w:t>0</w:t>
            </w:r>
            <w:r w:rsidR="008D3FBC">
              <w:rPr>
                <w:rFonts w:ascii="Times New Roman" w:hAnsi="Times New Roman" w:cs="Times New Roman"/>
              </w:rPr>
              <w:t xml:space="preserve"> тыс.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556D">
              <w:rPr>
                <w:rFonts w:ascii="Times New Roman" w:hAnsi="Times New Roman" w:cs="Times New Roman"/>
              </w:rPr>
              <w:t>руб</w:t>
            </w:r>
            <w:proofErr w:type="spellEnd"/>
            <w:r w:rsidR="00282538">
              <w:rPr>
                <w:rFonts w:ascii="Times New Roman" w:hAnsi="Times New Roman" w:cs="Times New Roman"/>
              </w:rPr>
              <w:t>;</w:t>
            </w:r>
          </w:p>
          <w:p w:rsidR="0082556D" w:rsidRDefault="008D3FBC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07779A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</w:t>
            </w:r>
            <w:r w:rsidR="002825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="00282538">
              <w:rPr>
                <w:rFonts w:ascii="Times New Roman" w:hAnsi="Times New Roman" w:cs="Times New Roman"/>
              </w:rPr>
              <w:t xml:space="preserve"> руб</w:t>
            </w:r>
            <w:r w:rsidR="0082556D">
              <w:rPr>
                <w:rFonts w:ascii="Times New Roman" w:hAnsi="Times New Roman" w:cs="Times New Roman"/>
              </w:rPr>
              <w:t xml:space="preserve">. </w:t>
            </w:r>
          </w:p>
          <w:p w:rsidR="0082556D" w:rsidRPr="002B25B3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Pr="002B25B3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5B3">
              <w:rPr>
                <w:rFonts w:ascii="Times New Roman" w:hAnsi="Times New Roman" w:cs="Times New Roman"/>
                <w:bCs/>
              </w:rPr>
              <w:t>Объемы средств местного бюджета для финансирования Программы носят прогнозный характер и подлежат ежегодной корректировке</w:t>
            </w:r>
            <w:r w:rsidRPr="004D036F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жилищных условий для проживания 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комфортности проживания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фонде;</w:t>
            </w:r>
          </w:p>
          <w:p w:rsidR="0082556D" w:rsidRPr="000F179B" w:rsidRDefault="0082556D" w:rsidP="008D3FB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8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</w:t>
            </w:r>
          </w:p>
        </w:tc>
      </w:tr>
    </w:tbl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Характеристика проблем</w:t>
      </w:r>
      <w:r w:rsidR="00C12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ы</w:t>
      </w: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на решение которой направлена Программа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собственности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овенского муниципального района Саратовской области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статусе специализированного жилищного фонда находя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лизу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 подлеж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ремонту.</w:t>
      </w:r>
    </w:p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решение проблемы путем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ooltip="Ремонтные работы" w:history="1">
        <w:r w:rsidRPr="00DF6843">
          <w:rPr>
            <w:rFonts w:ascii="Times New Roman" w:eastAsia="Times New Roman" w:hAnsi="Times New Roman" w:cs="Times New Roman"/>
            <w:sz w:val="24"/>
            <w:szCs w:val="24"/>
          </w:rPr>
          <w:t>ремонтных работ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в указанн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III. Основные цели и задачи Программы</w:t>
      </w:r>
    </w:p>
    <w:p w:rsidR="00F91614" w:rsidRPr="000F179B" w:rsidRDefault="00F91614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улучшение и создание безопасных и благоприятных условий проживания граждан в 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жилищном фонде Ровенского муниципального</w:t>
      </w:r>
      <w:r w:rsidRPr="00F91614">
        <w:rPr>
          <w:rFonts w:ascii="Times New Roman" w:eastAsia="Times New Roman" w:hAnsi="Times New Roman" w:cs="Times New Roman"/>
        </w:rPr>
        <w:t xml:space="preserve"> </w:t>
      </w:r>
      <w:r w:rsidR="008D3FBC">
        <w:rPr>
          <w:rFonts w:ascii="Times New Roman" w:eastAsia="Times New Roman" w:hAnsi="Times New Roman" w:cs="Times New Roman"/>
        </w:rPr>
        <w:t>района</w:t>
      </w:r>
      <w:r w:rsidRPr="00F91614">
        <w:rPr>
          <w:rFonts w:ascii="Times New Roman" w:eastAsia="Times New Roman" w:hAnsi="Times New Roman" w:cs="Times New Roman"/>
        </w:rPr>
        <w:t>;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</w:rPr>
      </w:pP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улучшение технического состояния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специализированного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жилищного фонда Ровенского муниципального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1614" w:rsidRPr="00F91614" w:rsidRDefault="00F91614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будут решаться следующие задачи:</w:t>
      </w: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финансовое и организационное обеспечение мероприятий Программы;</w:t>
      </w: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ремонта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жилищного фонда Ровенского муниципального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614" w:rsidRPr="00F91614" w:rsidRDefault="00F91614" w:rsidP="00F9161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IV. Перечень программных мероприятий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решения задач Программы и достижения поставленных целей необходимо осуществить мероприятия по следующим направлениям: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10" w:tooltip="Нормы права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нормативное правовое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финансовое 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-организационное обеспечение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согласно приложению к Программе включают в себя: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обоснование ежегодных финансовых потребностей;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подготовка задания по необходимому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проведению ремонта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средств, предусмотренных Программой на соответствующий период;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 </w:t>
      </w:r>
      <w:hyperlink r:id="rId11" w:tooltip="Конкурсная документация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конкурсной документации</w:t>
        </w:r>
      </w:hyperlink>
      <w:r w:rsidRPr="006265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проведение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проведении открытых аукционов на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приемка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эксплуатацию после проведения ремонта.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Обоснование ресурсного обеспечения Программы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6607DC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 xml:space="preserve">Финансовое обеспечение Программы осуществляется за счет средств бюджета Ровенского муниципального </w:t>
      </w:r>
      <w:r w:rsidR="008D3FBC">
        <w:rPr>
          <w:rFonts w:ascii="Times New Roman" w:eastAsia="Times New Roman" w:hAnsi="Times New Roman" w:cs="Times New Roman"/>
        </w:rPr>
        <w:t>района</w:t>
      </w:r>
      <w:r w:rsidRPr="006607DC">
        <w:rPr>
          <w:rFonts w:ascii="Times New Roman" w:eastAsia="Times New Roman" w:hAnsi="Times New Roman" w:cs="Times New Roman"/>
        </w:rPr>
        <w:t xml:space="preserve"> Саратовской области. Объемы финансирования Программы подлежат ежегодному уточнению, исходя из возможностей бюджетов на соответствующий календарный год и плановый период.</w:t>
      </w:r>
    </w:p>
    <w:p w:rsidR="0082556D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 xml:space="preserve">Объем средств, необходимый для реализации Программы составляет </w:t>
      </w:r>
      <w:r w:rsidR="008D3FBC">
        <w:rPr>
          <w:rFonts w:ascii="Times New Roman" w:eastAsia="Times New Roman" w:hAnsi="Times New Roman" w:cs="Times New Roman"/>
        </w:rPr>
        <w:t>6</w:t>
      </w:r>
      <w:r w:rsidR="0007779A">
        <w:rPr>
          <w:rFonts w:ascii="Times New Roman" w:eastAsia="Times New Roman" w:hAnsi="Times New Roman" w:cs="Times New Roman"/>
        </w:rPr>
        <w:t>87</w:t>
      </w:r>
      <w:r w:rsidR="008D3FBC">
        <w:rPr>
          <w:rFonts w:ascii="Times New Roman" w:eastAsia="Times New Roman" w:hAnsi="Times New Roman" w:cs="Times New Roman"/>
        </w:rPr>
        <w:t>,0 тыс.</w:t>
      </w:r>
      <w:r w:rsidRPr="006607DC">
        <w:rPr>
          <w:rFonts w:ascii="Times New Roman" w:eastAsia="Times New Roman" w:hAnsi="Times New Roman" w:cs="Times New Roman"/>
        </w:rPr>
        <w:t xml:space="preserve"> рублей.</w:t>
      </w:r>
    </w:p>
    <w:p w:rsidR="0082556D" w:rsidRPr="006607DC" w:rsidRDefault="0082556D" w:rsidP="0082556D">
      <w:pPr>
        <w:pStyle w:val="a3"/>
        <w:rPr>
          <w:rFonts w:ascii="Times New Roman" w:eastAsia="Times New Roman" w:hAnsi="Times New Roman" w:cs="Times New Roman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Механизм реализации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осуществляется исполнителями и заказчиком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Программы осуществляет общую координацию деятельности и контроль за ходом реализации программы, а также осуществляет координацию деятельности исполнителей Программы по подготовке и эффективной реализации ее мероприятий, а также анализ использования финансовых средств.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Исполнитель-координатор Программы несет ответственность за реализацию Программы в целом, в том числе за подготовку проектов муниципальных </w:t>
      </w:r>
      <w:hyperlink r:id="rId12" w:tooltip="Правовые акты" w:history="1">
        <w:r w:rsidRPr="003C6C1B">
          <w:rPr>
            <w:rFonts w:ascii="Times New Roman" w:eastAsia="Times New Roman" w:hAnsi="Times New Roman" w:cs="Times New Roman"/>
            <w:sz w:val="24"/>
            <w:szCs w:val="24"/>
          </w:rPr>
          <w:t>правовых актов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 внесении изменений, их согласование, за подготовку доклада о ходе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реализуются в установленном порядке исполнителями Программы.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VII. Оценка социально-экономической эффективности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Программы вытекает из основных целей Программы: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и создание безопасных и благоприятных условий проживания граждан в 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452686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улучшение технического состояния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специализированного</w:t>
      </w:r>
      <w:r w:rsidR="00C12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фонда.</w:t>
      </w:r>
    </w:p>
    <w:p w:rsidR="00452686" w:rsidRPr="00452686" w:rsidRDefault="00452686" w:rsidP="00452686">
      <w:pPr>
        <w:spacing w:line="240" w:lineRule="exact"/>
        <w:jc w:val="center"/>
        <w:rPr>
          <w:rFonts w:ascii="Times New Roman" w:hAnsi="Times New Roman" w:cs="Times New Roman"/>
        </w:rPr>
      </w:pPr>
      <w:r w:rsidRPr="00452686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452686">
        <w:rPr>
          <w:rFonts w:ascii="Times New Roman" w:hAnsi="Times New Roman" w:cs="Times New Roman"/>
        </w:rPr>
        <w:t>Перечень основных мероприятий</w:t>
      </w:r>
    </w:p>
    <w:tbl>
      <w:tblPr>
        <w:tblpPr w:leftFromText="180" w:rightFromText="180" w:vertAnchor="text" w:horzAnchor="margin" w:tblpY="110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669"/>
        <w:gridCol w:w="3031"/>
        <w:gridCol w:w="861"/>
        <w:gridCol w:w="1005"/>
        <w:gridCol w:w="1147"/>
        <w:gridCol w:w="1147"/>
        <w:gridCol w:w="8"/>
        <w:gridCol w:w="2276"/>
        <w:gridCol w:w="6"/>
      </w:tblGrid>
      <w:tr w:rsidR="00AA355A" w:rsidRPr="00452686" w:rsidTr="00AA355A">
        <w:trPr>
          <w:trHeight w:val="600"/>
        </w:trPr>
        <w:tc>
          <w:tcPr>
            <w:tcW w:w="330" w:type="pct"/>
            <w:vMerge w:val="restart"/>
            <w:shd w:val="clear" w:color="auto" w:fill="auto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pct"/>
            <w:vMerge w:val="restart"/>
            <w:shd w:val="clear" w:color="auto" w:fill="auto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053" w:type="pct"/>
            <w:gridSpan w:val="5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5" w:type="pct"/>
            <w:gridSpan w:val="2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A355A" w:rsidRPr="00452686" w:rsidTr="00AA355A">
        <w:trPr>
          <w:gridAfter w:val="1"/>
          <w:wAfter w:w="3" w:type="pct"/>
          <w:trHeight w:val="308"/>
          <w:tblHeader/>
        </w:trPr>
        <w:tc>
          <w:tcPr>
            <w:tcW w:w="330" w:type="pct"/>
            <w:vMerge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vMerge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5" w:type="pct"/>
            <w:vAlign w:val="center"/>
          </w:tcPr>
          <w:p w:rsidR="00AA355A" w:rsidRPr="00452686" w:rsidRDefault="00AA355A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5" w:type="pct"/>
            <w:gridSpan w:val="2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5A" w:rsidRPr="00452686" w:rsidTr="00AA355A">
        <w:trPr>
          <w:gridAfter w:val="1"/>
          <w:wAfter w:w="3" w:type="pct"/>
          <w:trHeight w:val="308"/>
          <w:tblHeader/>
        </w:trPr>
        <w:tc>
          <w:tcPr>
            <w:tcW w:w="330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pct"/>
            <w:vAlign w:val="center"/>
          </w:tcPr>
          <w:p w:rsidR="00AA355A" w:rsidRPr="00452686" w:rsidRDefault="00AA355A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pct"/>
            <w:gridSpan w:val="2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55A" w:rsidRPr="00452686" w:rsidTr="00AA355A">
        <w:trPr>
          <w:gridAfter w:val="1"/>
          <w:wAfter w:w="3" w:type="pct"/>
          <w:trHeight w:val="308"/>
          <w:tblHeader/>
        </w:trPr>
        <w:tc>
          <w:tcPr>
            <w:tcW w:w="330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AA355A" w:rsidRPr="00FC0A7A" w:rsidRDefault="00AA355A" w:rsidP="004526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муниципального специализированного жилищного фонда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5" w:type="pct"/>
            <w:vAlign w:val="center"/>
          </w:tcPr>
          <w:p w:rsidR="00AA355A" w:rsidRDefault="00AA355A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pct"/>
            <w:gridSpan w:val="2"/>
          </w:tcPr>
          <w:p w:rsidR="00AA355A" w:rsidRPr="00452686" w:rsidRDefault="00AA355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СЕБ</w:t>
            </w:r>
          </w:p>
        </w:tc>
      </w:tr>
      <w:tr w:rsidR="0007779A" w:rsidRPr="00452686" w:rsidTr="00AA355A">
        <w:trPr>
          <w:gridAfter w:val="1"/>
          <w:wAfter w:w="3" w:type="pct"/>
          <w:trHeight w:val="308"/>
          <w:tblHeader/>
        </w:trPr>
        <w:tc>
          <w:tcPr>
            <w:tcW w:w="330" w:type="pct"/>
            <w:shd w:val="clear" w:color="auto" w:fill="auto"/>
            <w:vAlign w:val="center"/>
          </w:tcPr>
          <w:p w:rsidR="0007779A" w:rsidRPr="00452686" w:rsidRDefault="0007779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07779A" w:rsidRDefault="0007779A" w:rsidP="000777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«Взносы на капитальный ремонт общего имущества собственников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</w:t>
            </w:r>
            <w:r w:rsidRPr="00FC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домах»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7779A" w:rsidRDefault="0007779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7779A" w:rsidRDefault="0007779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565" w:type="pct"/>
            <w:vAlign w:val="center"/>
          </w:tcPr>
          <w:p w:rsidR="0007779A" w:rsidRDefault="0007779A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7779A" w:rsidRDefault="0007779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25" w:type="pct"/>
            <w:gridSpan w:val="2"/>
          </w:tcPr>
          <w:p w:rsidR="0007779A" w:rsidRDefault="0007779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  <w:p w:rsidR="0007779A" w:rsidRDefault="0007779A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СЕБ</w:t>
            </w:r>
          </w:p>
        </w:tc>
      </w:tr>
      <w:tr w:rsidR="00AA355A" w:rsidRPr="00452686" w:rsidTr="00AA355A">
        <w:trPr>
          <w:gridAfter w:val="1"/>
          <w:wAfter w:w="3" w:type="pct"/>
          <w:trHeight w:val="308"/>
          <w:tblHeader/>
        </w:trPr>
        <w:tc>
          <w:tcPr>
            <w:tcW w:w="330" w:type="pct"/>
            <w:shd w:val="clear" w:color="auto" w:fill="auto"/>
            <w:vAlign w:val="center"/>
          </w:tcPr>
          <w:p w:rsidR="00AA355A" w:rsidRPr="00452686" w:rsidRDefault="00AA355A" w:rsidP="00AA3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AA355A" w:rsidRPr="00452686" w:rsidRDefault="00AA355A" w:rsidP="00AA355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A355A" w:rsidRPr="00AA355A" w:rsidRDefault="00AA355A" w:rsidP="000777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779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AA355A" w:rsidRPr="00AA355A" w:rsidRDefault="0007779A" w:rsidP="000777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AA355A"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65" w:type="pct"/>
            <w:vAlign w:val="center"/>
          </w:tcPr>
          <w:p w:rsidR="00AA355A" w:rsidRPr="00AA355A" w:rsidRDefault="0007779A" w:rsidP="000777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AA355A"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A355A" w:rsidRPr="00AA355A" w:rsidRDefault="00AA355A" w:rsidP="000777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779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25" w:type="pct"/>
            <w:gridSpan w:val="2"/>
          </w:tcPr>
          <w:p w:rsidR="00AA355A" w:rsidRPr="00452686" w:rsidRDefault="00AA355A" w:rsidP="00AA3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686" w:rsidRPr="000F179B" w:rsidRDefault="00452686" w:rsidP="00852D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68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sectPr w:rsidR="00452686" w:rsidRPr="000F179B" w:rsidSect="00FF74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556D"/>
    <w:rsid w:val="0007779A"/>
    <w:rsid w:val="000D29B0"/>
    <w:rsid w:val="0019567B"/>
    <w:rsid w:val="001A5AAF"/>
    <w:rsid w:val="001A670A"/>
    <w:rsid w:val="00212EC3"/>
    <w:rsid w:val="00282538"/>
    <w:rsid w:val="002D68CE"/>
    <w:rsid w:val="002F7AE3"/>
    <w:rsid w:val="003035F9"/>
    <w:rsid w:val="00387BFB"/>
    <w:rsid w:val="003A4202"/>
    <w:rsid w:val="0041101C"/>
    <w:rsid w:val="00452686"/>
    <w:rsid w:val="004822A4"/>
    <w:rsid w:val="005A1F1F"/>
    <w:rsid w:val="00672AB8"/>
    <w:rsid w:val="00675544"/>
    <w:rsid w:val="006832C9"/>
    <w:rsid w:val="006C5E43"/>
    <w:rsid w:val="00712B2B"/>
    <w:rsid w:val="00775BCA"/>
    <w:rsid w:val="0082556D"/>
    <w:rsid w:val="00852D3A"/>
    <w:rsid w:val="008D3FBC"/>
    <w:rsid w:val="009421BE"/>
    <w:rsid w:val="009B45C8"/>
    <w:rsid w:val="00AA355A"/>
    <w:rsid w:val="00AB7492"/>
    <w:rsid w:val="00B938E0"/>
    <w:rsid w:val="00C125F5"/>
    <w:rsid w:val="00D16964"/>
    <w:rsid w:val="00D85687"/>
    <w:rsid w:val="00EC0319"/>
    <w:rsid w:val="00EC5DA5"/>
    <w:rsid w:val="00F7592C"/>
    <w:rsid w:val="00F91614"/>
    <w:rsid w:val="00FB57C2"/>
    <w:rsid w:val="00FC0A7A"/>
    <w:rsid w:val="00FD0168"/>
    <w:rsid w:val="00FD37CB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stochniki_finansirovaniya/" TargetMode="Externa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konkursnaya_dokumentatciya/" TargetMode="External"/><Relationship Id="rId5" Type="http://schemas.openxmlformats.org/officeDocument/2006/relationships/hyperlink" Target="http://pandia.ru/text/category/mnogokvartirnie_doma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remontnie_rabo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2022-10-25T04:41:00Z</cp:lastPrinted>
  <dcterms:created xsi:type="dcterms:W3CDTF">2023-01-10T06:44:00Z</dcterms:created>
  <dcterms:modified xsi:type="dcterms:W3CDTF">2023-01-10T06:48:00Z</dcterms:modified>
</cp:coreProperties>
</file>