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0" w:type="dxa"/>
        <w:tblBorders>
          <w:bottom w:val="single" w:sz="12" w:space="0" w:color="000000"/>
          <w:insideH w:val="single" w:sz="12" w:space="0" w:color="000000"/>
          <w:insideV w:val="single" w:sz="12" w:space="0" w:color="000000"/>
        </w:tblBorders>
        <w:tblLook w:val="04A0"/>
      </w:tblPr>
      <w:tblGrid>
        <w:gridCol w:w="8469"/>
      </w:tblGrid>
      <w:tr w:rsidR="00076C76" w:rsidTr="00227D80">
        <w:tc>
          <w:tcPr>
            <w:tcW w:w="8469" w:type="dxa"/>
            <w:tcBorders>
              <w:top w:val="nil"/>
              <w:left w:val="nil"/>
              <w:bottom w:val="single" w:sz="12" w:space="0" w:color="000000"/>
              <w:right w:val="nil"/>
            </w:tcBorders>
            <w:hideMark/>
          </w:tcPr>
          <w:p w:rsidR="00076C76" w:rsidRDefault="00967595" w:rsidP="00227D80">
            <w:pPr>
              <w:jc w:val="center"/>
              <w:rPr>
                <w:rFonts w:cs="Arial"/>
                <w:b/>
                <w:sz w:val="28"/>
                <w:szCs w:val="28"/>
                <w:lang w:eastAsia="en-US"/>
              </w:rPr>
            </w:pPr>
            <w:bookmarkStart w:id="0" w:name="_Toc53734455"/>
            <w:bookmarkStart w:id="1" w:name="_Toc53754022"/>
            <w:bookmarkStart w:id="2" w:name="_Toc54008867"/>
            <w:r w:rsidRPr="00967595">
              <w:rPr>
                <w:noProof/>
                <w:color w:val="FF0000"/>
                <w:sz w:val="28"/>
                <w:szCs w:val="28"/>
              </w:rPr>
              <w:pict>
                <v:rect id="Rectangle 2" o:spid="_x0000_s1029" style="position:absolute;left:0;text-align:left;margin-left:-34.7pt;margin-top:-38.95pt;width:521.8pt;height:785.4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bookmarkEnd w:id="0"/>
            <w:bookmarkEnd w:id="1"/>
            <w:bookmarkEnd w:id="2"/>
            <w:r w:rsidR="00076C76">
              <w:rPr>
                <w:color w:val="FF0000"/>
                <w:sz w:val="28"/>
                <w:szCs w:val="28"/>
              </w:rPr>
              <w:br w:type="page"/>
            </w:r>
            <w:r w:rsidR="003C1BD8">
              <w:rPr>
                <w:color w:val="FF0000"/>
                <w:sz w:val="28"/>
                <w:szCs w:val="28"/>
              </w:rPr>
              <w:t xml:space="preserve">     </w:t>
            </w:r>
            <w:r w:rsidR="00076C76">
              <w:rPr>
                <w:b/>
                <w:sz w:val="28"/>
                <w:szCs w:val="28"/>
                <w:lang w:eastAsia="en-US"/>
              </w:rPr>
              <w:t>ФИЛИАЛ ФГБУ «ФКП РОСРЕЕСТРА»</w:t>
            </w:r>
          </w:p>
          <w:p w:rsidR="00076C76" w:rsidRDefault="003C1BD8" w:rsidP="00227D80">
            <w:pPr>
              <w:widowControl w:val="0"/>
              <w:autoSpaceDE w:val="0"/>
              <w:autoSpaceDN w:val="0"/>
              <w:adjustRightInd w:val="0"/>
              <w:jc w:val="center"/>
              <w:rPr>
                <w:rFonts w:cs="Arial"/>
                <w:b/>
                <w:sz w:val="28"/>
                <w:szCs w:val="28"/>
                <w:lang w:eastAsia="en-US"/>
              </w:rPr>
            </w:pPr>
            <w:r>
              <w:rPr>
                <w:b/>
                <w:sz w:val="28"/>
                <w:szCs w:val="28"/>
                <w:lang w:eastAsia="en-US"/>
              </w:rPr>
              <w:t xml:space="preserve">    </w:t>
            </w:r>
            <w:r w:rsidR="00076C76">
              <w:rPr>
                <w:b/>
                <w:sz w:val="28"/>
                <w:szCs w:val="28"/>
                <w:lang w:eastAsia="en-US"/>
              </w:rPr>
              <w:t>ПО САРАТОВСКОЙ ОБЛАСТИ</w:t>
            </w:r>
          </w:p>
        </w:tc>
      </w:tr>
    </w:tbl>
    <w:p w:rsidR="00076C76" w:rsidRDefault="00076C76" w:rsidP="00076C76">
      <w:pPr>
        <w:rPr>
          <w:rFonts w:cs="Arial"/>
          <w:sz w:val="20"/>
          <w:szCs w:val="20"/>
        </w:rPr>
      </w:pPr>
      <w:r>
        <w:t xml:space="preserve"> </w:t>
      </w:r>
    </w:p>
    <w:p w:rsidR="00076C76" w:rsidRDefault="00076C76" w:rsidP="00076C76"/>
    <w:p w:rsidR="00076C76" w:rsidRDefault="00076C76" w:rsidP="00076C76">
      <w:pPr>
        <w:suppressAutoHyphens/>
        <w:ind w:firstLine="851"/>
      </w:pPr>
    </w:p>
    <w:p w:rsidR="00076C76" w:rsidRDefault="00076C76" w:rsidP="00076C76">
      <w:pPr>
        <w:rPr>
          <w:sz w:val="20"/>
          <w:szCs w:val="20"/>
        </w:rPr>
      </w:pPr>
    </w:p>
    <w:p w:rsidR="00076C76" w:rsidRDefault="00076C76" w:rsidP="00076C76">
      <w:pPr>
        <w:ind w:firstLine="142"/>
      </w:pPr>
    </w:p>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tbl>
      <w:tblPr>
        <w:tblW w:w="10456" w:type="dxa"/>
        <w:tblLook w:val="04A0"/>
      </w:tblPr>
      <w:tblGrid>
        <w:gridCol w:w="5353"/>
        <w:gridCol w:w="5103"/>
      </w:tblGrid>
      <w:tr w:rsidR="00076C76" w:rsidTr="000A6B09">
        <w:tc>
          <w:tcPr>
            <w:tcW w:w="5353" w:type="dxa"/>
            <w:hideMark/>
          </w:tcPr>
          <w:p w:rsidR="00076C76" w:rsidRDefault="00076C76" w:rsidP="00076C76">
            <w:pPr>
              <w:widowControl w:val="0"/>
              <w:autoSpaceDE w:val="0"/>
              <w:autoSpaceDN w:val="0"/>
              <w:adjustRightInd w:val="0"/>
              <w:rPr>
                <w:rFonts w:cs="Arial"/>
                <w:lang w:eastAsia="en-US"/>
              </w:rPr>
            </w:pPr>
            <w:r w:rsidRPr="00B22543">
              <w:rPr>
                <w:lang w:eastAsia="en-US"/>
              </w:rPr>
              <w:t>Заказчик: Администрация Ровенского муниципального района Саратовской области</w:t>
            </w:r>
            <w:r>
              <w:rPr>
                <w:lang w:eastAsia="en-US"/>
              </w:rPr>
              <w:t xml:space="preserve"> </w:t>
            </w:r>
          </w:p>
        </w:tc>
        <w:tc>
          <w:tcPr>
            <w:tcW w:w="5103" w:type="dxa"/>
          </w:tcPr>
          <w:p w:rsidR="00076C76" w:rsidRDefault="000E3F5B" w:rsidP="00227D80">
            <w:pPr>
              <w:jc w:val="right"/>
              <w:rPr>
                <w:rFonts w:cs="Arial"/>
                <w:sz w:val="20"/>
                <w:szCs w:val="20"/>
                <w:lang w:eastAsia="en-US"/>
              </w:rPr>
            </w:pPr>
            <w:r>
              <w:rPr>
                <w:lang w:eastAsia="en-US"/>
              </w:rPr>
              <w:t xml:space="preserve"> </w:t>
            </w:r>
            <w:r w:rsidR="00076C76">
              <w:rPr>
                <w:lang w:eastAsia="en-US"/>
              </w:rPr>
              <w:t>Договор субподряда  №№ 5/104</w:t>
            </w:r>
          </w:p>
          <w:p w:rsidR="00076C76" w:rsidRDefault="00076C76" w:rsidP="00227D80">
            <w:pPr>
              <w:jc w:val="right"/>
              <w:rPr>
                <w:lang w:eastAsia="en-US"/>
              </w:rPr>
            </w:pPr>
            <w:r>
              <w:rPr>
                <w:lang w:eastAsia="en-US"/>
              </w:rPr>
              <w:t>от 10 ноября 2020 года</w:t>
            </w:r>
          </w:p>
          <w:p w:rsidR="00076C76" w:rsidRDefault="00076C76" w:rsidP="00227D80">
            <w:pPr>
              <w:widowControl w:val="0"/>
              <w:autoSpaceDE w:val="0"/>
              <w:autoSpaceDN w:val="0"/>
              <w:adjustRightInd w:val="0"/>
              <w:jc w:val="right"/>
              <w:rPr>
                <w:rFonts w:cs="Arial"/>
                <w:lang w:eastAsia="en-US"/>
              </w:rPr>
            </w:pPr>
          </w:p>
        </w:tc>
      </w:tr>
    </w:tbl>
    <w:p w:rsidR="00076C76" w:rsidRDefault="00076C76" w:rsidP="00076C76">
      <w:pPr>
        <w:rPr>
          <w:rFonts w:cs="Arial"/>
          <w:sz w:val="20"/>
          <w:szCs w:val="20"/>
        </w:rPr>
      </w:pPr>
    </w:p>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3352DB">
      <w:pPr>
        <w:jc w:val="center"/>
        <w:rPr>
          <w:b/>
          <w:sz w:val="36"/>
          <w:szCs w:val="36"/>
        </w:rPr>
      </w:pPr>
      <w:r>
        <w:rPr>
          <w:b/>
          <w:sz w:val="36"/>
          <w:szCs w:val="36"/>
        </w:rPr>
        <w:t>ПРАВИЛА ЗЕМЛЕПОЛЬЗОВАНИЯ И ЗАСТРОЙКИ</w:t>
      </w:r>
    </w:p>
    <w:p w:rsidR="00076C76" w:rsidRDefault="00076C76" w:rsidP="003352DB">
      <w:pPr>
        <w:jc w:val="center"/>
        <w:rPr>
          <w:sz w:val="20"/>
          <w:szCs w:val="20"/>
        </w:rPr>
      </w:pPr>
      <w:r>
        <w:rPr>
          <w:b/>
          <w:sz w:val="36"/>
          <w:szCs w:val="36"/>
        </w:rPr>
        <w:t>КОЧЕТНОВСКОГО МУНИЦИПАЛЬНОГО ОБРАЗОВАНИЯ РОВЕНСКОГО МУНИЦИПАЛЬНОГО РАЙОНА САРАТОВСКОЙ ОБЛАСТИ</w:t>
      </w:r>
    </w:p>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076C76"/>
    <w:p w:rsidR="00076C76" w:rsidRDefault="00076C76" w:rsidP="003352DB">
      <w:pPr>
        <w:jc w:val="center"/>
        <w:rPr>
          <w:b/>
          <w:sz w:val="28"/>
          <w:szCs w:val="28"/>
        </w:rPr>
      </w:pPr>
      <w:r>
        <w:rPr>
          <w:b/>
          <w:sz w:val="28"/>
          <w:szCs w:val="28"/>
        </w:rPr>
        <w:t>Саратов 2020 г</w:t>
      </w:r>
    </w:p>
    <w:tbl>
      <w:tblPr>
        <w:tblW w:w="11199" w:type="dxa"/>
        <w:tblInd w:w="-176" w:type="dxa"/>
        <w:tblLayout w:type="fixed"/>
        <w:tblLook w:val="04A0"/>
      </w:tblPr>
      <w:tblGrid>
        <w:gridCol w:w="10349"/>
        <w:gridCol w:w="850"/>
      </w:tblGrid>
      <w:tr w:rsidR="000B42F4" w:rsidRPr="00076C76" w:rsidTr="000145F7">
        <w:tc>
          <w:tcPr>
            <w:tcW w:w="10349" w:type="dxa"/>
          </w:tcPr>
          <w:p w:rsidR="000145F7" w:rsidRDefault="000145F7" w:rsidP="000145F7">
            <w:pPr>
              <w:pStyle w:val="1"/>
              <w:ind w:left="180"/>
              <w:rPr>
                <w:b w:val="0"/>
                <w:kern w:val="32"/>
                <w:sz w:val="28"/>
                <w:szCs w:val="28"/>
                <w:lang w:eastAsia="ar-SA"/>
              </w:rPr>
            </w:pPr>
            <w:bookmarkStart w:id="3" w:name="_Toc19783778"/>
            <w:bookmarkStart w:id="4" w:name="_Toc57129319"/>
            <w:r>
              <w:rPr>
                <w:kern w:val="32"/>
                <w:sz w:val="28"/>
                <w:szCs w:val="28"/>
                <w:lang w:eastAsia="ar-SA"/>
              </w:rPr>
              <w:lastRenderedPageBreak/>
              <w:t>СОДЕРЖАНИЕ</w:t>
            </w:r>
            <w:bookmarkEnd w:id="3"/>
            <w:bookmarkEnd w:id="4"/>
          </w:p>
          <w:sdt>
            <w:sdtPr>
              <w:rPr>
                <w:rFonts w:ascii="Arial" w:hAnsi="Arial" w:cs="Arial"/>
                <w:b w:val="0"/>
                <w:bCs w:val="0"/>
                <w:color w:val="auto"/>
                <w:sz w:val="20"/>
                <w:szCs w:val="20"/>
                <w:lang w:eastAsia="ru-RU"/>
              </w:rPr>
              <w:id w:val="820624541"/>
              <w:docPartObj>
                <w:docPartGallery w:val="Table of Contents"/>
                <w:docPartUnique/>
              </w:docPartObj>
            </w:sdtPr>
            <w:sdtEndPr>
              <w:rPr>
                <w:rFonts w:ascii="Times New Roman" w:hAnsi="Times New Roman" w:cs="Times New Roman"/>
                <w:sz w:val="24"/>
                <w:szCs w:val="24"/>
              </w:rPr>
            </w:sdtEndPr>
            <w:sdtContent>
              <w:p w:rsidR="000145F7" w:rsidRPr="00E92936" w:rsidRDefault="000145F7" w:rsidP="000145F7">
                <w:pPr>
                  <w:pStyle w:val="afffe"/>
                  <w:rPr>
                    <w:rFonts w:ascii="Times New Roman" w:hAnsi="Times New Roman"/>
                    <w:color w:val="auto"/>
                  </w:rPr>
                </w:pPr>
              </w:p>
              <w:p w:rsidR="00983801" w:rsidRPr="00E92936" w:rsidRDefault="00967595">
                <w:pPr>
                  <w:pStyle w:val="13"/>
                  <w:rPr>
                    <w:rFonts w:asciiTheme="minorHAnsi" w:eastAsiaTheme="minorEastAsia" w:hAnsiTheme="minorHAnsi" w:cstheme="minorBidi"/>
                    <w:b w:val="0"/>
                    <w:bCs w:val="0"/>
                    <w:sz w:val="28"/>
                    <w:szCs w:val="28"/>
                  </w:rPr>
                </w:pPr>
                <w:r w:rsidRPr="00967595">
                  <w:rPr>
                    <w:kern w:val="32"/>
                    <w:sz w:val="28"/>
                    <w:szCs w:val="28"/>
                    <w:lang w:eastAsia="ar-SA"/>
                  </w:rPr>
                  <w:fldChar w:fldCharType="begin"/>
                </w:r>
                <w:r w:rsidR="000145F7" w:rsidRPr="00E92936">
                  <w:rPr>
                    <w:sz w:val="28"/>
                    <w:szCs w:val="28"/>
                  </w:rPr>
                  <w:instrText xml:space="preserve"> TOC \o "1-3" \h \z \u </w:instrText>
                </w:r>
                <w:r w:rsidRPr="00967595">
                  <w:rPr>
                    <w:kern w:val="32"/>
                    <w:sz w:val="28"/>
                    <w:szCs w:val="28"/>
                    <w:lang w:eastAsia="ar-SA"/>
                  </w:rPr>
                  <w:fldChar w:fldCharType="separate"/>
                </w:r>
                <w:hyperlink w:anchor="_Toc57129319" w:history="1">
                  <w:r w:rsidR="00983801" w:rsidRPr="00E92936">
                    <w:rPr>
                      <w:rStyle w:val="ad"/>
                      <w:kern w:val="32"/>
                      <w:sz w:val="28"/>
                      <w:szCs w:val="28"/>
                      <w:lang w:eastAsia="ar-SA"/>
                    </w:rPr>
                    <w:t>СОДЕРЖАНИЕ</w:t>
                  </w:r>
                  <w:r w:rsidR="00983801" w:rsidRPr="00E92936">
                    <w:rPr>
                      <w:webHidden/>
                      <w:sz w:val="28"/>
                      <w:szCs w:val="28"/>
                    </w:rPr>
                    <w:tab/>
                  </w:r>
                  <w:r w:rsidRPr="00E92936">
                    <w:rPr>
                      <w:webHidden/>
                      <w:sz w:val="28"/>
                      <w:szCs w:val="28"/>
                    </w:rPr>
                    <w:fldChar w:fldCharType="begin"/>
                  </w:r>
                  <w:r w:rsidR="00983801" w:rsidRPr="00E92936">
                    <w:rPr>
                      <w:webHidden/>
                      <w:sz w:val="28"/>
                      <w:szCs w:val="28"/>
                    </w:rPr>
                    <w:instrText xml:space="preserve"> PAGEREF _Toc57129319 \h </w:instrText>
                  </w:r>
                  <w:r w:rsidRPr="00E92936">
                    <w:rPr>
                      <w:webHidden/>
                      <w:sz w:val="28"/>
                      <w:szCs w:val="28"/>
                    </w:rPr>
                  </w:r>
                  <w:r w:rsidRPr="00E92936">
                    <w:rPr>
                      <w:webHidden/>
                      <w:sz w:val="28"/>
                      <w:szCs w:val="28"/>
                    </w:rPr>
                    <w:fldChar w:fldCharType="separate"/>
                  </w:r>
                  <w:r w:rsidR="001532E6">
                    <w:rPr>
                      <w:webHidden/>
                      <w:sz w:val="28"/>
                      <w:szCs w:val="28"/>
                    </w:rPr>
                    <w:t>2</w:t>
                  </w:r>
                  <w:r w:rsidRPr="00E92936">
                    <w:rPr>
                      <w:webHidden/>
                      <w:sz w:val="28"/>
                      <w:szCs w:val="28"/>
                    </w:rPr>
                    <w:fldChar w:fldCharType="end"/>
                  </w:r>
                </w:hyperlink>
              </w:p>
              <w:p w:rsidR="00983801" w:rsidRPr="00E92936" w:rsidRDefault="00967595">
                <w:pPr>
                  <w:pStyle w:val="13"/>
                  <w:rPr>
                    <w:rFonts w:asciiTheme="minorHAnsi" w:eastAsiaTheme="minorEastAsia" w:hAnsiTheme="minorHAnsi" w:cstheme="minorBidi"/>
                    <w:b w:val="0"/>
                    <w:bCs w:val="0"/>
                    <w:sz w:val="28"/>
                    <w:szCs w:val="28"/>
                  </w:rPr>
                </w:pPr>
                <w:hyperlink w:anchor="_Toc57129320" w:history="1">
                  <w:r w:rsidR="00983801" w:rsidRPr="00E92936">
                    <w:rPr>
                      <w:rStyle w:val="ad"/>
                      <w:sz w:val="28"/>
                      <w:szCs w:val="28"/>
                    </w:rPr>
                    <w:t>ЧАСТЬ I. ПОРЯДОК РЕГУЛИРОВАНИЯ ЗЕМЛЕПОЛЬЗОВАНИЯ И ЗАСТРОЙКИ НА ОСНОВЕ ГРАДОСТРОИТЕЛЬНОГО ЗОНИРОВАНИЯ</w:t>
                  </w:r>
                  <w:r w:rsidR="00983801" w:rsidRPr="00E92936">
                    <w:rPr>
                      <w:webHidden/>
                      <w:sz w:val="28"/>
                      <w:szCs w:val="28"/>
                    </w:rPr>
                    <w:tab/>
                  </w:r>
                  <w:r w:rsidRPr="00E92936">
                    <w:rPr>
                      <w:webHidden/>
                      <w:sz w:val="28"/>
                      <w:szCs w:val="28"/>
                    </w:rPr>
                    <w:fldChar w:fldCharType="begin"/>
                  </w:r>
                  <w:r w:rsidR="00983801" w:rsidRPr="00E92936">
                    <w:rPr>
                      <w:webHidden/>
                      <w:sz w:val="28"/>
                      <w:szCs w:val="28"/>
                    </w:rPr>
                    <w:instrText xml:space="preserve"> PAGEREF _Toc57129320 \h </w:instrText>
                  </w:r>
                  <w:r w:rsidRPr="00E92936">
                    <w:rPr>
                      <w:webHidden/>
                      <w:sz w:val="28"/>
                      <w:szCs w:val="28"/>
                    </w:rPr>
                  </w:r>
                  <w:r w:rsidRPr="00E92936">
                    <w:rPr>
                      <w:webHidden/>
                      <w:sz w:val="28"/>
                      <w:szCs w:val="28"/>
                    </w:rPr>
                    <w:fldChar w:fldCharType="separate"/>
                  </w:r>
                  <w:r w:rsidR="001532E6">
                    <w:rPr>
                      <w:webHidden/>
                      <w:sz w:val="28"/>
                      <w:szCs w:val="28"/>
                    </w:rPr>
                    <w:t>4</w:t>
                  </w:r>
                  <w:r w:rsidRPr="00E92936">
                    <w:rPr>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1" w:history="1">
                  <w:r w:rsidR="00983801" w:rsidRPr="00E92936">
                    <w:rPr>
                      <w:rStyle w:val="ad"/>
                      <w:noProof/>
                      <w:sz w:val="28"/>
                      <w:szCs w:val="28"/>
                    </w:rPr>
                    <w:t>Глава 1. Общие положения</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_Toc57129321 \h </w:instrText>
                  </w:r>
                  <w:r w:rsidRPr="00E92936">
                    <w:rPr>
                      <w:noProof/>
                      <w:webHidden/>
                      <w:sz w:val="28"/>
                      <w:szCs w:val="28"/>
                    </w:rPr>
                  </w:r>
                  <w:r w:rsidRPr="00E92936">
                    <w:rPr>
                      <w:noProof/>
                      <w:webHidden/>
                      <w:sz w:val="28"/>
                      <w:szCs w:val="28"/>
                    </w:rPr>
                    <w:fldChar w:fldCharType="separate"/>
                  </w:r>
                  <w:r w:rsidR="001532E6">
                    <w:rPr>
                      <w:noProof/>
                      <w:webHidden/>
                      <w:sz w:val="28"/>
                      <w:szCs w:val="28"/>
                    </w:rPr>
                    <w:t>4</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2" w:history="1">
                  <w:r w:rsidR="00983801" w:rsidRPr="00E92936">
                    <w:rPr>
                      <w:rStyle w:val="ad"/>
                      <w:noProof/>
                      <w:sz w:val="28"/>
                      <w:szCs w:val="28"/>
                    </w:rPr>
                    <w:t>Глава 2. Права использования недвижимости, возникшие до вступления в силу Правил</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_Toc57129322 \h </w:instrText>
                  </w:r>
                  <w:r w:rsidRPr="00E92936">
                    <w:rPr>
                      <w:noProof/>
                      <w:webHidden/>
                      <w:sz w:val="28"/>
                      <w:szCs w:val="28"/>
                    </w:rPr>
                  </w:r>
                  <w:r w:rsidRPr="00E92936">
                    <w:rPr>
                      <w:noProof/>
                      <w:webHidden/>
                      <w:sz w:val="28"/>
                      <w:szCs w:val="28"/>
                    </w:rPr>
                    <w:fldChar w:fldCharType="separate"/>
                  </w:r>
                  <w:r w:rsidR="001532E6">
                    <w:rPr>
                      <w:noProof/>
                      <w:webHidden/>
                      <w:sz w:val="28"/>
                      <w:szCs w:val="28"/>
                    </w:rPr>
                    <w:t>16</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3" w:history="1">
                  <w:r w:rsidR="00983801" w:rsidRPr="00E92936">
                    <w:rPr>
                      <w:rStyle w:val="ad"/>
                      <w:noProof/>
                      <w:sz w:val="28"/>
                      <w:szCs w:val="28"/>
                    </w:rPr>
                    <w:t>Глава 3. Участники отношений, возникающих по поводу землепользования и застройки</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_Toc57129323 \h </w:instrText>
                  </w:r>
                  <w:r w:rsidRPr="00E92936">
                    <w:rPr>
                      <w:noProof/>
                      <w:webHidden/>
                      <w:sz w:val="28"/>
                      <w:szCs w:val="28"/>
                    </w:rPr>
                  </w:r>
                  <w:r w:rsidRPr="00E92936">
                    <w:rPr>
                      <w:noProof/>
                      <w:webHidden/>
                      <w:sz w:val="28"/>
                      <w:szCs w:val="28"/>
                    </w:rPr>
                    <w:fldChar w:fldCharType="separate"/>
                  </w:r>
                  <w:r w:rsidR="001532E6">
                    <w:rPr>
                      <w:noProof/>
                      <w:webHidden/>
                      <w:sz w:val="28"/>
                      <w:szCs w:val="28"/>
                    </w:rPr>
                    <w:t>19</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4" w:history="1">
                  <w:r w:rsidR="00983801" w:rsidRPr="00E92936">
                    <w:rPr>
                      <w:rStyle w:val="ad"/>
                      <w:noProof/>
                      <w:sz w:val="28"/>
                      <w:szCs w:val="28"/>
                    </w:rPr>
                    <w:t>Глава 4. Предоставление прав на земельные участки</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_Toc57129324 \h </w:instrText>
                  </w:r>
                  <w:r w:rsidRPr="00E92936">
                    <w:rPr>
                      <w:noProof/>
                      <w:webHidden/>
                      <w:sz w:val="28"/>
                      <w:szCs w:val="28"/>
                    </w:rPr>
                  </w:r>
                  <w:r w:rsidRPr="00E92936">
                    <w:rPr>
                      <w:noProof/>
                      <w:webHidden/>
                      <w:sz w:val="28"/>
                      <w:szCs w:val="28"/>
                    </w:rPr>
                    <w:fldChar w:fldCharType="separate"/>
                  </w:r>
                  <w:r w:rsidR="001532E6">
                    <w:rPr>
                      <w:noProof/>
                      <w:webHidden/>
                      <w:sz w:val="28"/>
                      <w:szCs w:val="28"/>
                    </w:rPr>
                    <w:t>21</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5" w:history="1">
                  <w:r w:rsidR="00983801" w:rsidRPr="00E92936">
                    <w:rPr>
                      <w:rStyle w:val="ad"/>
                      <w:noProof/>
                      <w:sz w:val="28"/>
                      <w:szCs w:val="28"/>
                    </w:rPr>
                    <w:t>Глава 5.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_Toc57129325 \h </w:instrText>
                  </w:r>
                  <w:r w:rsidRPr="00E92936">
                    <w:rPr>
                      <w:noProof/>
                      <w:webHidden/>
                      <w:sz w:val="28"/>
                      <w:szCs w:val="28"/>
                    </w:rPr>
                  </w:r>
                  <w:r w:rsidRPr="00E92936">
                    <w:rPr>
                      <w:noProof/>
                      <w:webHidden/>
                      <w:sz w:val="28"/>
                      <w:szCs w:val="28"/>
                    </w:rPr>
                    <w:fldChar w:fldCharType="separate"/>
                  </w:r>
                  <w:r w:rsidR="001532E6">
                    <w:rPr>
                      <w:noProof/>
                      <w:webHidden/>
                      <w:sz w:val="28"/>
                      <w:szCs w:val="28"/>
                    </w:rPr>
                    <w:t>21</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6" w:history="1">
                  <w:r w:rsidR="00983801" w:rsidRPr="00E92936">
                    <w:rPr>
                      <w:rStyle w:val="ad"/>
                      <w:noProof/>
                      <w:sz w:val="28"/>
                      <w:szCs w:val="28"/>
                    </w:rPr>
                    <w:t>Глава 6. Положения о градостроительной подготовке земельных участков посредством планировки территории</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_Toc57129326 \h </w:instrText>
                  </w:r>
                  <w:r w:rsidRPr="00E92936">
                    <w:rPr>
                      <w:noProof/>
                      <w:webHidden/>
                      <w:sz w:val="28"/>
                      <w:szCs w:val="28"/>
                    </w:rPr>
                  </w:r>
                  <w:r w:rsidRPr="00E92936">
                    <w:rPr>
                      <w:noProof/>
                      <w:webHidden/>
                      <w:sz w:val="28"/>
                      <w:szCs w:val="28"/>
                    </w:rPr>
                    <w:fldChar w:fldCharType="separate"/>
                  </w:r>
                  <w:r w:rsidR="001532E6">
                    <w:rPr>
                      <w:noProof/>
                      <w:webHidden/>
                      <w:sz w:val="28"/>
                      <w:szCs w:val="28"/>
                    </w:rPr>
                    <w:t>24</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7" w:history="1">
                  <w:r w:rsidR="00983801" w:rsidRPr="00E92936">
                    <w:rPr>
                      <w:rStyle w:val="ad"/>
                      <w:noProof/>
                      <w:sz w:val="28"/>
                      <w:szCs w:val="28"/>
                    </w:rPr>
                    <w:t>Глава 7. Публичные слушания</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_Toc57129327 \h </w:instrText>
                  </w:r>
                  <w:r w:rsidRPr="00E92936">
                    <w:rPr>
                      <w:noProof/>
                      <w:webHidden/>
                      <w:sz w:val="28"/>
                      <w:szCs w:val="28"/>
                    </w:rPr>
                  </w:r>
                  <w:r w:rsidRPr="00E92936">
                    <w:rPr>
                      <w:noProof/>
                      <w:webHidden/>
                      <w:sz w:val="28"/>
                      <w:szCs w:val="28"/>
                    </w:rPr>
                    <w:fldChar w:fldCharType="separate"/>
                  </w:r>
                  <w:r w:rsidR="001532E6">
                    <w:rPr>
                      <w:noProof/>
                      <w:webHidden/>
                      <w:sz w:val="28"/>
                      <w:szCs w:val="28"/>
                    </w:rPr>
                    <w:t>32</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8" w:history="1">
                  <w:r w:rsidR="00983801" w:rsidRPr="00E92936">
                    <w:rPr>
                      <w:rStyle w:val="ad"/>
                      <w:noProof/>
                      <w:sz w:val="28"/>
                      <w:szCs w:val="28"/>
                    </w:rPr>
                    <w:t>Глава 8. Положения об изъятии, резервировании земельных участков для государственных или муниципальных нужд</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_Toc57129328 \h </w:instrText>
                  </w:r>
                  <w:r w:rsidRPr="00E92936">
                    <w:rPr>
                      <w:noProof/>
                      <w:webHidden/>
                      <w:sz w:val="28"/>
                      <w:szCs w:val="28"/>
                    </w:rPr>
                  </w:r>
                  <w:r w:rsidRPr="00E92936">
                    <w:rPr>
                      <w:noProof/>
                      <w:webHidden/>
                      <w:sz w:val="28"/>
                      <w:szCs w:val="28"/>
                    </w:rPr>
                    <w:fldChar w:fldCharType="separate"/>
                  </w:r>
                  <w:r w:rsidR="001532E6">
                    <w:rPr>
                      <w:noProof/>
                      <w:webHidden/>
                      <w:sz w:val="28"/>
                      <w:szCs w:val="28"/>
                    </w:rPr>
                    <w:t>36</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29" w:history="1">
                  <w:r w:rsidR="00983801" w:rsidRPr="00E92936">
                    <w:rPr>
                      <w:rStyle w:val="ad"/>
                      <w:noProof/>
                      <w:sz w:val="28"/>
                      <w:szCs w:val="28"/>
                    </w:rPr>
                    <w:t>Глава 9. Архитектурно-строительное проектирование, строительство, реконструкция объектов капитального строительства</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_Toc57129329 \h </w:instrText>
                  </w:r>
                  <w:r w:rsidRPr="00E92936">
                    <w:rPr>
                      <w:noProof/>
                      <w:webHidden/>
                      <w:sz w:val="28"/>
                      <w:szCs w:val="28"/>
                    </w:rPr>
                  </w:r>
                  <w:r w:rsidRPr="00E92936">
                    <w:rPr>
                      <w:noProof/>
                      <w:webHidden/>
                      <w:sz w:val="28"/>
                      <w:szCs w:val="28"/>
                    </w:rPr>
                    <w:fldChar w:fldCharType="separate"/>
                  </w:r>
                  <w:r w:rsidR="001532E6">
                    <w:rPr>
                      <w:noProof/>
                      <w:webHidden/>
                      <w:sz w:val="28"/>
                      <w:szCs w:val="28"/>
                    </w:rPr>
                    <w:t>36</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30" w:history="1">
                  <w:r w:rsidR="00983801" w:rsidRPr="00E92936">
                    <w:rPr>
                      <w:rStyle w:val="ad"/>
                      <w:noProof/>
                      <w:sz w:val="28"/>
                      <w:szCs w:val="28"/>
                    </w:rPr>
                    <w:t>Глава 10. Внесение изменений в Правила</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_Toc57129330 \h </w:instrText>
                  </w:r>
                  <w:r w:rsidRPr="00E92936">
                    <w:rPr>
                      <w:noProof/>
                      <w:webHidden/>
                      <w:sz w:val="28"/>
                      <w:szCs w:val="28"/>
                    </w:rPr>
                  </w:r>
                  <w:r w:rsidRPr="00E92936">
                    <w:rPr>
                      <w:noProof/>
                      <w:webHidden/>
                      <w:sz w:val="28"/>
                      <w:szCs w:val="28"/>
                    </w:rPr>
                    <w:fldChar w:fldCharType="separate"/>
                  </w:r>
                  <w:r w:rsidR="001532E6">
                    <w:rPr>
                      <w:noProof/>
                      <w:webHidden/>
                      <w:sz w:val="28"/>
                      <w:szCs w:val="28"/>
                    </w:rPr>
                    <w:t>49</w:t>
                  </w:r>
                  <w:r w:rsidRPr="00E92936">
                    <w:rPr>
                      <w:noProof/>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31" w:history="1">
                  <w:r w:rsidR="00983801" w:rsidRPr="00E92936">
                    <w:rPr>
                      <w:rStyle w:val="ad"/>
                      <w:noProof/>
                      <w:sz w:val="28"/>
                      <w:szCs w:val="28"/>
                    </w:rPr>
                    <w:t>Глава 11. Контроль за использованием земельных участков и иных объектов недвижимости. Ответственность за нарушения Правил</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_Toc57129331 \h </w:instrText>
                  </w:r>
                  <w:r w:rsidRPr="00E92936">
                    <w:rPr>
                      <w:noProof/>
                      <w:webHidden/>
                      <w:sz w:val="28"/>
                      <w:szCs w:val="28"/>
                    </w:rPr>
                  </w:r>
                  <w:r w:rsidRPr="00E92936">
                    <w:rPr>
                      <w:noProof/>
                      <w:webHidden/>
                      <w:sz w:val="28"/>
                      <w:szCs w:val="28"/>
                    </w:rPr>
                    <w:fldChar w:fldCharType="separate"/>
                  </w:r>
                  <w:r w:rsidR="001532E6">
                    <w:rPr>
                      <w:noProof/>
                      <w:webHidden/>
                      <w:sz w:val="28"/>
                      <w:szCs w:val="28"/>
                    </w:rPr>
                    <w:t>52</w:t>
                  </w:r>
                  <w:r w:rsidRPr="00E92936">
                    <w:rPr>
                      <w:noProof/>
                      <w:webHidden/>
                      <w:sz w:val="28"/>
                      <w:szCs w:val="28"/>
                    </w:rPr>
                    <w:fldChar w:fldCharType="end"/>
                  </w:r>
                </w:hyperlink>
              </w:p>
              <w:p w:rsidR="00983801" w:rsidRPr="00E92936" w:rsidRDefault="00967595">
                <w:pPr>
                  <w:pStyle w:val="13"/>
                  <w:rPr>
                    <w:rFonts w:asciiTheme="minorHAnsi" w:eastAsiaTheme="minorEastAsia" w:hAnsiTheme="minorHAnsi" w:cstheme="minorBidi"/>
                    <w:b w:val="0"/>
                    <w:bCs w:val="0"/>
                    <w:sz w:val="28"/>
                    <w:szCs w:val="28"/>
                  </w:rPr>
                </w:pPr>
                <w:hyperlink w:anchor="_Toc57129332" w:history="1">
                  <w:r w:rsidR="00983801" w:rsidRPr="00E92936">
                    <w:rPr>
                      <w:rStyle w:val="ad"/>
                      <w:sz w:val="28"/>
                      <w:szCs w:val="28"/>
                    </w:rPr>
                    <w:t>ЧАСТЬ II. КАРТЫ ГРАДОСТРОИТЕЛЬНОГО ЗОНИРОВАНИЯ</w:t>
                  </w:r>
                  <w:r w:rsidR="00983801" w:rsidRPr="00E92936">
                    <w:rPr>
                      <w:webHidden/>
                      <w:sz w:val="28"/>
                      <w:szCs w:val="28"/>
                    </w:rPr>
                    <w:tab/>
                  </w:r>
                  <w:r w:rsidRPr="00E92936">
                    <w:rPr>
                      <w:webHidden/>
                      <w:sz w:val="28"/>
                      <w:szCs w:val="28"/>
                    </w:rPr>
                    <w:fldChar w:fldCharType="begin"/>
                  </w:r>
                  <w:r w:rsidR="00983801" w:rsidRPr="00E92936">
                    <w:rPr>
                      <w:webHidden/>
                      <w:sz w:val="28"/>
                      <w:szCs w:val="28"/>
                    </w:rPr>
                    <w:instrText xml:space="preserve"> PAGEREF _Toc57129332 \h </w:instrText>
                  </w:r>
                  <w:r w:rsidRPr="00E92936">
                    <w:rPr>
                      <w:webHidden/>
                      <w:sz w:val="28"/>
                      <w:szCs w:val="28"/>
                    </w:rPr>
                  </w:r>
                  <w:r w:rsidRPr="00E92936">
                    <w:rPr>
                      <w:webHidden/>
                      <w:sz w:val="28"/>
                      <w:szCs w:val="28"/>
                    </w:rPr>
                    <w:fldChar w:fldCharType="separate"/>
                  </w:r>
                  <w:r w:rsidR="001532E6">
                    <w:rPr>
                      <w:webHidden/>
                      <w:sz w:val="28"/>
                      <w:szCs w:val="28"/>
                    </w:rPr>
                    <w:t>53</w:t>
                  </w:r>
                  <w:r w:rsidRPr="00E92936">
                    <w:rPr>
                      <w:webHidden/>
                      <w:sz w:val="28"/>
                      <w:szCs w:val="28"/>
                    </w:rPr>
                    <w:fldChar w:fldCharType="end"/>
                  </w:r>
                </w:hyperlink>
              </w:p>
              <w:p w:rsidR="00983801" w:rsidRPr="00E92936" w:rsidRDefault="00967595">
                <w:pPr>
                  <w:pStyle w:val="13"/>
                  <w:rPr>
                    <w:rFonts w:asciiTheme="minorHAnsi" w:eastAsiaTheme="minorEastAsia" w:hAnsiTheme="minorHAnsi" w:cstheme="minorBidi"/>
                    <w:b w:val="0"/>
                    <w:bCs w:val="0"/>
                    <w:sz w:val="28"/>
                    <w:szCs w:val="28"/>
                  </w:rPr>
                </w:pPr>
                <w:hyperlink w:anchor="_Toc57129333" w:history="1">
                  <w:r w:rsidR="00983801" w:rsidRPr="00E92936">
                    <w:rPr>
                      <w:rStyle w:val="ad"/>
                      <w:sz w:val="28"/>
                      <w:szCs w:val="28"/>
                    </w:rPr>
                    <w:t>ЧАСТЬ III. ГРАДОСТРОИТЕЛЬНЫЕ РЕГЛАМЕНТЫ</w:t>
                  </w:r>
                  <w:r w:rsidR="00983801" w:rsidRPr="00E92936">
                    <w:rPr>
                      <w:webHidden/>
                      <w:sz w:val="28"/>
                      <w:szCs w:val="28"/>
                    </w:rPr>
                    <w:tab/>
                  </w:r>
                  <w:r w:rsidRPr="00E92936">
                    <w:rPr>
                      <w:webHidden/>
                      <w:sz w:val="28"/>
                      <w:szCs w:val="28"/>
                    </w:rPr>
                    <w:fldChar w:fldCharType="begin"/>
                  </w:r>
                  <w:r w:rsidR="00983801" w:rsidRPr="00E92936">
                    <w:rPr>
                      <w:webHidden/>
                      <w:sz w:val="28"/>
                      <w:szCs w:val="28"/>
                    </w:rPr>
                    <w:instrText xml:space="preserve"> PAGEREF _Toc57129333 \h </w:instrText>
                  </w:r>
                  <w:r w:rsidRPr="00E92936">
                    <w:rPr>
                      <w:webHidden/>
                      <w:sz w:val="28"/>
                      <w:szCs w:val="28"/>
                    </w:rPr>
                  </w:r>
                  <w:r w:rsidRPr="00E92936">
                    <w:rPr>
                      <w:webHidden/>
                      <w:sz w:val="28"/>
                      <w:szCs w:val="28"/>
                    </w:rPr>
                    <w:fldChar w:fldCharType="separate"/>
                  </w:r>
                  <w:r w:rsidR="001532E6">
                    <w:rPr>
                      <w:webHidden/>
                      <w:sz w:val="28"/>
                      <w:szCs w:val="28"/>
                    </w:rPr>
                    <w:t>56</w:t>
                  </w:r>
                  <w:r w:rsidRPr="00E92936">
                    <w:rPr>
                      <w:webHidden/>
                      <w:sz w:val="28"/>
                      <w:szCs w:val="28"/>
                    </w:rPr>
                    <w:fldChar w:fldCharType="end"/>
                  </w:r>
                </w:hyperlink>
              </w:p>
              <w:p w:rsidR="00983801" w:rsidRPr="00E92936" w:rsidRDefault="00967595">
                <w:pPr>
                  <w:pStyle w:val="21"/>
                  <w:rPr>
                    <w:rFonts w:asciiTheme="minorHAnsi" w:eastAsiaTheme="minorEastAsia" w:hAnsiTheme="minorHAnsi" w:cstheme="minorBidi"/>
                    <w:b w:val="0"/>
                    <w:smallCaps w:val="0"/>
                    <w:noProof/>
                    <w:sz w:val="28"/>
                    <w:szCs w:val="28"/>
                  </w:rPr>
                </w:pPr>
                <w:hyperlink w:anchor="_Toc57129334" w:history="1">
                  <w:r w:rsidR="00983801" w:rsidRPr="00E92936">
                    <w:rPr>
                      <w:rStyle w:val="ad"/>
                      <w:noProof/>
                      <w:sz w:val="28"/>
                      <w:szCs w:val="28"/>
                    </w:rPr>
                    <w:t>Глава 12.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r w:rsidR="00983801" w:rsidRPr="00E92936">
                    <w:rPr>
                      <w:noProof/>
                      <w:webHidden/>
                      <w:sz w:val="28"/>
                      <w:szCs w:val="28"/>
                    </w:rPr>
                    <w:tab/>
                  </w:r>
                  <w:r w:rsidRPr="00E92936">
                    <w:rPr>
                      <w:noProof/>
                      <w:webHidden/>
                      <w:sz w:val="28"/>
                      <w:szCs w:val="28"/>
                    </w:rPr>
                    <w:fldChar w:fldCharType="begin"/>
                  </w:r>
                  <w:r w:rsidR="00983801" w:rsidRPr="00E92936">
                    <w:rPr>
                      <w:noProof/>
                      <w:webHidden/>
                      <w:sz w:val="28"/>
                      <w:szCs w:val="28"/>
                    </w:rPr>
                    <w:instrText xml:space="preserve"> PAGEREF _Toc57129334 \h </w:instrText>
                  </w:r>
                  <w:r w:rsidRPr="00E92936">
                    <w:rPr>
                      <w:noProof/>
                      <w:webHidden/>
                      <w:sz w:val="28"/>
                      <w:szCs w:val="28"/>
                    </w:rPr>
                  </w:r>
                  <w:r w:rsidRPr="00E92936">
                    <w:rPr>
                      <w:noProof/>
                      <w:webHidden/>
                      <w:sz w:val="28"/>
                      <w:szCs w:val="28"/>
                    </w:rPr>
                    <w:fldChar w:fldCharType="separate"/>
                  </w:r>
                  <w:r w:rsidR="001532E6">
                    <w:rPr>
                      <w:noProof/>
                      <w:webHidden/>
                      <w:sz w:val="28"/>
                      <w:szCs w:val="28"/>
                    </w:rPr>
                    <w:t>97</w:t>
                  </w:r>
                  <w:r w:rsidRPr="00E92936">
                    <w:rPr>
                      <w:noProof/>
                      <w:webHidden/>
                      <w:sz w:val="28"/>
                      <w:szCs w:val="28"/>
                    </w:rPr>
                    <w:fldChar w:fldCharType="end"/>
                  </w:r>
                </w:hyperlink>
              </w:p>
              <w:p w:rsidR="00983801" w:rsidRPr="00E92936" w:rsidRDefault="00967595">
                <w:pPr>
                  <w:pStyle w:val="13"/>
                  <w:rPr>
                    <w:rFonts w:asciiTheme="minorHAnsi" w:eastAsiaTheme="minorEastAsia" w:hAnsiTheme="minorHAnsi" w:cstheme="minorBidi"/>
                    <w:b w:val="0"/>
                    <w:bCs w:val="0"/>
                    <w:sz w:val="28"/>
                    <w:szCs w:val="28"/>
                  </w:rPr>
                </w:pPr>
                <w:hyperlink w:anchor="_Toc57129335" w:history="1">
                  <w:r w:rsidR="00983801" w:rsidRPr="00E92936">
                    <w:rPr>
                      <w:rStyle w:val="ad"/>
                      <w:sz w:val="28"/>
                      <w:szCs w:val="28"/>
                    </w:rPr>
                    <w:t>ЧАСТЬ IV. БЛАГОУСТРОЙСТВО И ДИЗАЙН МАТЕРИАЛЬНО-ПРОСТРАНСТВЕННОЙ СРЕДЫ КОЧЕТНОВСКОГО МУНИЦИПАЛЬНОГО ОБРАЗОВАНИЯ</w:t>
                  </w:r>
                  <w:r w:rsidR="00983801" w:rsidRPr="00E92936">
                    <w:rPr>
                      <w:webHidden/>
                      <w:sz w:val="28"/>
                      <w:szCs w:val="28"/>
                    </w:rPr>
                    <w:tab/>
                  </w:r>
                  <w:r w:rsidRPr="00E92936">
                    <w:rPr>
                      <w:webHidden/>
                      <w:sz w:val="28"/>
                      <w:szCs w:val="28"/>
                    </w:rPr>
                    <w:fldChar w:fldCharType="begin"/>
                  </w:r>
                  <w:r w:rsidR="00983801" w:rsidRPr="00E92936">
                    <w:rPr>
                      <w:webHidden/>
                      <w:sz w:val="28"/>
                      <w:szCs w:val="28"/>
                    </w:rPr>
                    <w:instrText xml:space="preserve"> PAGEREF _Toc57129335 \h </w:instrText>
                  </w:r>
                  <w:r w:rsidRPr="00E92936">
                    <w:rPr>
                      <w:webHidden/>
                      <w:sz w:val="28"/>
                      <w:szCs w:val="28"/>
                    </w:rPr>
                  </w:r>
                  <w:r w:rsidRPr="00E92936">
                    <w:rPr>
                      <w:webHidden/>
                      <w:sz w:val="28"/>
                      <w:szCs w:val="28"/>
                    </w:rPr>
                    <w:fldChar w:fldCharType="separate"/>
                  </w:r>
                  <w:r w:rsidR="001532E6">
                    <w:rPr>
                      <w:webHidden/>
                      <w:sz w:val="28"/>
                      <w:szCs w:val="28"/>
                    </w:rPr>
                    <w:t>109</w:t>
                  </w:r>
                  <w:r w:rsidRPr="00E92936">
                    <w:rPr>
                      <w:webHidden/>
                      <w:sz w:val="28"/>
                      <w:szCs w:val="28"/>
                    </w:rPr>
                    <w:fldChar w:fldCharType="end"/>
                  </w:r>
                </w:hyperlink>
              </w:p>
              <w:p w:rsidR="00983801" w:rsidRPr="00E92936" w:rsidRDefault="00967595">
                <w:pPr>
                  <w:pStyle w:val="13"/>
                  <w:rPr>
                    <w:rFonts w:asciiTheme="minorHAnsi" w:eastAsiaTheme="minorEastAsia" w:hAnsiTheme="minorHAnsi" w:cstheme="minorBidi"/>
                    <w:b w:val="0"/>
                    <w:bCs w:val="0"/>
                    <w:sz w:val="28"/>
                    <w:szCs w:val="28"/>
                  </w:rPr>
                </w:pPr>
                <w:hyperlink w:anchor="_Toc57129336" w:history="1">
                  <w:r w:rsidR="00983801" w:rsidRPr="00E92936">
                    <w:rPr>
                      <w:rStyle w:val="ad"/>
                      <w:kern w:val="32"/>
                      <w:sz w:val="28"/>
                      <w:szCs w:val="28"/>
                      <w:lang w:eastAsia="ar-SA"/>
                    </w:rPr>
                    <w:t>Приложение 1</w:t>
                  </w:r>
                  <w:r w:rsidR="00983801" w:rsidRPr="00E92936">
                    <w:rPr>
                      <w:webHidden/>
                      <w:sz w:val="28"/>
                      <w:szCs w:val="28"/>
                    </w:rPr>
                    <w:tab/>
                  </w:r>
                  <w:r w:rsidRPr="00E92936">
                    <w:rPr>
                      <w:webHidden/>
                      <w:sz w:val="28"/>
                      <w:szCs w:val="28"/>
                    </w:rPr>
                    <w:fldChar w:fldCharType="begin"/>
                  </w:r>
                  <w:r w:rsidR="00983801" w:rsidRPr="00E92936">
                    <w:rPr>
                      <w:webHidden/>
                      <w:sz w:val="28"/>
                      <w:szCs w:val="28"/>
                    </w:rPr>
                    <w:instrText xml:space="preserve"> PAGEREF _Toc57129336 \h </w:instrText>
                  </w:r>
                  <w:r w:rsidRPr="00E92936">
                    <w:rPr>
                      <w:webHidden/>
                      <w:sz w:val="28"/>
                      <w:szCs w:val="28"/>
                    </w:rPr>
                  </w:r>
                  <w:r w:rsidRPr="00E92936">
                    <w:rPr>
                      <w:webHidden/>
                      <w:sz w:val="28"/>
                      <w:szCs w:val="28"/>
                    </w:rPr>
                    <w:fldChar w:fldCharType="separate"/>
                  </w:r>
                  <w:r w:rsidR="001532E6">
                    <w:rPr>
                      <w:webHidden/>
                      <w:sz w:val="28"/>
                      <w:szCs w:val="28"/>
                    </w:rPr>
                    <w:t>118</w:t>
                  </w:r>
                  <w:r w:rsidRPr="00E92936">
                    <w:rPr>
                      <w:webHidden/>
                      <w:sz w:val="28"/>
                      <w:szCs w:val="28"/>
                    </w:rPr>
                    <w:fldChar w:fldCharType="end"/>
                  </w:r>
                </w:hyperlink>
              </w:p>
              <w:p w:rsidR="00983801" w:rsidRPr="00E92936" w:rsidRDefault="00967595">
                <w:pPr>
                  <w:pStyle w:val="13"/>
                  <w:rPr>
                    <w:rFonts w:asciiTheme="minorHAnsi" w:eastAsiaTheme="minorEastAsia" w:hAnsiTheme="minorHAnsi" w:cstheme="minorBidi"/>
                    <w:b w:val="0"/>
                    <w:bCs w:val="0"/>
                    <w:sz w:val="28"/>
                    <w:szCs w:val="28"/>
                  </w:rPr>
                </w:pPr>
                <w:hyperlink w:anchor="_Toc57129337" w:history="1">
                  <w:r w:rsidR="00983801" w:rsidRPr="00E92936">
                    <w:rPr>
                      <w:rStyle w:val="ad"/>
                      <w:sz w:val="28"/>
                      <w:szCs w:val="28"/>
                    </w:rPr>
                    <w:t>Приложение 2</w:t>
                  </w:r>
                  <w:r w:rsidR="00983801" w:rsidRPr="00E92936">
                    <w:rPr>
                      <w:webHidden/>
                      <w:sz w:val="28"/>
                      <w:szCs w:val="28"/>
                    </w:rPr>
                    <w:tab/>
                  </w:r>
                  <w:r w:rsidRPr="00E92936">
                    <w:rPr>
                      <w:webHidden/>
                      <w:sz w:val="28"/>
                      <w:szCs w:val="28"/>
                    </w:rPr>
                    <w:fldChar w:fldCharType="begin"/>
                  </w:r>
                  <w:r w:rsidR="00983801" w:rsidRPr="00E92936">
                    <w:rPr>
                      <w:webHidden/>
                      <w:sz w:val="28"/>
                      <w:szCs w:val="28"/>
                    </w:rPr>
                    <w:instrText xml:space="preserve"> PAGEREF _Toc57129337 \h </w:instrText>
                  </w:r>
                  <w:r w:rsidRPr="00E92936">
                    <w:rPr>
                      <w:webHidden/>
                      <w:sz w:val="28"/>
                      <w:szCs w:val="28"/>
                    </w:rPr>
                  </w:r>
                  <w:r w:rsidRPr="00E92936">
                    <w:rPr>
                      <w:webHidden/>
                      <w:sz w:val="28"/>
                      <w:szCs w:val="28"/>
                    </w:rPr>
                    <w:fldChar w:fldCharType="separate"/>
                  </w:r>
                  <w:r w:rsidR="001532E6">
                    <w:rPr>
                      <w:webHidden/>
                      <w:sz w:val="28"/>
                      <w:szCs w:val="28"/>
                    </w:rPr>
                    <w:t>143</w:t>
                  </w:r>
                  <w:r w:rsidRPr="00E92936">
                    <w:rPr>
                      <w:webHidden/>
                      <w:sz w:val="28"/>
                      <w:szCs w:val="28"/>
                    </w:rPr>
                    <w:fldChar w:fldCharType="end"/>
                  </w:r>
                </w:hyperlink>
              </w:p>
              <w:p w:rsidR="000B42F4" w:rsidRPr="00076C76" w:rsidRDefault="00967595" w:rsidP="000145F7">
                <w:pPr>
                  <w:tabs>
                    <w:tab w:val="right" w:leader="dot" w:pos="10099"/>
                  </w:tabs>
                  <w:jc w:val="both"/>
                  <w:rPr>
                    <w:color w:val="FF0000"/>
                  </w:rPr>
                </w:pPr>
                <w:r w:rsidRPr="00E92936">
                  <w:rPr>
                    <w:b/>
                    <w:bCs/>
                    <w:sz w:val="28"/>
                    <w:szCs w:val="28"/>
                  </w:rPr>
                  <w:fldChar w:fldCharType="end"/>
                </w:r>
              </w:p>
            </w:sdtContent>
          </w:sdt>
        </w:tc>
        <w:tc>
          <w:tcPr>
            <w:tcW w:w="850" w:type="dxa"/>
            <w:vAlign w:val="bottom"/>
          </w:tcPr>
          <w:p w:rsidR="000B42F4" w:rsidRPr="00076C76" w:rsidRDefault="000B42F4" w:rsidP="000B42F4">
            <w:pPr>
              <w:jc w:val="center"/>
              <w:rPr>
                <w:b/>
                <w:color w:val="FF0000"/>
              </w:rPr>
            </w:pPr>
          </w:p>
        </w:tc>
      </w:tr>
    </w:tbl>
    <w:p w:rsidR="00933A33" w:rsidRPr="00E972D4" w:rsidRDefault="00933A33" w:rsidP="008E7397">
      <w:pPr>
        <w:pageBreakBefore/>
        <w:spacing w:before="240"/>
        <w:jc w:val="center"/>
        <w:rPr>
          <w:b/>
        </w:rPr>
      </w:pPr>
      <w:r w:rsidRPr="00E972D4">
        <w:rPr>
          <w:b/>
        </w:rPr>
        <w:lastRenderedPageBreak/>
        <w:t xml:space="preserve">ПРАВИЛА ЗЕМЛЕПОЛЬЗОВАНИЯ И ЗАСТРОЙКИ ТЕРРИТОРИИ </w:t>
      </w:r>
      <w:r w:rsidR="008E7397">
        <w:rPr>
          <w:b/>
        </w:rPr>
        <w:t xml:space="preserve">             </w:t>
      </w:r>
      <w:r w:rsidR="00501825">
        <w:rPr>
          <w:b/>
        </w:rPr>
        <w:t>КОЧЕТНО</w:t>
      </w:r>
      <w:r w:rsidR="00454029">
        <w:rPr>
          <w:b/>
        </w:rPr>
        <w:t>ВСКОГО МУНИЦИПАЛЬНОГО ОБРАЗОВАНИЯ</w:t>
      </w:r>
    </w:p>
    <w:p w:rsidR="00933A33" w:rsidRPr="00E92936" w:rsidRDefault="00933A33" w:rsidP="00EA72CC">
      <w:pPr>
        <w:suppressAutoHyphens/>
        <w:autoSpaceDE w:val="0"/>
        <w:ind w:firstLine="709"/>
        <w:jc w:val="both"/>
        <w:rPr>
          <w:rFonts w:eastAsia="Calibri"/>
          <w:sz w:val="28"/>
          <w:szCs w:val="28"/>
          <w:lang w:eastAsia="ar-SA"/>
        </w:rPr>
      </w:pPr>
      <w:proofErr w:type="gramStart"/>
      <w:r w:rsidRPr="00E92936">
        <w:rPr>
          <w:rFonts w:eastAsia="Calibri"/>
          <w:sz w:val="28"/>
          <w:szCs w:val="28"/>
          <w:lang w:eastAsia="ar-SA"/>
        </w:rPr>
        <w:t xml:space="preserve">Правила землепользования и застройки территории </w:t>
      </w:r>
      <w:proofErr w:type="spellStart"/>
      <w:r w:rsidR="00501825" w:rsidRPr="00E92936">
        <w:rPr>
          <w:rFonts w:eastAsia="Calibri"/>
          <w:sz w:val="28"/>
          <w:szCs w:val="28"/>
          <w:lang w:eastAsia="ar-SA"/>
        </w:rPr>
        <w:t>Кочетновск</w:t>
      </w:r>
      <w:r w:rsidRPr="00E92936">
        <w:rPr>
          <w:rFonts w:eastAsia="Calibri"/>
          <w:sz w:val="28"/>
          <w:szCs w:val="28"/>
          <w:lang w:eastAsia="ar-SA"/>
        </w:rPr>
        <w:t>ого</w:t>
      </w:r>
      <w:proofErr w:type="spellEnd"/>
      <w:r w:rsidRPr="00E92936">
        <w:rPr>
          <w:rFonts w:eastAsia="Calibri"/>
          <w:sz w:val="28"/>
          <w:szCs w:val="28"/>
          <w:lang w:eastAsia="ar-SA"/>
        </w:rPr>
        <w:t xml:space="preserve"> муниципального образования </w:t>
      </w:r>
      <w:r w:rsidR="00635BB4" w:rsidRPr="00E92936">
        <w:rPr>
          <w:rFonts w:eastAsia="Calibri"/>
          <w:sz w:val="28"/>
          <w:szCs w:val="28"/>
          <w:lang w:eastAsia="ar-SA"/>
        </w:rPr>
        <w:t>Ровенск</w:t>
      </w:r>
      <w:r w:rsidRPr="00E92936">
        <w:rPr>
          <w:rFonts w:eastAsia="Calibri"/>
          <w:sz w:val="28"/>
          <w:szCs w:val="28"/>
          <w:lang w:eastAsia="ar-SA"/>
        </w:rPr>
        <w:t xml:space="preserve">ого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w:t>
      </w:r>
      <w:r w:rsidR="00454029" w:rsidRPr="00E92936">
        <w:rPr>
          <w:rFonts w:eastAsia="Calibri"/>
          <w:sz w:val="28"/>
          <w:szCs w:val="28"/>
          <w:lang w:eastAsia="ar-SA"/>
        </w:rPr>
        <w:t>Ровенского</w:t>
      </w:r>
      <w:proofErr w:type="gramEnd"/>
      <w:r w:rsidR="00454029" w:rsidRPr="00E92936">
        <w:rPr>
          <w:rFonts w:eastAsia="Calibri"/>
          <w:sz w:val="28"/>
          <w:szCs w:val="28"/>
          <w:lang w:eastAsia="ar-SA"/>
        </w:rPr>
        <w:t xml:space="preserve"> муниципального района</w:t>
      </w:r>
      <w:r w:rsidRPr="00E92936">
        <w:rPr>
          <w:rFonts w:eastAsia="Calibri"/>
          <w:sz w:val="28"/>
          <w:szCs w:val="28"/>
          <w:lang w:eastAsia="ar-SA"/>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00454029" w:rsidRPr="00E92936">
        <w:rPr>
          <w:rFonts w:eastAsia="Calibri"/>
          <w:sz w:val="28"/>
          <w:szCs w:val="28"/>
          <w:lang w:eastAsia="ar-SA"/>
        </w:rPr>
        <w:t>Кочетновского</w:t>
      </w:r>
      <w:proofErr w:type="spellEnd"/>
      <w:r w:rsidR="00454029" w:rsidRPr="00E92936">
        <w:rPr>
          <w:rFonts w:eastAsia="Calibri"/>
          <w:sz w:val="28"/>
          <w:szCs w:val="28"/>
          <w:lang w:eastAsia="ar-SA"/>
        </w:rPr>
        <w:t xml:space="preserve"> муниципального образования</w:t>
      </w:r>
      <w:r w:rsidRPr="00E92936">
        <w:rPr>
          <w:rFonts w:eastAsia="Calibri"/>
          <w:sz w:val="28"/>
          <w:szCs w:val="28"/>
          <w:lang w:eastAsia="ar-SA"/>
        </w:rPr>
        <w:t>, охраны его культурного наследия, окружающей среды и рационального использования природных ресурсов.</w:t>
      </w:r>
    </w:p>
    <w:p w:rsidR="00454029" w:rsidRPr="00E92936" w:rsidRDefault="00814D39" w:rsidP="00454029">
      <w:pPr>
        <w:pStyle w:val="1c"/>
        <w:shd w:val="clear" w:color="auto" w:fill="FFFFFF"/>
        <w:ind w:firstLine="709"/>
        <w:jc w:val="both"/>
        <w:rPr>
          <w:spacing w:val="-7"/>
          <w:sz w:val="28"/>
          <w:szCs w:val="28"/>
        </w:rPr>
      </w:pPr>
      <w:r w:rsidRPr="00E92936">
        <w:rPr>
          <w:sz w:val="28"/>
          <w:szCs w:val="28"/>
        </w:rPr>
        <w:t xml:space="preserve">Ранее </w:t>
      </w:r>
      <w:r w:rsidR="00454029" w:rsidRPr="00E92936">
        <w:rPr>
          <w:sz w:val="28"/>
          <w:szCs w:val="28"/>
        </w:rPr>
        <w:t xml:space="preserve">Правила землепользования и застройки </w:t>
      </w:r>
      <w:proofErr w:type="spellStart"/>
      <w:r w:rsidR="00454029" w:rsidRPr="00E92936">
        <w:rPr>
          <w:sz w:val="28"/>
          <w:szCs w:val="28"/>
        </w:rPr>
        <w:t>Кочетновского</w:t>
      </w:r>
      <w:proofErr w:type="spellEnd"/>
      <w:r w:rsidR="00454029" w:rsidRPr="00E92936">
        <w:rPr>
          <w:sz w:val="28"/>
          <w:szCs w:val="28"/>
        </w:rPr>
        <w:t xml:space="preserve"> муниципального образования Ровенского муниципального района Саратовской области были разработаны </w:t>
      </w:r>
      <w:r w:rsidR="00454029" w:rsidRPr="00E92936">
        <w:rPr>
          <w:spacing w:val="-7"/>
          <w:sz w:val="28"/>
          <w:szCs w:val="28"/>
        </w:rPr>
        <w:t>ФГБОУ ВО «САРАТОВСКИЙ ГОСУДАРСТВЕННЫЙ УНИВЕРСИТЕТ ИМЕНИ Н.Г. ЧЕРНЫШЕВСКОГО» НАУЧНО-ВНЕДРЕНЧЕСКИЙ ОБРАЗОВАТЕЛЬНЫЙ ЦЕНТР ГЕОИНФОРМАЦИОННЫХ ТЕХНОЛОГИЙ (НВОЦ «ГИС-ЦЕНТР») (</w:t>
      </w:r>
      <w:proofErr w:type="gramStart"/>
      <w:r w:rsidR="00454029" w:rsidRPr="00E92936">
        <w:rPr>
          <w:spacing w:val="-7"/>
          <w:sz w:val="28"/>
          <w:szCs w:val="28"/>
        </w:rPr>
        <w:t>г</w:t>
      </w:r>
      <w:proofErr w:type="gramEnd"/>
      <w:r w:rsidR="00454029" w:rsidRPr="00E92936">
        <w:rPr>
          <w:spacing w:val="-7"/>
          <w:sz w:val="28"/>
          <w:szCs w:val="28"/>
        </w:rPr>
        <w:t xml:space="preserve">. Саратов) </w:t>
      </w:r>
      <w:r w:rsidR="00454029" w:rsidRPr="00E92936">
        <w:rPr>
          <w:sz w:val="28"/>
          <w:szCs w:val="28"/>
        </w:rPr>
        <w:t>в 2012 году.</w:t>
      </w:r>
    </w:p>
    <w:p w:rsidR="00454029" w:rsidRPr="00E92936" w:rsidRDefault="00454029" w:rsidP="00454029">
      <w:pPr>
        <w:suppressAutoHyphens/>
        <w:ind w:firstLine="851"/>
        <w:jc w:val="both"/>
        <w:rPr>
          <w:sz w:val="28"/>
          <w:szCs w:val="28"/>
        </w:rPr>
      </w:pPr>
      <w:r w:rsidRPr="00E92936">
        <w:rPr>
          <w:sz w:val="28"/>
          <w:szCs w:val="28"/>
        </w:rPr>
        <w:t xml:space="preserve">Проект  внесения изменений в  правила землепользования и застройки </w:t>
      </w:r>
      <w:proofErr w:type="spellStart"/>
      <w:r w:rsidRPr="00E92936">
        <w:rPr>
          <w:sz w:val="28"/>
          <w:szCs w:val="28"/>
        </w:rPr>
        <w:t>Кочетновского</w:t>
      </w:r>
      <w:proofErr w:type="spellEnd"/>
      <w:r w:rsidRPr="00E92936">
        <w:rPr>
          <w:sz w:val="28"/>
          <w:szCs w:val="28"/>
        </w:rPr>
        <w:t xml:space="preserve">  муниципального образования Ровенского муниципального района Саратовской области </w:t>
      </w:r>
      <w:r w:rsidR="00814D39" w:rsidRPr="00E92936">
        <w:rPr>
          <w:sz w:val="28"/>
          <w:szCs w:val="28"/>
        </w:rPr>
        <w:t xml:space="preserve">подготовил филиал ФГБУ «ФКП </w:t>
      </w:r>
      <w:proofErr w:type="spellStart"/>
      <w:r w:rsidR="00814D39" w:rsidRPr="00E92936">
        <w:rPr>
          <w:sz w:val="28"/>
          <w:szCs w:val="28"/>
        </w:rPr>
        <w:t>Росреестра</w:t>
      </w:r>
      <w:proofErr w:type="spellEnd"/>
      <w:r w:rsidR="00814D39" w:rsidRPr="00E92936">
        <w:rPr>
          <w:sz w:val="28"/>
          <w:szCs w:val="28"/>
        </w:rPr>
        <w:t>» по Саратовской области</w:t>
      </w:r>
      <w:r w:rsidRPr="00E92936">
        <w:rPr>
          <w:sz w:val="28"/>
          <w:szCs w:val="28"/>
        </w:rPr>
        <w:t>.</w:t>
      </w:r>
    </w:p>
    <w:p w:rsidR="00454029" w:rsidRPr="00E92936" w:rsidRDefault="00454029" w:rsidP="00454029">
      <w:pPr>
        <w:suppressAutoHyphens/>
        <w:ind w:firstLine="851"/>
        <w:jc w:val="both"/>
        <w:rPr>
          <w:sz w:val="28"/>
          <w:szCs w:val="28"/>
        </w:rPr>
      </w:pPr>
      <w:r w:rsidRPr="00E92936">
        <w:rPr>
          <w:sz w:val="28"/>
          <w:szCs w:val="28"/>
        </w:rPr>
        <w:t>Внесение изменений в разработанные ранее Правила землепользования и застройки включили в себя корректировки текстовой части:</w:t>
      </w:r>
    </w:p>
    <w:p w:rsidR="00454029" w:rsidRPr="00E92936" w:rsidRDefault="00454029" w:rsidP="00805ECC">
      <w:pPr>
        <w:numPr>
          <w:ilvl w:val="0"/>
          <w:numId w:val="53"/>
        </w:numPr>
        <w:tabs>
          <w:tab w:val="left" w:pos="1134"/>
        </w:tabs>
        <w:suppressAutoHyphens/>
        <w:ind w:left="0" w:firstLine="851"/>
        <w:jc w:val="both"/>
        <w:rPr>
          <w:sz w:val="28"/>
          <w:szCs w:val="28"/>
        </w:rPr>
      </w:pPr>
      <w:r w:rsidRPr="00E92936">
        <w:rPr>
          <w:sz w:val="28"/>
          <w:szCs w:val="28"/>
        </w:rPr>
        <w:t>в связи с изменениями в Градостроительном кодексе Российской Федерации, Земельном кодексе Российской Федерации и других федеральных законах;</w:t>
      </w:r>
    </w:p>
    <w:p w:rsidR="00454029" w:rsidRPr="00E92936" w:rsidRDefault="00454029" w:rsidP="00805ECC">
      <w:pPr>
        <w:numPr>
          <w:ilvl w:val="0"/>
          <w:numId w:val="53"/>
        </w:numPr>
        <w:tabs>
          <w:tab w:val="left" w:pos="1134"/>
        </w:tabs>
        <w:suppressAutoHyphens/>
        <w:ind w:left="0" w:firstLine="851"/>
        <w:jc w:val="both"/>
        <w:rPr>
          <w:sz w:val="28"/>
          <w:szCs w:val="28"/>
        </w:rPr>
      </w:pPr>
      <w:r w:rsidRPr="00E92936">
        <w:rPr>
          <w:sz w:val="28"/>
          <w:szCs w:val="28"/>
        </w:rPr>
        <w:t>с учетом требований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w:t>
      </w:r>
    </w:p>
    <w:p w:rsidR="00454029" w:rsidRPr="00E92936" w:rsidRDefault="00454029" w:rsidP="00805ECC">
      <w:pPr>
        <w:numPr>
          <w:ilvl w:val="0"/>
          <w:numId w:val="53"/>
        </w:numPr>
        <w:tabs>
          <w:tab w:val="left" w:pos="1134"/>
        </w:tabs>
        <w:suppressAutoHyphens/>
        <w:ind w:left="0" w:firstLine="851"/>
        <w:jc w:val="both"/>
        <w:rPr>
          <w:sz w:val="28"/>
          <w:szCs w:val="28"/>
        </w:rPr>
      </w:pPr>
      <w:r w:rsidRPr="00E92936">
        <w:rPr>
          <w:sz w:val="28"/>
          <w:szCs w:val="28"/>
        </w:rPr>
        <w:t>прочие изменения.</w:t>
      </w:r>
    </w:p>
    <w:p w:rsidR="00454029" w:rsidRDefault="00454029" w:rsidP="00EA72CC">
      <w:pPr>
        <w:suppressAutoHyphens/>
        <w:autoSpaceDE w:val="0"/>
        <w:ind w:firstLine="709"/>
        <w:jc w:val="both"/>
        <w:rPr>
          <w:rFonts w:eastAsia="Calibri"/>
          <w:lang w:eastAsia="ar-SA"/>
        </w:rPr>
      </w:pPr>
    </w:p>
    <w:p w:rsidR="00E92936" w:rsidRDefault="00E92936" w:rsidP="00EA72CC">
      <w:pPr>
        <w:suppressAutoHyphens/>
        <w:autoSpaceDE w:val="0"/>
        <w:ind w:firstLine="709"/>
        <w:jc w:val="both"/>
        <w:rPr>
          <w:rFonts w:eastAsia="Calibri"/>
          <w:lang w:eastAsia="ar-SA"/>
        </w:rPr>
      </w:pPr>
    </w:p>
    <w:p w:rsidR="00E92936" w:rsidRDefault="00E92936" w:rsidP="00EA72CC">
      <w:pPr>
        <w:suppressAutoHyphens/>
        <w:autoSpaceDE w:val="0"/>
        <w:ind w:firstLine="709"/>
        <w:jc w:val="both"/>
        <w:rPr>
          <w:rFonts w:eastAsia="Calibri"/>
          <w:lang w:eastAsia="ar-SA"/>
        </w:rPr>
      </w:pPr>
    </w:p>
    <w:p w:rsidR="00E92936" w:rsidRDefault="00E92936" w:rsidP="00EA72CC">
      <w:pPr>
        <w:suppressAutoHyphens/>
        <w:autoSpaceDE w:val="0"/>
        <w:ind w:firstLine="709"/>
        <w:jc w:val="both"/>
        <w:rPr>
          <w:rFonts w:eastAsia="Calibri"/>
          <w:lang w:eastAsia="ar-SA"/>
        </w:rPr>
      </w:pPr>
    </w:p>
    <w:p w:rsidR="00E92936" w:rsidRDefault="00E92936" w:rsidP="00EA72CC">
      <w:pPr>
        <w:suppressAutoHyphens/>
        <w:autoSpaceDE w:val="0"/>
        <w:ind w:firstLine="709"/>
        <w:jc w:val="both"/>
        <w:rPr>
          <w:rFonts w:eastAsia="Calibri"/>
          <w:lang w:eastAsia="ar-SA"/>
        </w:rPr>
      </w:pPr>
    </w:p>
    <w:p w:rsidR="00E92936" w:rsidRPr="00EA72CC" w:rsidRDefault="00E92936" w:rsidP="00EA72CC">
      <w:pPr>
        <w:suppressAutoHyphens/>
        <w:autoSpaceDE w:val="0"/>
        <w:ind w:firstLine="709"/>
        <w:jc w:val="both"/>
        <w:rPr>
          <w:rFonts w:eastAsia="Calibri"/>
          <w:lang w:eastAsia="ar-SA"/>
        </w:rPr>
      </w:pPr>
    </w:p>
    <w:p w:rsidR="00933A33" w:rsidRDefault="00933A33" w:rsidP="00D773E4">
      <w:pPr>
        <w:pStyle w:val="1"/>
        <w:ind w:left="0"/>
        <w:jc w:val="both"/>
        <w:rPr>
          <w:color w:val="auto"/>
          <w:sz w:val="28"/>
          <w:szCs w:val="28"/>
        </w:rPr>
      </w:pPr>
      <w:bookmarkStart w:id="5" w:name="_Toc325984297"/>
      <w:bookmarkStart w:id="6" w:name="_Toc329103530"/>
      <w:bookmarkStart w:id="7" w:name="_Toc329104058"/>
      <w:bookmarkStart w:id="8" w:name="_Toc329696653"/>
      <w:bookmarkStart w:id="9" w:name="_Toc475662161"/>
      <w:bookmarkStart w:id="10" w:name="_Toc57129320"/>
      <w:r w:rsidRPr="006D354D">
        <w:rPr>
          <w:color w:val="auto"/>
          <w:sz w:val="28"/>
          <w:szCs w:val="28"/>
        </w:rPr>
        <w:lastRenderedPageBreak/>
        <w:t>ЧАСТЬ I. ПОРЯДОК РЕГУЛИРОВАНИЯ ЗЕМЛЕПОЛЬЗОВАНИЯ И ЗАСТРОЙКИ НА ОСНОВЕ ГРАДОСТРОИТЕЛЬНОГО ЗОНИРОВАНИЯ</w:t>
      </w:r>
      <w:bookmarkEnd w:id="5"/>
      <w:bookmarkEnd w:id="6"/>
      <w:bookmarkEnd w:id="7"/>
      <w:bookmarkEnd w:id="8"/>
      <w:bookmarkEnd w:id="9"/>
      <w:bookmarkEnd w:id="10"/>
    </w:p>
    <w:p w:rsidR="006D354D" w:rsidRPr="006D354D" w:rsidRDefault="006D354D" w:rsidP="006D354D"/>
    <w:p w:rsidR="00933A33" w:rsidRPr="00E92936" w:rsidRDefault="00933A33" w:rsidP="006D354D">
      <w:pPr>
        <w:pStyle w:val="S"/>
        <w:ind w:firstLine="0"/>
        <w:outlineLvl w:val="1"/>
        <w:rPr>
          <w:b/>
        </w:rPr>
      </w:pPr>
      <w:bookmarkStart w:id="11" w:name="_Toc325984298"/>
      <w:bookmarkStart w:id="12" w:name="_Toc329103531"/>
      <w:bookmarkStart w:id="13" w:name="_Toc329104059"/>
      <w:bookmarkStart w:id="14" w:name="_Toc329696654"/>
      <w:bookmarkStart w:id="15" w:name="_Toc475662162"/>
      <w:bookmarkStart w:id="16" w:name="_Toc57129321"/>
      <w:r w:rsidRPr="00E92936">
        <w:rPr>
          <w:b/>
        </w:rPr>
        <w:t>Глава 1. Общие положения</w:t>
      </w:r>
      <w:bookmarkEnd w:id="11"/>
      <w:bookmarkEnd w:id="12"/>
      <w:bookmarkEnd w:id="13"/>
      <w:bookmarkEnd w:id="14"/>
      <w:bookmarkEnd w:id="15"/>
      <w:bookmarkEnd w:id="16"/>
    </w:p>
    <w:p w:rsidR="00454029" w:rsidRPr="00E92936" w:rsidRDefault="00454029" w:rsidP="00454029">
      <w:pPr>
        <w:rPr>
          <w:sz w:val="28"/>
          <w:szCs w:val="28"/>
          <w:lang w:eastAsia="ar-SA"/>
        </w:rPr>
      </w:pPr>
    </w:p>
    <w:p w:rsidR="00454029" w:rsidRPr="00E92936" w:rsidRDefault="00454029" w:rsidP="00AD24BF">
      <w:pPr>
        <w:rPr>
          <w:b/>
          <w:sz w:val="28"/>
          <w:szCs w:val="28"/>
          <w:lang w:eastAsia="ar-SA"/>
        </w:rPr>
      </w:pPr>
      <w:bookmarkStart w:id="17" w:name="_Toc282347506"/>
      <w:bookmarkStart w:id="18" w:name="_Toc321209543"/>
      <w:bookmarkStart w:id="19" w:name="_Toc339819789"/>
      <w:bookmarkStart w:id="20" w:name="_Toc380501007"/>
      <w:bookmarkStart w:id="21" w:name="_Toc380581523"/>
      <w:bookmarkStart w:id="22" w:name="_Toc392516655"/>
      <w:bookmarkStart w:id="23" w:name="_Toc400454202"/>
      <w:bookmarkStart w:id="24" w:name="_Toc410315180"/>
      <w:bookmarkStart w:id="25" w:name="_Toc424120739"/>
      <w:bookmarkStart w:id="26" w:name="_Toc429415659"/>
      <w:bookmarkStart w:id="27" w:name="_Toc429587145"/>
      <w:bookmarkStart w:id="28" w:name="_Toc439076909"/>
      <w:bookmarkStart w:id="29" w:name="_Toc475662163"/>
      <w:r w:rsidRPr="00E92936">
        <w:rPr>
          <w:b/>
          <w:sz w:val="28"/>
          <w:szCs w:val="28"/>
          <w:lang w:eastAsia="ar-SA"/>
        </w:rPr>
        <w:t>Статья 1. Назначение и содержание Правил</w:t>
      </w:r>
      <w:bookmarkEnd w:id="17"/>
      <w:bookmarkEnd w:id="18"/>
      <w:bookmarkEnd w:id="19"/>
      <w:bookmarkEnd w:id="20"/>
      <w:bookmarkEnd w:id="21"/>
      <w:bookmarkEnd w:id="22"/>
      <w:bookmarkEnd w:id="23"/>
      <w:bookmarkEnd w:id="24"/>
      <w:bookmarkEnd w:id="25"/>
      <w:r w:rsidRPr="00E92936">
        <w:rPr>
          <w:b/>
          <w:sz w:val="28"/>
          <w:szCs w:val="28"/>
          <w:lang w:eastAsia="ar-SA"/>
        </w:rPr>
        <w:t xml:space="preserve"> землепользования и застройки</w:t>
      </w:r>
      <w:bookmarkEnd w:id="26"/>
      <w:bookmarkEnd w:id="27"/>
      <w:bookmarkEnd w:id="28"/>
      <w:bookmarkEnd w:id="29"/>
    </w:p>
    <w:p w:rsidR="00454029" w:rsidRPr="00E92936" w:rsidRDefault="00454029" w:rsidP="00454029">
      <w:pPr>
        <w:pStyle w:val="afff8"/>
        <w:ind w:firstLine="0"/>
        <w:rPr>
          <w:sz w:val="28"/>
          <w:szCs w:val="28"/>
          <w:lang w:val="ru-RU"/>
        </w:rPr>
      </w:pPr>
      <w:r w:rsidRPr="00E92936">
        <w:rPr>
          <w:sz w:val="28"/>
          <w:szCs w:val="28"/>
          <w:lang w:val="ru-RU"/>
        </w:rPr>
        <w:t xml:space="preserve">          1. </w:t>
      </w:r>
      <w:proofErr w:type="gramStart"/>
      <w:r w:rsidRPr="00E92936">
        <w:rPr>
          <w:sz w:val="28"/>
          <w:szCs w:val="28"/>
          <w:lang w:val="ru-RU"/>
        </w:rPr>
        <w:t xml:space="preserve">Правила землепользования и застройки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Ровенского муниципального 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Саратовской области, Ровенского муниципального района,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населенных пунктов муниципального</w:t>
      </w:r>
      <w:proofErr w:type="gramEnd"/>
      <w:r w:rsidRPr="00E92936">
        <w:rPr>
          <w:sz w:val="28"/>
          <w:szCs w:val="28"/>
          <w:lang w:val="ru-RU"/>
        </w:rPr>
        <w:t xml:space="preserve"> образования </w:t>
      </w:r>
      <w:proofErr w:type="gramStart"/>
      <w:r w:rsidRPr="00E92936">
        <w:rPr>
          <w:sz w:val="28"/>
          <w:szCs w:val="28"/>
          <w:lang w:val="ru-RU"/>
        </w:rPr>
        <w:t>на территориальные зоны с установлением для каждой из них единого градостроительного регламента по видам</w:t>
      </w:r>
      <w:proofErr w:type="gramEnd"/>
      <w:r w:rsidRPr="00E92936">
        <w:rPr>
          <w:sz w:val="28"/>
          <w:szCs w:val="28"/>
          <w:lang w:val="ru-RU"/>
        </w:rPr>
        <w:t xml:space="preserve"> и предельным параметрам разрешенного использования земельных участков в границах этих территориальных зон.</w:t>
      </w:r>
    </w:p>
    <w:p w:rsidR="00454029" w:rsidRPr="00E92936" w:rsidRDefault="00454029" w:rsidP="00454029">
      <w:pPr>
        <w:pStyle w:val="afff8"/>
        <w:ind w:firstLine="0"/>
        <w:rPr>
          <w:sz w:val="28"/>
          <w:szCs w:val="28"/>
          <w:lang w:val="ru-RU"/>
        </w:rPr>
      </w:pPr>
      <w:r w:rsidRPr="00E92936">
        <w:rPr>
          <w:sz w:val="28"/>
          <w:szCs w:val="28"/>
          <w:lang w:val="ru-RU"/>
        </w:rPr>
        <w:t xml:space="preserve">          Правила землепользования и застройки устанавливают градостроительные требования к планированию развития территории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порядок осуществления градостроительной деятельности на территории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54029" w:rsidRPr="00E92936" w:rsidRDefault="00454029" w:rsidP="00454029">
      <w:pPr>
        <w:pStyle w:val="afff8"/>
        <w:rPr>
          <w:sz w:val="28"/>
          <w:szCs w:val="28"/>
          <w:lang w:val="ru-RU"/>
        </w:rPr>
      </w:pPr>
      <w:r w:rsidRPr="00E92936">
        <w:rPr>
          <w:sz w:val="28"/>
          <w:szCs w:val="28"/>
          <w:lang w:val="ru-RU"/>
        </w:rPr>
        <w:t>2. Правила разрабатываются в целях:</w:t>
      </w:r>
    </w:p>
    <w:p w:rsidR="00454029" w:rsidRPr="00E92936" w:rsidRDefault="00454029" w:rsidP="00454029">
      <w:pPr>
        <w:pStyle w:val="afff8"/>
        <w:rPr>
          <w:sz w:val="28"/>
          <w:szCs w:val="28"/>
          <w:lang w:val="ru-RU"/>
        </w:rPr>
      </w:pPr>
      <w:r w:rsidRPr="00E92936">
        <w:rPr>
          <w:sz w:val="28"/>
          <w:szCs w:val="28"/>
          <w:lang w:val="ru-RU"/>
        </w:rPr>
        <w:t>1) создания условий для устойчивого развития муниципального образования, сохранения окружающей среды и объектов культурного наследия;</w:t>
      </w:r>
    </w:p>
    <w:p w:rsidR="00454029" w:rsidRPr="00E92936" w:rsidRDefault="00454029" w:rsidP="00454029">
      <w:pPr>
        <w:pStyle w:val="afff8"/>
        <w:rPr>
          <w:sz w:val="28"/>
          <w:szCs w:val="28"/>
          <w:lang w:val="ru-RU"/>
        </w:rPr>
      </w:pPr>
      <w:r w:rsidRPr="00E92936">
        <w:rPr>
          <w:sz w:val="28"/>
          <w:szCs w:val="28"/>
          <w:lang w:val="ru-RU"/>
        </w:rPr>
        <w:t>2) создания условий для планировки территории муниципального образования;</w:t>
      </w:r>
    </w:p>
    <w:p w:rsidR="00454029" w:rsidRPr="00E92936" w:rsidRDefault="00454029" w:rsidP="00454029">
      <w:pPr>
        <w:pStyle w:val="afff8"/>
        <w:rPr>
          <w:sz w:val="28"/>
          <w:szCs w:val="28"/>
          <w:lang w:val="ru-RU"/>
        </w:rPr>
      </w:pPr>
      <w:r w:rsidRPr="00E92936">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54029" w:rsidRPr="00E92936" w:rsidRDefault="00454029" w:rsidP="00454029">
      <w:pPr>
        <w:pStyle w:val="afff8"/>
        <w:rPr>
          <w:sz w:val="28"/>
          <w:szCs w:val="28"/>
          <w:lang w:val="ru-RU"/>
        </w:rPr>
      </w:pPr>
      <w:r w:rsidRPr="00E92936">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54029" w:rsidRPr="00E92936" w:rsidRDefault="00454029" w:rsidP="00454029">
      <w:pPr>
        <w:pStyle w:val="afff8"/>
        <w:rPr>
          <w:sz w:val="28"/>
          <w:szCs w:val="28"/>
          <w:lang w:val="ru-RU"/>
        </w:rPr>
      </w:pPr>
      <w:r w:rsidRPr="00E92936">
        <w:rPr>
          <w:sz w:val="28"/>
          <w:szCs w:val="28"/>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54029" w:rsidRPr="00E92936" w:rsidRDefault="00454029" w:rsidP="00454029">
      <w:pPr>
        <w:pStyle w:val="afff8"/>
        <w:rPr>
          <w:sz w:val="28"/>
          <w:szCs w:val="28"/>
          <w:lang w:val="ru-RU"/>
        </w:rPr>
      </w:pPr>
      <w:r w:rsidRPr="00E92936">
        <w:rPr>
          <w:sz w:val="28"/>
          <w:szCs w:val="28"/>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454029" w:rsidRPr="00E92936" w:rsidRDefault="00454029" w:rsidP="00454029">
      <w:pPr>
        <w:pStyle w:val="afff8"/>
        <w:rPr>
          <w:sz w:val="28"/>
          <w:szCs w:val="28"/>
          <w:lang w:val="ru-RU"/>
        </w:rPr>
      </w:pPr>
      <w:r w:rsidRPr="00E92936">
        <w:rPr>
          <w:sz w:val="28"/>
          <w:szCs w:val="28"/>
          <w:lang w:val="ru-RU"/>
        </w:rPr>
        <w:lastRenderedPageBreak/>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54029" w:rsidRPr="00E92936" w:rsidRDefault="00454029" w:rsidP="00454029">
      <w:pPr>
        <w:pStyle w:val="afff8"/>
        <w:rPr>
          <w:sz w:val="28"/>
          <w:szCs w:val="28"/>
          <w:lang w:val="ru-RU"/>
        </w:rPr>
      </w:pPr>
      <w:r w:rsidRPr="00E92936">
        <w:rPr>
          <w:sz w:val="28"/>
          <w:szCs w:val="28"/>
          <w:lang w:val="ru-RU"/>
        </w:rPr>
        <w:t>3) организация и проведение публичных слушаний по вопросам землепользования и застройки;</w:t>
      </w:r>
    </w:p>
    <w:p w:rsidR="00454029" w:rsidRPr="00E92936" w:rsidRDefault="00454029" w:rsidP="00454029">
      <w:pPr>
        <w:pStyle w:val="afff8"/>
        <w:rPr>
          <w:sz w:val="28"/>
          <w:szCs w:val="28"/>
          <w:lang w:val="ru-RU"/>
        </w:rPr>
      </w:pPr>
      <w:r w:rsidRPr="00E92936">
        <w:rPr>
          <w:sz w:val="28"/>
          <w:szCs w:val="28"/>
          <w:lang w:val="ru-RU"/>
        </w:rPr>
        <w:t>4) организация разработки и согласования, утверждение проектной документации;</w:t>
      </w:r>
    </w:p>
    <w:p w:rsidR="00454029" w:rsidRPr="00E92936" w:rsidRDefault="00454029" w:rsidP="00454029">
      <w:pPr>
        <w:pStyle w:val="afff8"/>
        <w:rPr>
          <w:sz w:val="28"/>
          <w:szCs w:val="28"/>
          <w:lang w:val="ru-RU"/>
        </w:rPr>
      </w:pPr>
      <w:r w:rsidRPr="00E92936">
        <w:rPr>
          <w:sz w:val="28"/>
          <w:szCs w:val="28"/>
          <w:lang w:val="ru-RU"/>
        </w:rPr>
        <w:t>5) выдача разрешений на строительство, разрешений на ввод объекта в эксплуатацию;</w:t>
      </w:r>
    </w:p>
    <w:p w:rsidR="00454029" w:rsidRPr="00E92936" w:rsidRDefault="00454029" w:rsidP="00454029">
      <w:pPr>
        <w:pStyle w:val="afff8"/>
        <w:rPr>
          <w:sz w:val="28"/>
          <w:szCs w:val="28"/>
          <w:lang w:val="ru-RU"/>
        </w:rPr>
      </w:pPr>
      <w:r w:rsidRPr="00E92936">
        <w:rPr>
          <w:sz w:val="28"/>
          <w:szCs w:val="28"/>
          <w:lang w:val="ru-RU"/>
        </w:rPr>
        <w:t>6) организация подготовки документации по планировке территории;</w:t>
      </w:r>
    </w:p>
    <w:p w:rsidR="00454029" w:rsidRPr="00E92936" w:rsidRDefault="00454029" w:rsidP="00454029">
      <w:pPr>
        <w:pStyle w:val="afff8"/>
        <w:rPr>
          <w:sz w:val="28"/>
          <w:szCs w:val="28"/>
          <w:lang w:val="ru-RU"/>
        </w:rPr>
      </w:pPr>
      <w:r w:rsidRPr="00E92936">
        <w:rPr>
          <w:sz w:val="28"/>
          <w:szCs w:val="28"/>
          <w:lang w:val="ru-RU"/>
        </w:rPr>
        <w:t>7) внесение изменений в настоящие Правила.</w:t>
      </w:r>
    </w:p>
    <w:p w:rsidR="00454029" w:rsidRPr="00E92936" w:rsidRDefault="00454029" w:rsidP="00454029">
      <w:pPr>
        <w:pStyle w:val="afff8"/>
        <w:rPr>
          <w:sz w:val="28"/>
          <w:szCs w:val="28"/>
          <w:lang w:val="ru-RU"/>
        </w:rPr>
      </w:pPr>
      <w:r w:rsidRPr="00E92936">
        <w:rPr>
          <w:sz w:val="28"/>
          <w:szCs w:val="28"/>
          <w:lang w:val="ru-RU"/>
        </w:rPr>
        <w:t>4. Настоящие Правила содержат:</w:t>
      </w:r>
    </w:p>
    <w:p w:rsidR="00454029" w:rsidRPr="00E92936" w:rsidRDefault="00454029" w:rsidP="00454029">
      <w:pPr>
        <w:pStyle w:val="afff8"/>
        <w:rPr>
          <w:sz w:val="28"/>
          <w:szCs w:val="28"/>
          <w:lang w:val="ru-RU"/>
        </w:rPr>
      </w:pPr>
      <w:r w:rsidRPr="00E92936">
        <w:rPr>
          <w:sz w:val="28"/>
          <w:szCs w:val="28"/>
          <w:lang w:val="ru-RU"/>
        </w:rPr>
        <w:t>1) порядок их применения и внесения изменений в указанные правила;</w:t>
      </w:r>
    </w:p>
    <w:p w:rsidR="00454029" w:rsidRPr="00E92936" w:rsidRDefault="00454029" w:rsidP="00454029">
      <w:pPr>
        <w:pStyle w:val="afff8"/>
        <w:rPr>
          <w:sz w:val="28"/>
          <w:szCs w:val="28"/>
          <w:lang w:val="ru-RU"/>
        </w:rPr>
      </w:pPr>
      <w:r w:rsidRPr="00E92936">
        <w:rPr>
          <w:sz w:val="28"/>
          <w:szCs w:val="28"/>
          <w:lang w:val="ru-RU"/>
        </w:rPr>
        <w:t>2) карту градостроительного зонирования;</w:t>
      </w:r>
    </w:p>
    <w:p w:rsidR="00454029" w:rsidRPr="00E92936" w:rsidRDefault="00454029" w:rsidP="00454029">
      <w:pPr>
        <w:pStyle w:val="afff8"/>
        <w:rPr>
          <w:sz w:val="28"/>
          <w:szCs w:val="28"/>
          <w:lang w:val="ru-RU"/>
        </w:rPr>
      </w:pPr>
      <w:r w:rsidRPr="00E92936">
        <w:rPr>
          <w:sz w:val="28"/>
          <w:szCs w:val="28"/>
          <w:lang w:val="ru-RU"/>
        </w:rPr>
        <w:t>3) градостроительные регламенты.</w:t>
      </w:r>
    </w:p>
    <w:p w:rsidR="00AD24BF" w:rsidRPr="00E92936" w:rsidRDefault="00AD24BF" w:rsidP="00454029">
      <w:pPr>
        <w:pStyle w:val="afff8"/>
        <w:rPr>
          <w:sz w:val="28"/>
          <w:szCs w:val="28"/>
          <w:lang w:val="ru-RU"/>
        </w:rPr>
      </w:pPr>
    </w:p>
    <w:p w:rsidR="00933A33" w:rsidRPr="00E92936" w:rsidRDefault="00933A33" w:rsidP="00AD24BF">
      <w:pPr>
        <w:rPr>
          <w:b/>
          <w:sz w:val="28"/>
          <w:szCs w:val="28"/>
          <w:lang w:eastAsia="ar-SA"/>
        </w:rPr>
      </w:pPr>
      <w:bookmarkStart w:id="30" w:name="_Toc325984299"/>
      <w:bookmarkStart w:id="31" w:name="_Toc329103532"/>
      <w:bookmarkStart w:id="32" w:name="_Toc329104060"/>
      <w:bookmarkStart w:id="33" w:name="_Toc329696655"/>
      <w:bookmarkStart w:id="34" w:name="_Toc475662164"/>
      <w:r w:rsidRPr="00E92936">
        <w:rPr>
          <w:b/>
          <w:sz w:val="28"/>
          <w:szCs w:val="28"/>
          <w:lang w:eastAsia="ar-SA"/>
        </w:rPr>
        <w:t>Статья </w:t>
      </w:r>
      <w:r w:rsidR="00454029" w:rsidRPr="00E92936">
        <w:rPr>
          <w:b/>
          <w:sz w:val="28"/>
          <w:szCs w:val="28"/>
          <w:lang w:eastAsia="ar-SA"/>
        </w:rPr>
        <w:t>2</w:t>
      </w:r>
      <w:r w:rsidRPr="00E92936">
        <w:rPr>
          <w:b/>
          <w:sz w:val="28"/>
          <w:szCs w:val="28"/>
          <w:lang w:eastAsia="ar-SA"/>
        </w:rPr>
        <w:t>. Основные понятия, используемые в Правилах</w:t>
      </w:r>
      <w:bookmarkEnd w:id="30"/>
      <w:bookmarkEnd w:id="31"/>
      <w:bookmarkEnd w:id="32"/>
      <w:bookmarkEnd w:id="33"/>
      <w:bookmarkEnd w:id="34"/>
    </w:p>
    <w:p w:rsidR="00933A33" w:rsidRPr="00E92936" w:rsidRDefault="00933A33" w:rsidP="00EA72CC">
      <w:pPr>
        <w:suppressAutoHyphens/>
        <w:autoSpaceDE w:val="0"/>
        <w:ind w:firstLine="709"/>
        <w:jc w:val="both"/>
        <w:rPr>
          <w:rFonts w:eastAsia="Calibri"/>
          <w:sz w:val="28"/>
          <w:szCs w:val="28"/>
          <w:lang w:eastAsia="ar-SA"/>
        </w:rPr>
      </w:pPr>
      <w:r w:rsidRPr="00E92936">
        <w:rPr>
          <w:rFonts w:eastAsia="Calibri"/>
          <w:sz w:val="28"/>
          <w:szCs w:val="28"/>
          <w:lang w:eastAsia="ar-SA"/>
        </w:rPr>
        <w:t>Понятия, используемые в настоящих Правилах, применяются в следующем значении:</w:t>
      </w:r>
    </w:p>
    <w:p w:rsidR="00454029" w:rsidRPr="00E92936" w:rsidRDefault="00454029" w:rsidP="00454029">
      <w:pPr>
        <w:pStyle w:val="afff8"/>
        <w:rPr>
          <w:b/>
          <w:sz w:val="28"/>
          <w:szCs w:val="28"/>
          <w:lang w:val="ru-RU"/>
        </w:rPr>
      </w:pPr>
      <w:bookmarkStart w:id="35" w:name="_Toc329103533"/>
      <w:bookmarkStart w:id="36" w:name="_Toc329104061"/>
      <w:bookmarkStart w:id="37" w:name="_Toc329696656"/>
      <w:proofErr w:type="gramStart"/>
      <w:r w:rsidRPr="00E92936">
        <w:rPr>
          <w:b/>
          <w:sz w:val="28"/>
          <w:szCs w:val="28"/>
          <w:lang w:val="ru-RU"/>
        </w:rPr>
        <w:t>акт приемки объекта</w:t>
      </w:r>
      <w:r w:rsidRPr="00E92936">
        <w:rPr>
          <w:sz w:val="28"/>
          <w:szCs w:val="28"/>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E92936">
        <w:rPr>
          <w:sz w:val="28"/>
          <w:szCs w:val="28"/>
          <w:lang w:val="ru-RU"/>
        </w:rPr>
        <w:t xml:space="preserve"> подрядчиком) работы;</w:t>
      </w:r>
    </w:p>
    <w:p w:rsidR="00454029" w:rsidRPr="00E92936" w:rsidRDefault="00454029" w:rsidP="00454029">
      <w:pPr>
        <w:pStyle w:val="afff8"/>
        <w:rPr>
          <w:b/>
          <w:sz w:val="28"/>
          <w:szCs w:val="28"/>
          <w:lang w:val="ru-RU"/>
        </w:rPr>
      </w:pPr>
      <w:r w:rsidRPr="00E92936">
        <w:rPr>
          <w:b/>
          <w:sz w:val="28"/>
          <w:szCs w:val="28"/>
          <w:lang w:val="ru-RU"/>
        </w:rPr>
        <w:t>арендаторы земельных участков</w:t>
      </w:r>
      <w:r w:rsidRPr="00E92936">
        <w:rPr>
          <w:sz w:val="28"/>
          <w:szCs w:val="28"/>
          <w:lang w:val="ru-RU"/>
        </w:rPr>
        <w:t xml:space="preserve"> – лица, владеющие и пользующиеся земельными участками по договору аренды, договору субаренды;</w:t>
      </w:r>
    </w:p>
    <w:p w:rsidR="00454029" w:rsidRPr="00E92936" w:rsidRDefault="00454029" w:rsidP="00454029">
      <w:pPr>
        <w:pStyle w:val="afff8"/>
        <w:rPr>
          <w:sz w:val="28"/>
          <w:szCs w:val="28"/>
          <w:lang w:val="ru-RU"/>
        </w:rPr>
      </w:pPr>
      <w:r w:rsidRPr="00E92936">
        <w:rPr>
          <w:b/>
          <w:sz w:val="28"/>
          <w:szCs w:val="28"/>
          <w:lang w:val="ru-RU"/>
        </w:rPr>
        <w:t xml:space="preserve">береговая полоса – </w:t>
      </w:r>
      <w:r w:rsidRPr="00E92936">
        <w:rPr>
          <w:sz w:val="28"/>
          <w:szCs w:val="28"/>
          <w:lang w:val="ru-RU"/>
        </w:rPr>
        <w:t>полоса земли вдоль береговой линии (границы водного объекта) водного объекта общего пользования;</w:t>
      </w:r>
    </w:p>
    <w:p w:rsidR="00454029" w:rsidRPr="00E92936" w:rsidRDefault="00454029" w:rsidP="00454029">
      <w:pPr>
        <w:pStyle w:val="afff8"/>
        <w:rPr>
          <w:sz w:val="28"/>
          <w:szCs w:val="28"/>
          <w:lang w:val="ru-RU"/>
        </w:rPr>
      </w:pPr>
      <w:r w:rsidRPr="00E92936">
        <w:rPr>
          <w:b/>
          <w:sz w:val="28"/>
          <w:szCs w:val="28"/>
          <w:lang w:val="ru-RU"/>
        </w:rPr>
        <w:t>виды разрешенного использования земельных участков и объектов капитального строительства</w:t>
      </w:r>
      <w:r w:rsidRPr="00E92936">
        <w:rPr>
          <w:sz w:val="28"/>
          <w:szCs w:val="28"/>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54029" w:rsidRPr="00E92936" w:rsidRDefault="00454029" w:rsidP="00454029">
      <w:pPr>
        <w:pStyle w:val="afff8"/>
        <w:rPr>
          <w:b/>
          <w:sz w:val="28"/>
          <w:szCs w:val="28"/>
          <w:lang w:val="ru-RU"/>
        </w:rPr>
      </w:pPr>
      <w:proofErr w:type="spellStart"/>
      <w:proofErr w:type="gramStart"/>
      <w:r w:rsidRPr="00E92936">
        <w:rPr>
          <w:b/>
          <w:sz w:val="28"/>
          <w:szCs w:val="28"/>
          <w:lang w:val="ru-RU"/>
        </w:rPr>
        <w:t>водоохранные</w:t>
      </w:r>
      <w:proofErr w:type="spellEnd"/>
      <w:r w:rsidRPr="00E92936">
        <w:rPr>
          <w:b/>
          <w:sz w:val="28"/>
          <w:szCs w:val="28"/>
          <w:lang w:val="ru-RU"/>
        </w:rPr>
        <w:t xml:space="preserve"> зоны</w:t>
      </w:r>
      <w:r w:rsidRPr="00E92936">
        <w:rPr>
          <w:sz w:val="28"/>
          <w:szCs w:val="28"/>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w:t>
      </w:r>
      <w:r w:rsidRPr="00E92936">
        <w:rPr>
          <w:sz w:val="28"/>
          <w:szCs w:val="28"/>
          <w:lang w:val="ru-RU"/>
        </w:rPr>
        <w:lastRenderedPageBreak/>
        <w:t>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54029" w:rsidRPr="00E92936" w:rsidRDefault="00454029" w:rsidP="00454029">
      <w:pPr>
        <w:pStyle w:val="afff8"/>
        <w:rPr>
          <w:b/>
          <w:sz w:val="28"/>
          <w:szCs w:val="28"/>
          <w:lang w:val="ru-RU"/>
        </w:rPr>
      </w:pPr>
      <w:r w:rsidRPr="00E92936">
        <w:rPr>
          <w:b/>
          <w:sz w:val="28"/>
          <w:szCs w:val="28"/>
          <w:lang w:val="ru-RU"/>
        </w:rPr>
        <w:t>высота здания, строения, сооружения</w:t>
      </w:r>
      <w:r w:rsidRPr="00E92936">
        <w:rPr>
          <w:sz w:val="28"/>
          <w:szCs w:val="28"/>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54029" w:rsidRPr="00E92936" w:rsidRDefault="00454029" w:rsidP="00454029">
      <w:pPr>
        <w:pStyle w:val="afff8"/>
        <w:rPr>
          <w:sz w:val="28"/>
          <w:szCs w:val="28"/>
          <w:lang w:val="ru-RU"/>
        </w:rPr>
      </w:pPr>
      <w:r w:rsidRPr="00E92936">
        <w:rPr>
          <w:b/>
          <w:sz w:val="28"/>
          <w:szCs w:val="28"/>
          <w:lang w:val="ru-RU"/>
        </w:rPr>
        <w:t>градостроительная деятельность</w:t>
      </w:r>
      <w:r w:rsidRPr="00E92936">
        <w:rPr>
          <w:sz w:val="28"/>
          <w:szCs w:val="28"/>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54029" w:rsidRPr="00E92936" w:rsidRDefault="00454029" w:rsidP="00454029">
      <w:pPr>
        <w:pStyle w:val="afff8"/>
        <w:rPr>
          <w:b/>
          <w:sz w:val="28"/>
          <w:szCs w:val="28"/>
          <w:lang w:val="ru-RU"/>
        </w:rPr>
      </w:pPr>
      <w:r w:rsidRPr="00E92936">
        <w:rPr>
          <w:b/>
          <w:sz w:val="28"/>
          <w:szCs w:val="28"/>
          <w:lang w:val="ru-RU"/>
        </w:rPr>
        <w:t xml:space="preserve">градостроительное зонирование – </w:t>
      </w:r>
      <w:r w:rsidRPr="00E92936">
        <w:rPr>
          <w:sz w:val="28"/>
          <w:szCs w:val="28"/>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54029" w:rsidRPr="00E92936" w:rsidRDefault="00454029" w:rsidP="00454029">
      <w:pPr>
        <w:pStyle w:val="afff8"/>
        <w:rPr>
          <w:sz w:val="28"/>
          <w:szCs w:val="28"/>
          <w:lang w:val="ru-RU"/>
        </w:rPr>
      </w:pPr>
      <w:r w:rsidRPr="00E92936">
        <w:rPr>
          <w:b/>
          <w:sz w:val="28"/>
          <w:szCs w:val="28"/>
          <w:lang w:val="ru-RU"/>
        </w:rPr>
        <w:t>градостроительный план земельного участка</w:t>
      </w:r>
      <w:r w:rsidRPr="00E92936">
        <w:rPr>
          <w:sz w:val="28"/>
          <w:szCs w:val="28"/>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54029" w:rsidRPr="00E92936" w:rsidRDefault="00454029" w:rsidP="00454029">
      <w:pPr>
        <w:pStyle w:val="afff8"/>
        <w:rPr>
          <w:sz w:val="28"/>
          <w:szCs w:val="28"/>
          <w:lang w:val="ru-RU"/>
        </w:rPr>
      </w:pPr>
      <w:proofErr w:type="gramStart"/>
      <w:r w:rsidRPr="00E92936">
        <w:rPr>
          <w:b/>
          <w:sz w:val="28"/>
          <w:szCs w:val="28"/>
          <w:lang w:val="ru-RU"/>
        </w:rPr>
        <w:t>градостроительное регулирование</w:t>
      </w:r>
      <w:r w:rsidRPr="00E92936">
        <w:rPr>
          <w:sz w:val="28"/>
          <w:szCs w:val="28"/>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454029" w:rsidRPr="00E92936" w:rsidRDefault="00454029" w:rsidP="00454029">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w:t>
      </w:r>
      <w:proofErr w:type="gramStart"/>
      <w:r w:rsidRPr="00E92936">
        <w:rPr>
          <w:rFonts w:ascii="Times New Roman" w:hAnsi="Times New Roman" w:cs="Times New Roman"/>
          <w:b/>
          <w:sz w:val="28"/>
          <w:szCs w:val="28"/>
        </w:rPr>
        <w:t>градостроительный регламент</w:t>
      </w:r>
      <w:r w:rsidRPr="00E92936">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E92936">
        <w:rPr>
          <w:rFonts w:ascii="Times New Roman" w:hAnsi="Times New Roman" w:cs="Times New Roman"/>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w:t>
      </w:r>
      <w:r w:rsidRPr="00E92936">
        <w:rPr>
          <w:rFonts w:ascii="Times New Roman" w:hAnsi="Times New Roman" w:cs="Times New Roman"/>
          <w:sz w:val="28"/>
          <w:szCs w:val="28"/>
        </w:rPr>
        <w:lastRenderedPageBreak/>
        <w:t>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54029" w:rsidRPr="00E92936" w:rsidRDefault="00454029" w:rsidP="00454029">
      <w:pPr>
        <w:pStyle w:val="afff8"/>
        <w:rPr>
          <w:sz w:val="28"/>
          <w:szCs w:val="28"/>
          <w:lang w:val="ru-RU"/>
        </w:rPr>
      </w:pPr>
      <w:r w:rsidRPr="00E92936">
        <w:rPr>
          <w:b/>
          <w:sz w:val="28"/>
          <w:szCs w:val="28"/>
          <w:lang w:val="ru-RU"/>
        </w:rPr>
        <w:t>земельный участок</w:t>
      </w:r>
      <w:r w:rsidRPr="00E92936">
        <w:rPr>
          <w:sz w:val="28"/>
          <w:szCs w:val="28"/>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54029" w:rsidRPr="00E92936" w:rsidRDefault="00454029" w:rsidP="00454029">
      <w:pPr>
        <w:pStyle w:val="afff8"/>
        <w:rPr>
          <w:sz w:val="28"/>
          <w:szCs w:val="28"/>
          <w:lang w:val="ru-RU"/>
        </w:rPr>
      </w:pPr>
      <w:proofErr w:type="gramStart"/>
      <w:r w:rsidRPr="00E92936">
        <w:rPr>
          <w:b/>
          <w:sz w:val="28"/>
          <w:szCs w:val="28"/>
          <w:lang w:val="ru-RU"/>
        </w:rPr>
        <w:t>застройщик</w:t>
      </w:r>
      <w:r w:rsidRPr="00E92936">
        <w:rPr>
          <w:sz w:val="28"/>
          <w:szCs w:val="28"/>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92936">
        <w:rPr>
          <w:sz w:val="28"/>
          <w:szCs w:val="28"/>
          <w:lang w:val="ru-RU"/>
        </w:rPr>
        <w:t>Росатом</w:t>
      </w:r>
      <w:proofErr w:type="spellEnd"/>
      <w:r w:rsidRPr="00E92936">
        <w:rPr>
          <w:sz w:val="28"/>
          <w:szCs w:val="28"/>
          <w:lang w:val="ru-RU"/>
        </w:rPr>
        <w:t>», Государственная корпорация по космической деятельности «</w:t>
      </w:r>
      <w:proofErr w:type="spellStart"/>
      <w:r w:rsidRPr="00E92936">
        <w:rPr>
          <w:sz w:val="28"/>
          <w:szCs w:val="28"/>
          <w:lang w:val="ru-RU"/>
        </w:rPr>
        <w:t>Роскосмос</w:t>
      </w:r>
      <w:proofErr w:type="spellEnd"/>
      <w:r w:rsidRPr="00E92936">
        <w:rPr>
          <w:sz w:val="28"/>
          <w:szCs w:val="28"/>
          <w:lang w:val="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E92936">
        <w:rPr>
          <w:sz w:val="28"/>
          <w:szCs w:val="28"/>
          <w:lang w:val="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54029" w:rsidRPr="00E92936" w:rsidRDefault="00454029" w:rsidP="00454029">
      <w:pPr>
        <w:pStyle w:val="afff8"/>
        <w:rPr>
          <w:sz w:val="28"/>
          <w:szCs w:val="28"/>
          <w:lang w:val="ru-RU"/>
        </w:rPr>
      </w:pPr>
      <w:r w:rsidRPr="00E92936">
        <w:rPr>
          <w:b/>
          <w:sz w:val="28"/>
          <w:szCs w:val="28"/>
          <w:lang w:val="ru-RU"/>
        </w:rPr>
        <w:t>заказчик</w:t>
      </w:r>
      <w:r w:rsidRPr="00E92936">
        <w:rPr>
          <w:sz w:val="28"/>
          <w:szCs w:val="28"/>
          <w:lang w:val="ru-RU"/>
        </w:rPr>
        <w:t xml:space="preserve"> – физическое или юридическое лицо, которое уполномочено застройщиком </w:t>
      </w:r>
      <w:proofErr w:type="gramStart"/>
      <w:r w:rsidRPr="00E92936">
        <w:rPr>
          <w:sz w:val="28"/>
          <w:szCs w:val="28"/>
          <w:lang w:val="ru-RU"/>
        </w:rPr>
        <w:t>представлять</w:t>
      </w:r>
      <w:proofErr w:type="gramEnd"/>
      <w:r w:rsidRPr="00E92936">
        <w:rPr>
          <w:sz w:val="28"/>
          <w:szCs w:val="28"/>
          <w:lang w:val="ru-RU"/>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54029" w:rsidRPr="00E92936" w:rsidRDefault="00454029" w:rsidP="00454029">
      <w:pPr>
        <w:pStyle w:val="afff8"/>
        <w:rPr>
          <w:b/>
          <w:sz w:val="28"/>
          <w:szCs w:val="28"/>
          <w:lang w:val="ru-RU"/>
        </w:rPr>
      </w:pPr>
      <w:r w:rsidRPr="00E92936">
        <w:rPr>
          <w:b/>
          <w:sz w:val="28"/>
          <w:szCs w:val="28"/>
          <w:lang w:val="ru-RU"/>
        </w:rPr>
        <w:t>землевладельцы</w:t>
      </w:r>
      <w:r w:rsidRPr="00E92936">
        <w:rPr>
          <w:sz w:val="28"/>
          <w:szCs w:val="28"/>
          <w:lang w:val="ru-RU"/>
        </w:rPr>
        <w:t xml:space="preserve"> – лица, владеющие и пользующиеся земельными участками на праве пожизненного наследуемого владения;</w:t>
      </w:r>
    </w:p>
    <w:p w:rsidR="00454029" w:rsidRPr="00E92936" w:rsidRDefault="00454029" w:rsidP="00454029">
      <w:pPr>
        <w:pStyle w:val="afff8"/>
        <w:rPr>
          <w:sz w:val="28"/>
          <w:szCs w:val="28"/>
          <w:lang w:val="ru-RU"/>
        </w:rPr>
      </w:pPr>
      <w:r w:rsidRPr="00E92936">
        <w:rPr>
          <w:b/>
          <w:sz w:val="28"/>
          <w:szCs w:val="28"/>
          <w:lang w:val="ru-RU"/>
        </w:rPr>
        <w:t>землепользователи</w:t>
      </w:r>
      <w:r w:rsidRPr="00E92936">
        <w:rPr>
          <w:sz w:val="28"/>
          <w:szCs w:val="28"/>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54029" w:rsidRPr="00E92936" w:rsidRDefault="00454029" w:rsidP="00454029">
      <w:pPr>
        <w:pStyle w:val="afff8"/>
        <w:rPr>
          <w:sz w:val="28"/>
          <w:szCs w:val="28"/>
          <w:lang w:val="ru-RU"/>
        </w:rPr>
      </w:pPr>
      <w:r w:rsidRPr="00E92936">
        <w:rPr>
          <w:b/>
          <w:sz w:val="28"/>
          <w:szCs w:val="28"/>
          <w:lang w:val="ru-RU"/>
        </w:rPr>
        <w:t>зоны с особыми условиями использования территорий</w:t>
      </w:r>
      <w:r w:rsidRPr="00E92936">
        <w:rPr>
          <w:sz w:val="28"/>
          <w:szCs w:val="28"/>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E92936">
        <w:rPr>
          <w:sz w:val="28"/>
          <w:szCs w:val="28"/>
          <w:lang w:val="ru-RU"/>
        </w:rPr>
        <w:t>водоохранные</w:t>
      </w:r>
      <w:proofErr w:type="spellEnd"/>
      <w:r w:rsidRPr="00E92936">
        <w:rPr>
          <w:sz w:val="28"/>
          <w:szCs w:val="28"/>
          <w:lang w:val="ru-RU"/>
        </w:rPr>
        <w:t xml:space="preserve"> зоны, зоны затопления, подтопления, зоны санитарной охраны источников питьевого и хозяйственно-бытового водоснабжения, </w:t>
      </w:r>
      <w:r w:rsidRPr="00E92936">
        <w:rPr>
          <w:sz w:val="28"/>
          <w:szCs w:val="28"/>
          <w:lang w:val="ru-RU"/>
        </w:rPr>
        <w:lastRenderedPageBreak/>
        <w:t>зоны охраняемых объектов, иные зоны, устанавливаемые в соответствии с законодательством Российской Федерации;</w:t>
      </w:r>
    </w:p>
    <w:p w:rsidR="00454029" w:rsidRPr="00E92936" w:rsidRDefault="00454029" w:rsidP="00454029">
      <w:pPr>
        <w:pStyle w:val="afff8"/>
        <w:rPr>
          <w:sz w:val="28"/>
          <w:szCs w:val="28"/>
          <w:lang w:val="ru-RU"/>
        </w:rPr>
      </w:pPr>
      <w:r w:rsidRPr="00E92936">
        <w:rPr>
          <w:b/>
          <w:sz w:val="28"/>
          <w:szCs w:val="28"/>
          <w:lang w:val="ru-RU"/>
        </w:rPr>
        <w:t>инженерные изыскания</w:t>
      </w:r>
      <w:r w:rsidRPr="00E92936">
        <w:rPr>
          <w:sz w:val="28"/>
          <w:szCs w:val="28"/>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54029" w:rsidRPr="00E92936" w:rsidRDefault="00454029" w:rsidP="00454029">
      <w:pPr>
        <w:pStyle w:val="afff8"/>
        <w:rPr>
          <w:sz w:val="28"/>
          <w:szCs w:val="28"/>
          <w:lang w:val="ru-RU"/>
        </w:rPr>
      </w:pPr>
      <w:r w:rsidRPr="00E92936">
        <w:rPr>
          <w:b/>
          <w:sz w:val="28"/>
          <w:szCs w:val="28"/>
          <w:lang w:val="ru-RU"/>
        </w:rPr>
        <w:t>индивидуальный жилой дом</w:t>
      </w:r>
      <w:r w:rsidRPr="00E92936">
        <w:rPr>
          <w:sz w:val="28"/>
          <w:szCs w:val="28"/>
          <w:lang w:val="ru-RU"/>
        </w:rPr>
        <w:t xml:space="preserve"> – отдельно стоящий жилой дом с количеством этажей не более трех, предназначенный для проживания одной семьи;</w:t>
      </w:r>
    </w:p>
    <w:p w:rsidR="00454029" w:rsidRPr="00E92936" w:rsidRDefault="00454029" w:rsidP="00454029">
      <w:pPr>
        <w:pStyle w:val="afff8"/>
        <w:rPr>
          <w:sz w:val="28"/>
          <w:szCs w:val="28"/>
          <w:lang w:val="ru-RU"/>
        </w:rPr>
      </w:pPr>
      <w:r w:rsidRPr="00E92936">
        <w:rPr>
          <w:b/>
          <w:sz w:val="28"/>
          <w:szCs w:val="28"/>
          <w:lang w:val="ru-RU"/>
        </w:rPr>
        <w:t>информационные системы обеспечения градостроительной деятельности</w:t>
      </w:r>
      <w:r w:rsidRPr="00E92936">
        <w:rPr>
          <w:sz w:val="28"/>
          <w:szCs w:val="28"/>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54029" w:rsidRPr="00E92936" w:rsidRDefault="00454029" w:rsidP="00454029">
      <w:pPr>
        <w:pStyle w:val="afff8"/>
        <w:rPr>
          <w:sz w:val="28"/>
          <w:szCs w:val="28"/>
          <w:lang w:val="ru-RU"/>
        </w:rPr>
      </w:pPr>
      <w:proofErr w:type="gramStart"/>
      <w:r w:rsidRPr="00E92936">
        <w:rPr>
          <w:b/>
          <w:sz w:val="28"/>
          <w:szCs w:val="28"/>
          <w:lang w:val="ru-RU"/>
        </w:rPr>
        <w:t>кадастровый учет недвижимого имущества</w:t>
      </w:r>
      <w:r w:rsidRPr="00E92936">
        <w:rPr>
          <w:sz w:val="28"/>
          <w:szCs w:val="28"/>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roofErr w:type="gramEnd"/>
    </w:p>
    <w:p w:rsidR="00454029" w:rsidRPr="00E92936" w:rsidRDefault="00454029" w:rsidP="00454029">
      <w:pPr>
        <w:pStyle w:val="afff8"/>
        <w:rPr>
          <w:sz w:val="28"/>
          <w:szCs w:val="28"/>
          <w:lang w:val="ru-RU"/>
        </w:rPr>
      </w:pPr>
      <w:r w:rsidRPr="00E92936">
        <w:rPr>
          <w:b/>
          <w:sz w:val="28"/>
          <w:szCs w:val="28"/>
          <w:lang w:val="ru-RU"/>
        </w:rPr>
        <w:t>коэффициент строительного использования земельного участка</w:t>
      </w:r>
      <w:r w:rsidRPr="00E92936">
        <w:rPr>
          <w:sz w:val="28"/>
          <w:szCs w:val="28"/>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54029" w:rsidRPr="00E92936" w:rsidRDefault="00454029" w:rsidP="00454029">
      <w:pPr>
        <w:pStyle w:val="afff8"/>
        <w:rPr>
          <w:sz w:val="28"/>
          <w:szCs w:val="28"/>
          <w:lang w:val="ru-RU"/>
        </w:rPr>
      </w:pPr>
      <w:proofErr w:type="gramStart"/>
      <w:r w:rsidRPr="00E92936">
        <w:rPr>
          <w:b/>
          <w:sz w:val="28"/>
          <w:szCs w:val="28"/>
          <w:lang w:val="ru-RU"/>
        </w:rPr>
        <w:t>красные линии</w:t>
      </w:r>
      <w:r w:rsidRPr="00E92936">
        <w:rPr>
          <w:sz w:val="28"/>
          <w:szCs w:val="28"/>
          <w:lang w:val="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00602B56" w:rsidRPr="00E92936">
        <w:rPr>
          <w:sz w:val="28"/>
          <w:szCs w:val="28"/>
          <w:lang w:val="ru-RU"/>
        </w:rPr>
        <w:t>;</w:t>
      </w:r>
      <w:proofErr w:type="gramEnd"/>
    </w:p>
    <w:p w:rsidR="00454029" w:rsidRPr="00E92936" w:rsidRDefault="00454029" w:rsidP="00454029">
      <w:pPr>
        <w:pStyle w:val="afff8"/>
        <w:rPr>
          <w:sz w:val="28"/>
          <w:szCs w:val="28"/>
          <w:lang w:val="ru-RU"/>
        </w:rPr>
      </w:pPr>
      <w:r w:rsidRPr="00E92936">
        <w:rPr>
          <w:b/>
          <w:sz w:val="28"/>
          <w:szCs w:val="28"/>
          <w:lang w:val="ru-RU"/>
        </w:rPr>
        <w:t>линии градостроительного регулирования</w:t>
      </w:r>
      <w:r w:rsidRPr="00E92936">
        <w:rPr>
          <w:sz w:val="28"/>
          <w:szCs w:val="28"/>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54029" w:rsidRPr="00E92936" w:rsidRDefault="00454029" w:rsidP="00454029">
      <w:pPr>
        <w:pStyle w:val="afff8"/>
        <w:rPr>
          <w:sz w:val="28"/>
          <w:szCs w:val="28"/>
          <w:lang w:val="ru-RU"/>
        </w:rPr>
      </w:pPr>
      <w:r w:rsidRPr="00E92936">
        <w:rPr>
          <w:b/>
          <w:sz w:val="28"/>
          <w:szCs w:val="28"/>
          <w:lang w:val="ru-RU"/>
        </w:rPr>
        <w:t>минимальная площадь земельного участка</w:t>
      </w:r>
      <w:r w:rsidRPr="00E92936">
        <w:rPr>
          <w:sz w:val="28"/>
          <w:szCs w:val="28"/>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54029" w:rsidRPr="00E92936" w:rsidRDefault="00454029" w:rsidP="00454029">
      <w:pPr>
        <w:pStyle w:val="afff8"/>
        <w:rPr>
          <w:sz w:val="28"/>
          <w:szCs w:val="28"/>
          <w:lang w:val="ru-RU"/>
        </w:rPr>
      </w:pPr>
      <w:r w:rsidRPr="00E92936">
        <w:rPr>
          <w:b/>
          <w:sz w:val="28"/>
          <w:szCs w:val="28"/>
          <w:lang w:val="ru-RU"/>
        </w:rPr>
        <w:lastRenderedPageBreak/>
        <w:t>максимальная плотность застройки</w:t>
      </w:r>
      <w:r w:rsidRPr="00E92936">
        <w:rPr>
          <w:sz w:val="28"/>
          <w:szCs w:val="28"/>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54029" w:rsidRPr="00E92936" w:rsidRDefault="00454029" w:rsidP="00454029">
      <w:pPr>
        <w:pStyle w:val="afff8"/>
        <w:rPr>
          <w:sz w:val="28"/>
          <w:szCs w:val="28"/>
          <w:lang w:val="ru-RU"/>
        </w:rPr>
      </w:pPr>
      <w:r w:rsidRPr="00E92936">
        <w:rPr>
          <w:b/>
          <w:sz w:val="28"/>
          <w:szCs w:val="28"/>
          <w:lang w:val="ru-RU"/>
        </w:rPr>
        <w:t>многоквартирный жилой дом</w:t>
      </w:r>
      <w:r w:rsidRPr="00E92936">
        <w:rPr>
          <w:sz w:val="28"/>
          <w:szCs w:val="28"/>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54029" w:rsidRPr="00E92936" w:rsidRDefault="00454029" w:rsidP="00454029">
      <w:pPr>
        <w:pStyle w:val="afff8"/>
        <w:rPr>
          <w:sz w:val="28"/>
          <w:szCs w:val="28"/>
          <w:lang w:val="ru-RU"/>
        </w:rPr>
      </w:pPr>
      <w:proofErr w:type="gramStart"/>
      <w:r w:rsidRPr="00E92936">
        <w:rPr>
          <w:b/>
          <w:sz w:val="28"/>
          <w:szCs w:val="28"/>
          <w:lang w:val="ru-RU"/>
        </w:rPr>
        <w:t>межевой план</w:t>
      </w:r>
      <w:r w:rsidRPr="00E92936">
        <w:rPr>
          <w:sz w:val="28"/>
          <w:szCs w:val="28"/>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E92936">
        <w:rPr>
          <w:sz w:val="28"/>
          <w:szCs w:val="28"/>
          <w:lang w:val="ru-RU"/>
        </w:rPr>
        <w:t xml:space="preserve"> земельных </w:t>
      </w:r>
      <w:proofErr w:type="gramStart"/>
      <w:r w:rsidRPr="00E92936">
        <w:rPr>
          <w:sz w:val="28"/>
          <w:szCs w:val="28"/>
          <w:lang w:val="ru-RU"/>
        </w:rPr>
        <w:t>участках</w:t>
      </w:r>
      <w:proofErr w:type="gramEnd"/>
      <w:r w:rsidRPr="00E92936">
        <w:rPr>
          <w:sz w:val="28"/>
          <w:szCs w:val="28"/>
          <w:lang w:val="ru-RU"/>
        </w:rPr>
        <w:t>;</w:t>
      </w:r>
    </w:p>
    <w:p w:rsidR="00454029" w:rsidRPr="00E92936" w:rsidRDefault="00454029" w:rsidP="00454029">
      <w:pPr>
        <w:pStyle w:val="afff8"/>
        <w:rPr>
          <w:sz w:val="28"/>
          <w:szCs w:val="28"/>
          <w:lang w:val="ru-RU"/>
        </w:rPr>
      </w:pPr>
      <w:r w:rsidRPr="00E92936">
        <w:rPr>
          <w:b/>
          <w:sz w:val="28"/>
          <w:szCs w:val="28"/>
          <w:lang w:val="ru-RU"/>
        </w:rPr>
        <w:t>некапитальный объект недвижимости</w:t>
      </w:r>
      <w:r w:rsidRPr="00E92936">
        <w:rPr>
          <w:sz w:val="28"/>
          <w:szCs w:val="28"/>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54029" w:rsidRPr="00E92936" w:rsidRDefault="00454029" w:rsidP="00454029">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w:t>
      </w:r>
      <w:proofErr w:type="gramStart"/>
      <w:r w:rsidRPr="00E92936">
        <w:rPr>
          <w:rFonts w:ascii="Times New Roman" w:hAnsi="Times New Roman" w:cs="Times New Roman"/>
          <w:b/>
          <w:sz w:val="28"/>
          <w:szCs w:val="28"/>
        </w:rPr>
        <w:t>объект капитального строительства</w:t>
      </w:r>
      <w:r w:rsidRPr="00E92936">
        <w:rPr>
          <w:rFonts w:ascii="Times New Roman" w:hAnsi="Times New Roman" w:cs="Times New Roman"/>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54029" w:rsidRPr="00E92936" w:rsidRDefault="00454029" w:rsidP="00454029">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w:t>
      </w:r>
      <w:r w:rsidRPr="00E92936">
        <w:rPr>
          <w:rFonts w:ascii="Times New Roman" w:hAnsi="Times New Roman" w:cs="Times New Roman"/>
          <w:b/>
          <w:sz w:val="28"/>
          <w:szCs w:val="28"/>
        </w:rPr>
        <w:t>линейные объекты</w:t>
      </w:r>
      <w:r w:rsidRPr="00E92936">
        <w:rPr>
          <w:rFonts w:ascii="Times New Roman" w:hAnsi="Times New Roman" w:cs="Times New Roman"/>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54029" w:rsidRPr="00E92936" w:rsidRDefault="00454029" w:rsidP="00454029">
      <w:pPr>
        <w:pStyle w:val="afff8"/>
        <w:rPr>
          <w:sz w:val="28"/>
          <w:szCs w:val="28"/>
          <w:lang w:val="ru-RU"/>
        </w:rPr>
      </w:pPr>
      <w:r w:rsidRPr="00E92936">
        <w:rPr>
          <w:b/>
          <w:sz w:val="28"/>
          <w:szCs w:val="28"/>
          <w:lang w:val="ru-RU"/>
        </w:rPr>
        <w:t>подрядчик</w:t>
      </w:r>
      <w:r w:rsidRPr="00E92936">
        <w:rPr>
          <w:sz w:val="28"/>
          <w:szCs w:val="28"/>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54029" w:rsidRPr="00E92936" w:rsidRDefault="00454029" w:rsidP="00454029">
      <w:pPr>
        <w:pStyle w:val="afff8"/>
        <w:rPr>
          <w:sz w:val="28"/>
          <w:szCs w:val="28"/>
          <w:lang w:val="ru-RU"/>
        </w:rPr>
      </w:pPr>
      <w:r w:rsidRPr="00E92936">
        <w:rPr>
          <w:b/>
          <w:sz w:val="28"/>
          <w:szCs w:val="28"/>
          <w:lang w:val="ru-RU"/>
        </w:rPr>
        <w:t>правила землепользования и застройки</w:t>
      </w:r>
      <w:r w:rsidRPr="00E92936">
        <w:rPr>
          <w:sz w:val="28"/>
          <w:szCs w:val="28"/>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54029" w:rsidRPr="00E92936" w:rsidRDefault="00454029" w:rsidP="00454029">
      <w:pPr>
        <w:pStyle w:val="afff8"/>
        <w:rPr>
          <w:sz w:val="28"/>
          <w:szCs w:val="28"/>
          <w:lang w:val="ru-RU"/>
        </w:rPr>
      </w:pPr>
      <w:r w:rsidRPr="00E92936">
        <w:rPr>
          <w:b/>
          <w:sz w:val="28"/>
          <w:szCs w:val="28"/>
          <w:lang w:val="ru-RU"/>
        </w:rPr>
        <w:t>проектная документация</w:t>
      </w:r>
      <w:r w:rsidRPr="00E92936">
        <w:rPr>
          <w:sz w:val="28"/>
          <w:szCs w:val="28"/>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54029" w:rsidRPr="00E92936" w:rsidRDefault="00454029" w:rsidP="00454029">
      <w:pPr>
        <w:pStyle w:val="afff8"/>
        <w:rPr>
          <w:sz w:val="28"/>
          <w:szCs w:val="28"/>
          <w:lang w:val="ru-RU"/>
        </w:rPr>
      </w:pPr>
      <w:r w:rsidRPr="00E92936">
        <w:rPr>
          <w:b/>
          <w:sz w:val="28"/>
          <w:szCs w:val="28"/>
          <w:lang w:val="ru-RU"/>
        </w:rPr>
        <w:t>процент застройки земельного участка</w:t>
      </w:r>
      <w:r w:rsidRPr="00E92936">
        <w:rPr>
          <w:sz w:val="28"/>
          <w:szCs w:val="28"/>
          <w:lang w:val="ru-RU"/>
        </w:rPr>
        <w:t xml:space="preserve"> – выраженный в процентах показатель градостроительного регламента, показывающий, какая максимальная </w:t>
      </w:r>
      <w:r w:rsidRPr="00E92936">
        <w:rPr>
          <w:sz w:val="28"/>
          <w:szCs w:val="28"/>
          <w:lang w:val="ru-RU"/>
        </w:rPr>
        <w:lastRenderedPageBreak/>
        <w:t>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54029" w:rsidRPr="00E92936" w:rsidRDefault="00454029" w:rsidP="00454029">
      <w:pPr>
        <w:pStyle w:val="afff8"/>
        <w:rPr>
          <w:sz w:val="28"/>
          <w:szCs w:val="28"/>
          <w:lang w:val="ru-RU"/>
        </w:rPr>
      </w:pPr>
      <w:r w:rsidRPr="00E92936">
        <w:rPr>
          <w:b/>
          <w:sz w:val="28"/>
          <w:szCs w:val="28"/>
          <w:lang w:val="ru-RU"/>
        </w:rPr>
        <w:t>публичный сервитут</w:t>
      </w:r>
      <w:r w:rsidRPr="00E92936">
        <w:rPr>
          <w:sz w:val="28"/>
          <w:szCs w:val="28"/>
          <w:lang w:val="ru-RU"/>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54029" w:rsidRPr="00E92936" w:rsidRDefault="00454029" w:rsidP="00454029">
      <w:pPr>
        <w:pStyle w:val="afff8"/>
        <w:rPr>
          <w:sz w:val="28"/>
          <w:szCs w:val="28"/>
          <w:lang w:val="ru-RU"/>
        </w:rPr>
      </w:pPr>
      <w:r w:rsidRPr="00E92936">
        <w:rPr>
          <w:b/>
          <w:sz w:val="28"/>
          <w:szCs w:val="28"/>
          <w:lang w:val="ru-RU"/>
        </w:rPr>
        <w:t>прибрежная защитная полоса</w:t>
      </w:r>
      <w:r w:rsidRPr="00E92936">
        <w:rPr>
          <w:sz w:val="28"/>
          <w:szCs w:val="28"/>
          <w:lang w:val="ru-RU"/>
        </w:rPr>
        <w:t xml:space="preserve"> – территория, устанавливаемая в границе </w:t>
      </w:r>
      <w:proofErr w:type="spellStart"/>
      <w:r w:rsidRPr="00E92936">
        <w:rPr>
          <w:sz w:val="28"/>
          <w:szCs w:val="28"/>
          <w:lang w:val="ru-RU"/>
        </w:rPr>
        <w:t>водоохранной</w:t>
      </w:r>
      <w:proofErr w:type="spellEnd"/>
      <w:r w:rsidRPr="00E92936">
        <w:rPr>
          <w:sz w:val="28"/>
          <w:szCs w:val="28"/>
          <w:lang w:val="ru-RU"/>
        </w:rPr>
        <w:t xml:space="preserve"> зоны, для которой вводятся дополнительные ограничения хозяйственной и иной деятельности;</w:t>
      </w:r>
    </w:p>
    <w:p w:rsidR="00454029" w:rsidRPr="00E92936" w:rsidRDefault="00454029" w:rsidP="00454029">
      <w:pPr>
        <w:pStyle w:val="afff8"/>
        <w:rPr>
          <w:sz w:val="28"/>
          <w:szCs w:val="28"/>
          <w:lang w:val="ru-RU"/>
        </w:rPr>
      </w:pPr>
      <w:r w:rsidRPr="00E92936">
        <w:rPr>
          <w:b/>
          <w:sz w:val="28"/>
          <w:szCs w:val="28"/>
          <w:lang w:val="ru-RU"/>
        </w:rPr>
        <w:t>приусадебный участок</w:t>
      </w:r>
      <w:r w:rsidRPr="00E92936">
        <w:rPr>
          <w:sz w:val="28"/>
          <w:szCs w:val="28"/>
          <w:lang w:val="ru-RU"/>
        </w:rPr>
        <w:t xml:space="preserve"> – земельный участок, предназначенный для строительства, эксплуатации и содержания индивидуального жилого дома;</w:t>
      </w:r>
    </w:p>
    <w:p w:rsidR="00454029" w:rsidRPr="00E92936" w:rsidRDefault="00454029" w:rsidP="00454029">
      <w:pPr>
        <w:pStyle w:val="afff8"/>
        <w:rPr>
          <w:sz w:val="28"/>
          <w:szCs w:val="28"/>
          <w:lang w:val="ru-RU"/>
        </w:rPr>
      </w:pPr>
      <w:r w:rsidRPr="00E92936">
        <w:rPr>
          <w:b/>
          <w:sz w:val="28"/>
          <w:szCs w:val="28"/>
          <w:lang w:val="ru-RU"/>
        </w:rPr>
        <w:t xml:space="preserve">публичные слушания – </w:t>
      </w:r>
      <w:r w:rsidRPr="00E92936">
        <w:rPr>
          <w:sz w:val="28"/>
          <w:szCs w:val="28"/>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54029" w:rsidRPr="00E92936" w:rsidRDefault="00454029" w:rsidP="00454029">
      <w:pPr>
        <w:pStyle w:val="afff8"/>
        <w:rPr>
          <w:sz w:val="28"/>
          <w:szCs w:val="28"/>
          <w:lang w:val="ru-RU"/>
        </w:rPr>
      </w:pPr>
      <w:r w:rsidRPr="00E92936">
        <w:rPr>
          <w:b/>
          <w:sz w:val="28"/>
          <w:szCs w:val="28"/>
          <w:lang w:val="ru-RU"/>
        </w:rPr>
        <w:t>разрешение на строительство</w:t>
      </w:r>
      <w:r w:rsidRPr="00E92936">
        <w:rPr>
          <w:sz w:val="28"/>
          <w:szCs w:val="28"/>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54029" w:rsidRPr="00E92936" w:rsidRDefault="00454029" w:rsidP="00454029">
      <w:pPr>
        <w:pStyle w:val="afff8"/>
        <w:rPr>
          <w:sz w:val="28"/>
          <w:szCs w:val="28"/>
          <w:lang w:val="ru-RU"/>
        </w:rPr>
      </w:pPr>
      <w:proofErr w:type="gramStart"/>
      <w:r w:rsidRPr="00E92936">
        <w:rPr>
          <w:b/>
          <w:sz w:val="28"/>
          <w:szCs w:val="28"/>
          <w:lang w:val="ru-RU"/>
        </w:rPr>
        <w:t>разрешение на ввод объекта в эксплуатацию</w:t>
      </w:r>
      <w:r w:rsidRPr="00E92936">
        <w:rPr>
          <w:sz w:val="28"/>
          <w:szCs w:val="28"/>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454029" w:rsidRPr="00E92936" w:rsidRDefault="00454029" w:rsidP="00454029">
      <w:pPr>
        <w:pStyle w:val="afff8"/>
        <w:rPr>
          <w:sz w:val="28"/>
          <w:szCs w:val="28"/>
          <w:lang w:val="ru-RU"/>
        </w:rPr>
      </w:pPr>
      <w:r w:rsidRPr="00E92936">
        <w:rPr>
          <w:b/>
          <w:sz w:val="28"/>
          <w:szCs w:val="28"/>
          <w:lang w:val="ru-RU"/>
        </w:rPr>
        <w:t>разрешенное использование земельных участков и иных объектов недвижимости</w:t>
      </w:r>
      <w:r w:rsidRPr="00E92936">
        <w:rPr>
          <w:sz w:val="28"/>
          <w:szCs w:val="28"/>
          <w:lang w:val="ru-RU"/>
        </w:rPr>
        <w:t xml:space="preserve"> – использование недвижимости в соответствии с градостроительным регламентом, а также публичными сервитутами;</w:t>
      </w:r>
    </w:p>
    <w:p w:rsidR="00454029" w:rsidRPr="00E92936" w:rsidRDefault="00454029" w:rsidP="00454029">
      <w:pPr>
        <w:pStyle w:val="afff8"/>
        <w:rPr>
          <w:sz w:val="28"/>
          <w:szCs w:val="28"/>
          <w:lang w:val="ru-RU"/>
        </w:rPr>
      </w:pPr>
      <w:proofErr w:type="gramStart"/>
      <w:r w:rsidRPr="00E92936">
        <w:rPr>
          <w:b/>
          <w:sz w:val="28"/>
          <w:szCs w:val="28"/>
          <w:lang w:val="ru-RU"/>
        </w:rPr>
        <w:t>реконструкция объектов капитального строительства (за исключением линейных объектов)</w:t>
      </w:r>
      <w:r w:rsidRPr="00E92936">
        <w:rPr>
          <w:sz w:val="28"/>
          <w:szCs w:val="28"/>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w:t>
      </w:r>
      <w:r w:rsidRPr="00E92936">
        <w:rPr>
          <w:sz w:val="28"/>
          <w:szCs w:val="28"/>
          <w:lang w:val="ru-RU"/>
        </w:rPr>
        <w:lastRenderedPageBreak/>
        <w:t>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E92936">
        <w:rPr>
          <w:sz w:val="28"/>
          <w:szCs w:val="28"/>
          <w:lang w:val="ru-RU"/>
        </w:rPr>
        <w:t xml:space="preserve"> указанных элементов;</w:t>
      </w:r>
    </w:p>
    <w:p w:rsidR="00454029" w:rsidRPr="00E92936" w:rsidRDefault="00454029" w:rsidP="00454029">
      <w:pPr>
        <w:pStyle w:val="afff8"/>
        <w:rPr>
          <w:sz w:val="28"/>
          <w:szCs w:val="28"/>
          <w:lang w:val="ru-RU"/>
        </w:rPr>
      </w:pPr>
      <w:r w:rsidRPr="00E92936">
        <w:rPr>
          <w:b/>
          <w:sz w:val="28"/>
          <w:szCs w:val="28"/>
          <w:lang w:val="ru-RU"/>
        </w:rPr>
        <w:t>строительство</w:t>
      </w:r>
      <w:r w:rsidRPr="00E92936">
        <w:rPr>
          <w:sz w:val="28"/>
          <w:szCs w:val="28"/>
          <w:lang w:val="ru-RU"/>
        </w:rPr>
        <w:t xml:space="preserve"> – создание зданий, строений, сооружений (в том числе на месте сносимых объектов капитального строительства);</w:t>
      </w:r>
    </w:p>
    <w:p w:rsidR="00454029" w:rsidRPr="00E92936" w:rsidRDefault="00454029" w:rsidP="00454029">
      <w:pPr>
        <w:pStyle w:val="afff8"/>
        <w:rPr>
          <w:sz w:val="28"/>
          <w:szCs w:val="28"/>
          <w:lang w:val="ru-RU"/>
        </w:rPr>
      </w:pPr>
      <w:r w:rsidRPr="00E92936">
        <w:rPr>
          <w:b/>
          <w:sz w:val="28"/>
          <w:szCs w:val="28"/>
          <w:lang w:val="ru-RU"/>
        </w:rPr>
        <w:t>собственники земельных участков</w:t>
      </w:r>
      <w:r w:rsidRPr="00E92936">
        <w:rPr>
          <w:sz w:val="28"/>
          <w:szCs w:val="28"/>
          <w:lang w:val="ru-RU"/>
        </w:rPr>
        <w:t xml:space="preserve"> – лица, являющиеся собственниками земельных участков;</w:t>
      </w:r>
    </w:p>
    <w:p w:rsidR="00454029" w:rsidRPr="00E92936" w:rsidRDefault="00454029" w:rsidP="00454029">
      <w:pPr>
        <w:pStyle w:val="afff8"/>
        <w:rPr>
          <w:sz w:val="28"/>
          <w:szCs w:val="28"/>
          <w:lang w:val="ru-RU"/>
        </w:rPr>
      </w:pPr>
      <w:r w:rsidRPr="00E92936">
        <w:rPr>
          <w:b/>
          <w:sz w:val="28"/>
          <w:szCs w:val="28"/>
          <w:lang w:val="ru-RU"/>
        </w:rPr>
        <w:t>территориальное планирование</w:t>
      </w:r>
      <w:r w:rsidRPr="00E92936">
        <w:rPr>
          <w:sz w:val="28"/>
          <w:szCs w:val="28"/>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54029" w:rsidRPr="00E92936" w:rsidRDefault="00454029" w:rsidP="00454029">
      <w:pPr>
        <w:pStyle w:val="afff8"/>
        <w:rPr>
          <w:sz w:val="28"/>
          <w:szCs w:val="28"/>
          <w:lang w:val="ru-RU"/>
        </w:rPr>
      </w:pPr>
      <w:r w:rsidRPr="00E92936">
        <w:rPr>
          <w:b/>
          <w:sz w:val="28"/>
          <w:szCs w:val="28"/>
          <w:lang w:val="ru-RU"/>
        </w:rPr>
        <w:t xml:space="preserve">территориальные зоны – </w:t>
      </w:r>
      <w:r w:rsidRPr="00E92936">
        <w:rPr>
          <w:sz w:val="28"/>
          <w:szCs w:val="28"/>
          <w:lang w:val="ru-RU"/>
        </w:rPr>
        <w:t>зоны, для которых в правилах землепользования и застройки определены границы и установлены градостроительные регламенты;</w:t>
      </w:r>
    </w:p>
    <w:p w:rsidR="00454029" w:rsidRPr="00E92936" w:rsidRDefault="00454029" w:rsidP="00454029">
      <w:pPr>
        <w:pStyle w:val="afff8"/>
        <w:rPr>
          <w:sz w:val="28"/>
          <w:szCs w:val="28"/>
          <w:lang w:val="ru-RU"/>
        </w:rPr>
      </w:pPr>
      <w:r w:rsidRPr="00E92936">
        <w:rPr>
          <w:b/>
          <w:sz w:val="28"/>
          <w:szCs w:val="28"/>
          <w:lang w:val="ru-RU"/>
        </w:rPr>
        <w:t>территории общего пользования</w:t>
      </w:r>
      <w:r w:rsidRPr="00E92936">
        <w:rPr>
          <w:sz w:val="28"/>
          <w:szCs w:val="28"/>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54029" w:rsidRPr="00E92936" w:rsidRDefault="00454029" w:rsidP="00454029">
      <w:pPr>
        <w:pStyle w:val="afff8"/>
        <w:rPr>
          <w:sz w:val="28"/>
          <w:szCs w:val="28"/>
          <w:lang w:val="ru-RU"/>
        </w:rPr>
      </w:pPr>
      <w:r w:rsidRPr="00E92936">
        <w:rPr>
          <w:b/>
          <w:sz w:val="28"/>
          <w:szCs w:val="28"/>
          <w:lang w:val="ru-RU"/>
        </w:rPr>
        <w:t>устойчивое развитие территорий</w:t>
      </w:r>
      <w:r w:rsidRPr="00E92936">
        <w:rPr>
          <w:sz w:val="28"/>
          <w:szCs w:val="28"/>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54029" w:rsidRPr="00E92936" w:rsidRDefault="00454029" w:rsidP="00454029">
      <w:pPr>
        <w:pStyle w:val="afff8"/>
        <w:rPr>
          <w:sz w:val="28"/>
          <w:szCs w:val="28"/>
          <w:lang w:val="ru-RU"/>
        </w:rPr>
      </w:pPr>
      <w:r w:rsidRPr="00E92936">
        <w:rPr>
          <w:b/>
          <w:sz w:val="28"/>
          <w:szCs w:val="28"/>
          <w:lang w:val="ru-RU"/>
        </w:rPr>
        <w:t>функциональные зоны</w:t>
      </w:r>
      <w:r w:rsidRPr="00E92936">
        <w:rPr>
          <w:sz w:val="28"/>
          <w:szCs w:val="28"/>
          <w:lang w:val="ru-RU"/>
        </w:rPr>
        <w:t xml:space="preserve"> – зоны, для которых документами территориального планирования определены границы и функциональное назначение;</w:t>
      </w:r>
    </w:p>
    <w:p w:rsidR="00454029" w:rsidRPr="00E92936" w:rsidRDefault="00454029" w:rsidP="00454029">
      <w:pPr>
        <w:pStyle w:val="afff8"/>
        <w:rPr>
          <w:sz w:val="28"/>
          <w:szCs w:val="28"/>
          <w:lang w:val="ru-RU"/>
        </w:rPr>
      </w:pPr>
      <w:proofErr w:type="gramStart"/>
      <w:r w:rsidRPr="00E92936">
        <w:rPr>
          <w:b/>
          <w:sz w:val="28"/>
          <w:szCs w:val="28"/>
          <w:lang w:val="ru-RU"/>
        </w:rPr>
        <w:t>хозяйственные постройки</w:t>
      </w:r>
      <w:r w:rsidRPr="00E92936">
        <w:rPr>
          <w:sz w:val="28"/>
          <w:szCs w:val="28"/>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AD24BF" w:rsidRPr="00E92936" w:rsidRDefault="00AD24BF" w:rsidP="00454029">
      <w:pPr>
        <w:pStyle w:val="afff8"/>
        <w:rPr>
          <w:sz w:val="28"/>
          <w:szCs w:val="28"/>
          <w:lang w:val="ru-RU"/>
        </w:rPr>
      </w:pPr>
    </w:p>
    <w:p w:rsidR="00933A33" w:rsidRPr="00E92936" w:rsidRDefault="00933A33" w:rsidP="00AD24BF">
      <w:pPr>
        <w:rPr>
          <w:b/>
          <w:sz w:val="28"/>
          <w:szCs w:val="28"/>
          <w:lang w:eastAsia="ar-SA"/>
        </w:rPr>
      </w:pPr>
      <w:bookmarkStart w:id="38" w:name="_Toc475662165"/>
      <w:r w:rsidRPr="00E92936">
        <w:rPr>
          <w:b/>
          <w:sz w:val="28"/>
          <w:szCs w:val="28"/>
          <w:lang w:eastAsia="ar-SA"/>
        </w:rPr>
        <w:t>Статья </w:t>
      </w:r>
      <w:r w:rsidR="00602B56" w:rsidRPr="00E92936">
        <w:rPr>
          <w:b/>
          <w:sz w:val="28"/>
          <w:szCs w:val="28"/>
          <w:lang w:eastAsia="ar-SA"/>
        </w:rPr>
        <w:t>3</w:t>
      </w:r>
      <w:r w:rsidRPr="00E92936">
        <w:rPr>
          <w:b/>
          <w:sz w:val="28"/>
          <w:szCs w:val="28"/>
          <w:lang w:eastAsia="ar-SA"/>
        </w:rPr>
        <w:t>. Основания введения, назначение и состав Правил</w:t>
      </w:r>
      <w:bookmarkEnd w:id="35"/>
      <w:bookmarkEnd w:id="36"/>
      <w:bookmarkEnd w:id="37"/>
      <w:bookmarkEnd w:id="38"/>
    </w:p>
    <w:p w:rsidR="00933A33" w:rsidRPr="00E92936" w:rsidRDefault="00933A33" w:rsidP="0024049A">
      <w:pPr>
        <w:numPr>
          <w:ilvl w:val="0"/>
          <w:numId w:val="2"/>
        </w:numPr>
        <w:tabs>
          <w:tab w:val="clear" w:pos="1695"/>
          <w:tab w:val="num" w:pos="0"/>
        </w:tabs>
        <w:suppressAutoHyphens/>
        <w:autoSpaceDE w:val="0"/>
        <w:ind w:left="0" w:firstLine="709"/>
        <w:jc w:val="both"/>
        <w:rPr>
          <w:sz w:val="28"/>
          <w:szCs w:val="28"/>
        </w:rPr>
      </w:pPr>
      <w:proofErr w:type="gramStart"/>
      <w:r w:rsidRPr="00E92936">
        <w:rPr>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w:t>
      </w:r>
      <w:proofErr w:type="spellStart"/>
      <w:r w:rsidR="00501825" w:rsidRPr="00E92936">
        <w:rPr>
          <w:sz w:val="28"/>
          <w:szCs w:val="28"/>
        </w:rPr>
        <w:t>Кочетновск</w:t>
      </w:r>
      <w:r w:rsidRPr="00E92936">
        <w:rPr>
          <w:sz w:val="28"/>
          <w:szCs w:val="28"/>
        </w:rPr>
        <w:t>ом</w:t>
      </w:r>
      <w:proofErr w:type="spellEnd"/>
      <w:r w:rsidRPr="00E92936">
        <w:rPr>
          <w:sz w:val="28"/>
          <w:szCs w:val="28"/>
        </w:rPr>
        <w:t xml:space="preserve"> муниципальном образовании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602B56" w:rsidRPr="00E92936">
        <w:rPr>
          <w:sz w:val="28"/>
          <w:szCs w:val="28"/>
        </w:rPr>
        <w:t>муниципального образования</w:t>
      </w:r>
      <w:r w:rsidRPr="00E92936">
        <w:rPr>
          <w:sz w:val="28"/>
          <w:szCs w:val="28"/>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w:t>
      </w:r>
      <w:proofErr w:type="gramEnd"/>
      <w:r w:rsidRPr="00E92936">
        <w:rPr>
          <w:sz w:val="28"/>
          <w:szCs w:val="28"/>
        </w:rPr>
        <w:t xml:space="preserve"> зон.</w:t>
      </w:r>
    </w:p>
    <w:p w:rsidR="00933A33" w:rsidRPr="00E92936" w:rsidRDefault="00933A33" w:rsidP="0024049A">
      <w:pPr>
        <w:numPr>
          <w:ilvl w:val="0"/>
          <w:numId w:val="2"/>
        </w:numPr>
        <w:tabs>
          <w:tab w:val="clear" w:pos="1695"/>
          <w:tab w:val="num" w:pos="0"/>
        </w:tabs>
        <w:suppressAutoHyphens/>
        <w:autoSpaceDE w:val="0"/>
        <w:ind w:left="0" w:firstLine="709"/>
        <w:jc w:val="both"/>
        <w:rPr>
          <w:sz w:val="28"/>
          <w:szCs w:val="28"/>
        </w:rPr>
      </w:pPr>
      <w:r w:rsidRPr="00E92936">
        <w:rPr>
          <w:sz w:val="28"/>
          <w:szCs w:val="28"/>
        </w:rPr>
        <w:lastRenderedPageBreak/>
        <w:t xml:space="preserve">Правила землепользования и застройки </w:t>
      </w:r>
      <w:proofErr w:type="spellStart"/>
      <w:r w:rsidR="00602B56" w:rsidRPr="00E92936">
        <w:rPr>
          <w:sz w:val="28"/>
          <w:szCs w:val="28"/>
        </w:rPr>
        <w:t>Кочетновского</w:t>
      </w:r>
      <w:proofErr w:type="spellEnd"/>
      <w:r w:rsidR="00602B56" w:rsidRPr="00E92936">
        <w:rPr>
          <w:sz w:val="28"/>
          <w:szCs w:val="28"/>
        </w:rPr>
        <w:t xml:space="preserve"> муниципального образования</w:t>
      </w:r>
      <w:r w:rsidRPr="00E92936">
        <w:rPr>
          <w:sz w:val="28"/>
          <w:szCs w:val="28"/>
        </w:rPr>
        <w:t xml:space="preserve"> вводятся в следующих целях:</w:t>
      </w:r>
    </w:p>
    <w:p w:rsidR="00933A33" w:rsidRPr="00E92936" w:rsidRDefault="00933A33" w:rsidP="0024049A">
      <w:pPr>
        <w:numPr>
          <w:ilvl w:val="0"/>
          <w:numId w:val="3"/>
        </w:numPr>
        <w:tabs>
          <w:tab w:val="clear" w:pos="1815"/>
          <w:tab w:val="num" w:pos="0"/>
        </w:tabs>
        <w:suppressAutoHyphens/>
        <w:autoSpaceDE w:val="0"/>
        <w:ind w:left="0" w:firstLine="709"/>
        <w:jc w:val="both"/>
        <w:rPr>
          <w:sz w:val="28"/>
          <w:szCs w:val="28"/>
        </w:rPr>
      </w:pPr>
      <w:r w:rsidRPr="00E92936">
        <w:rPr>
          <w:sz w:val="28"/>
          <w:szCs w:val="28"/>
        </w:rPr>
        <w:t xml:space="preserve">создание условий для устойчивого развития территории </w:t>
      </w:r>
      <w:proofErr w:type="spellStart"/>
      <w:r w:rsidR="00602B56" w:rsidRPr="00E92936">
        <w:rPr>
          <w:sz w:val="28"/>
          <w:szCs w:val="28"/>
        </w:rPr>
        <w:t>Кочетновского</w:t>
      </w:r>
      <w:proofErr w:type="spellEnd"/>
      <w:r w:rsidR="00602B56" w:rsidRPr="00E92936">
        <w:rPr>
          <w:sz w:val="28"/>
          <w:szCs w:val="28"/>
        </w:rPr>
        <w:t xml:space="preserve"> муниципального образования</w:t>
      </w:r>
      <w:r w:rsidRPr="00E92936">
        <w:rPr>
          <w:sz w:val="28"/>
          <w:szCs w:val="28"/>
        </w:rPr>
        <w:t xml:space="preserve"> на основе развития систем инженерного, транспортного обеспечения и соц</w:t>
      </w:r>
      <w:r w:rsidR="00D510BD" w:rsidRPr="00E92936">
        <w:rPr>
          <w:sz w:val="28"/>
          <w:szCs w:val="28"/>
        </w:rPr>
        <w:t>иального обслуживания, улучшения</w:t>
      </w:r>
      <w:r w:rsidRPr="00E92936">
        <w:rPr>
          <w:sz w:val="28"/>
          <w:szCs w:val="28"/>
        </w:rPr>
        <w:t xml:space="preserve"> качества окружающей среды и сохранения объектов культурного наследия;</w:t>
      </w:r>
    </w:p>
    <w:p w:rsidR="00933A33" w:rsidRPr="00E92936" w:rsidRDefault="00933A33" w:rsidP="0024049A">
      <w:pPr>
        <w:numPr>
          <w:ilvl w:val="0"/>
          <w:numId w:val="3"/>
        </w:numPr>
        <w:tabs>
          <w:tab w:val="clear" w:pos="1815"/>
          <w:tab w:val="num" w:pos="0"/>
        </w:tabs>
        <w:suppressAutoHyphens/>
        <w:autoSpaceDE w:val="0"/>
        <w:ind w:left="0" w:firstLine="709"/>
        <w:jc w:val="both"/>
        <w:rPr>
          <w:sz w:val="28"/>
          <w:szCs w:val="28"/>
        </w:rPr>
      </w:pPr>
      <w:r w:rsidRPr="00E92936">
        <w:rPr>
          <w:sz w:val="28"/>
          <w:szCs w:val="28"/>
        </w:rPr>
        <w:t xml:space="preserve">создание предусмотренных Градостроительным Кодексом Российской Федерации, </w:t>
      </w:r>
      <w:r w:rsidR="00602B56" w:rsidRPr="00E92936">
        <w:rPr>
          <w:sz w:val="28"/>
          <w:szCs w:val="28"/>
        </w:rPr>
        <w:t xml:space="preserve">Схемой территориального планирования Ровенского муниципального района, </w:t>
      </w:r>
      <w:r w:rsidRPr="00E92936">
        <w:rPr>
          <w:sz w:val="28"/>
          <w:szCs w:val="28"/>
        </w:rPr>
        <w:t xml:space="preserve">Генеральным планом </w:t>
      </w:r>
      <w:proofErr w:type="spellStart"/>
      <w:r w:rsidR="00501825" w:rsidRPr="00E92936">
        <w:rPr>
          <w:sz w:val="28"/>
          <w:szCs w:val="28"/>
        </w:rPr>
        <w:t>Кочетновск</w:t>
      </w:r>
      <w:r w:rsidRPr="00E92936">
        <w:rPr>
          <w:sz w:val="28"/>
          <w:szCs w:val="28"/>
        </w:rPr>
        <w:t>ого</w:t>
      </w:r>
      <w:proofErr w:type="spellEnd"/>
      <w:r w:rsidRPr="00E92936">
        <w:rPr>
          <w:sz w:val="28"/>
          <w:szCs w:val="28"/>
        </w:rPr>
        <w:t xml:space="preserve"> муниципального образования правовых условий для планировки территории </w:t>
      </w:r>
      <w:proofErr w:type="spellStart"/>
      <w:r w:rsidR="00602B56" w:rsidRPr="00E92936">
        <w:rPr>
          <w:sz w:val="28"/>
          <w:szCs w:val="28"/>
        </w:rPr>
        <w:t>Кочетновского</w:t>
      </w:r>
      <w:proofErr w:type="spellEnd"/>
      <w:r w:rsidR="00602B56" w:rsidRPr="00E92936">
        <w:rPr>
          <w:sz w:val="28"/>
          <w:szCs w:val="28"/>
        </w:rPr>
        <w:t xml:space="preserve"> муниципального образования</w:t>
      </w:r>
      <w:r w:rsidRPr="00E92936">
        <w:rPr>
          <w:sz w:val="28"/>
          <w:szCs w:val="28"/>
        </w:rPr>
        <w:t>;</w:t>
      </w:r>
    </w:p>
    <w:p w:rsidR="00933A33" w:rsidRPr="00E92936" w:rsidRDefault="00933A33" w:rsidP="0024049A">
      <w:pPr>
        <w:numPr>
          <w:ilvl w:val="0"/>
          <w:numId w:val="3"/>
        </w:numPr>
        <w:tabs>
          <w:tab w:val="clear" w:pos="1815"/>
          <w:tab w:val="num" w:pos="0"/>
        </w:tabs>
        <w:suppressAutoHyphens/>
        <w:autoSpaceDE w:val="0"/>
        <w:ind w:left="0" w:firstLine="709"/>
        <w:jc w:val="both"/>
        <w:rPr>
          <w:sz w:val="28"/>
          <w:szCs w:val="28"/>
        </w:rPr>
      </w:pPr>
      <w:proofErr w:type="gramStart"/>
      <w:r w:rsidRPr="00E92936">
        <w:rPr>
          <w:sz w:val="28"/>
          <w:szCs w:val="28"/>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roofErr w:type="gramEnd"/>
    </w:p>
    <w:p w:rsidR="00933A33" w:rsidRPr="00E92936" w:rsidRDefault="00933A33" w:rsidP="0024049A">
      <w:pPr>
        <w:numPr>
          <w:ilvl w:val="0"/>
          <w:numId w:val="3"/>
        </w:numPr>
        <w:tabs>
          <w:tab w:val="clear" w:pos="1815"/>
          <w:tab w:val="num" w:pos="0"/>
        </w:tabs>
        <w:suppressAutoHyphens/>
        <w:autoSpaceDE w:val="0"/>
        <w:ind w:left="0" w:firstLine="709"/>
        <w:jc w:val="both"/>
        <w:rPr>
          <w:sz w:val="28"/>
          <w:szCs w:val="28"/>
        </w:rPr>
      </w:pPr>
      <w:r w:rsidRPr="00E92936">
        <w:rPr>
          <w:sz w:val="28"/>
          <w:szCs w:val="28"/>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33A33" w:rsidRPr="00E92936" w:rsidRDefault="00933A33" w:rsidP="0024049A">
      <w:pPr>
        <w:numPr>
          <w:ilvl w:val="0"/>
          <w:numId w:val="2"/>
        </w:numPr>
        <w:tabs>
          <w:tab w:val="clear" w:pos="1695"/>
          <w:tab w:val="num" w:pos="0"/>
        </w:tabs>
        <w:suppressAutoHyphens/>
        <w:autoSpaceDE w:val="0"/>
        <w:ind w:left="0" w:firstLine="709"/>
        <w:jc w:val="both"/>
        <w:rPr>
          <w:sz w:val="28"/>
          <w:szCs w:val="28"/>
        </w:rPr>
      </w:pPr>
      <w:r w:rsidRPr="00E92936">
        <w:rPr>
          <w:sz w:val="28"/>
          <w:szCs w:val="28"/>
        </w:rPr>
        <w:t xml:space="preserve">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proofErr w:type="spellStart"/>
      <w:r w:rsidR="00602B56" w:rsidRPr="00E92936">
        <w:rPr>
          <w:sz w:val="28"/>
          <w:szCs w:val="28"/>
        </w:rPr>
        <w:t>Кочетновского</w:t>
      </w:r>
      <w:proofErr w:type="spellEnd"/>
      <w:r w:rsidR="00602B56" w:rsidRPr="00E92936">
        <w:rPr>
          <w:sz w:val="28"/>
          <w:szCs w:val="28"/>
        </w:rPr>
        <w:t xml:space="preserve"> муниципального образования</w:t>
      </w:r>
      <w:r w:rsidRPr="00E92936">
        <w:rPr>
          <w:sz w:val="28"/>
          <w:szCs w:val="28"/>
        </w:rPr>
        <w:t>.</w:t>
      </w:r>
    </w:p>
    <w:p w:rsidR="00933A33" w:rsidRPr="00E92936" w:rsidRDefault="00933A33" w:rsidP="0024049A">
      <w:pPr>
        <w:numPr>
          <w:ilvl w:val="0"/>
          <w:numId w:val="2"/>
        </w:numPr>
        <w:tabs>
          <w:tab w:val="clear" w:pos="1695"/>
          <w:tab w:val="num" w:pos="0"/>
        </w:tabs>
        <w:suppressAutoHyphens/>
        <w:autoSpaceDE w:val="0"/>
        <w:ind w:left="0" w:firstLine="709"/>
        <w:jc w:val="both"/>
        <w:rPr>
          <w:sz w:val="28"/>
          <w:szCs w:val="28"/>
        </w:rPr>
      </w:pPr>
      <w:r w:rsidRPr="00E92936">
        <w:rPr>
          <w:sz w:val="28"/>
          <w:szCs w:val="28"/>
        </w:rPr>
        <w:t xml:space="preserve">Настоящие Правила регламентируют деятельность </w:t>
      </w:r>
      <w:proofErr w:type="gramStart"/>
      <w:r w:rsidRPr="00E92936">
        <w:rPr>
          <w:sz w:val="28"/>
          <w:szCs w:val="28"/>
        </w:rPr>
        <w:t>по</w:t>
      </w:r>
      <w:proofErr w:type="gramEnd"/>
      <w:r w:rsidRPr="00E92936">
        <w:rPr>
          <w:sz w:val="28"/>
          <w:szCs w:val="28"/>
        </w:rPr>
        <w:t>:</w:t>
      </w:r>
    </w:p>
    <w:p w:rsidR="00933A33" w:rsidRPr="00E92936" w:rsidRDefault="00933A33" w:rsidP="0024049A">
      <w:pPr>
        <w:numPr>
          <w:ilvl w:val="0"/>
          <w:numId w:val="4"/>
        </w:numPr>
        <w:tabs>
          <w:tab w:val="clear" w:pos="1159"/>
          <w:tab w:val="num" w:pos="0"/>
        </w:tabs>
        <w:suppressAutoHyphens/>
        <w:autoSpaceDE w:val="0"/>
        <w:ind w:left="0" w:firstLine="709"/>
        <w:jc w:val="both"/>
        <w:rPr>
          <w:sz w:val="28"/>
          <w:szCs w:val="28"/>
        </w:rPr>
      </w:pPr>
      <w:r w:rsidRPr="00E92936">
        <w:rPr>
          <w:sz w:val="28"/>
          <w:szCs w:val="28"/>
        </w:rPr>
        <w:t xml:space="preserve">проведению градостроительного зонирования территории </w:t>
      </w:r>
      <w:proofErr w:type="spellStart"/>
      <w:r w:rsidR="00602B56" w:rsidRPr="00E92936">
        <w:rPr>
          <w:sz w:val="28"/>
          <w:szCs w:val="28"/>
        </w:rPr>
        <w:t>Кочетновского</w:t>
      </w:r>
      <w:proofErr w:type="spellEnd"/>
      <w:r w:rsidR="00602B56" w:rsidRPr="00E92936">
        <w:rPr>
          <w:sz w:val="28"/>
          <w:szCs w:val="28"/>
        </w:rPr>
        <w:t xml:space="preserve"> муниципального образования</w:t>
      </w:r>
      <w:r w:rsidRPr="00E92936">
        <w:rPr>
          <w:sz w:val="28"/>
          <w:szCs w:val="28"/>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33A33" w:rsidRPr="00E92936" w:rsidRDefault="00933A33" w:rsidP="0024049A">
      <w:pPr>
        <w:numPr>
          <w:ilvl w:val="0"/>
          <w:numId w:val="4"/>
        </w:numPr>
        <w:tabs>
          <w:tab w:val="clear" w:pos="1159"/>
          <w:tab w:val="num" w:pos="0"/>
        </w:tabs>
        <w:suppressAutoHyphens/>
        <w:autoSpaceDE w:val="0"/>
        <w:ind w:left="0" w:firstLine="709"/>
        <w:jc w:val="both"/>
        <w:rPr>
          <w:sz w:val="28"/>
          <w:szCs w:val="28"/>
        </w:rPr>
      </w:pPr>
      <w:r w:rsidRPr="00E92936">
        <w:rPr>
          <w:sz w:val="28"/>
          <w:szCs w:val="28"/>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roofErr w:type="gramStart"/>
      <w:r w:rsidRPr="00E92936">
        <w:rPr>
          <w:sz w:val="28"/>
          <w:szCs w:val="28"/>
        </w:rPr>
        <w:t xml:space="preserve"> ;</w:t>
      </w:r>
      <w:proofErr w:type="gramEnd"/>
    </w:p>
    <w:p w:rsidR="00933A33" w:rsidRPr="00E92936" w:rsidRDefault="00933A33" w:rsidP="0024049A">
      <w:pPr>
        <w:numPr>
          <w:ilvl w:val="0"/>
          <w:numId w:val="4"/>
        </w:numPr>
        <w:tabs>
          <w:tab w:val="clear" w:pos="1159"/>
          <w:tab w:val="num" w:pos="0"/>
        </w:tabs>
        <w:suppressAutoHyphens/>
        <w:autoSpaceDE w:val="0"/>
        <w:ind w:left="0" w:firstLine="709"/>
        <w:jc w:val="both"/>
        <w:rPr>
          <w:sz w:val="28"/>
          <w:szCs w:val="28"/>
        </w:rPr>
      </w:pPr>
      <w:r w:rsidRPr="00E92936">
        <w:rPr>
          <w:sz w:val="28"/>
          <w:szCs w:val="28"/>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933A33" w:rsidRPr="00E92936" w:rsidRDefault="00933A33" w:rsidP="0024049A">
      <w:pPr>
        <w:numPr>
          <w:ilvl w:val="0"/>
          <w:numId w:val="4"/>
        </w:numPr>
        <w:tabs>
          <w:tab w:val="clear" w:pos="1159"/>
          <w:tab w:val="num" w:pos="0"/>
        </w:tabs>
        <w:suppressAutoHyphens/>
        <w:autoSpaceDE w:val="0"/>
        <w:ind w:left="0" w:firstLine="709"/>
        <w:jc w:val="both"/>
        <w:rPr>
          <w:sz w:val="28"/>
          <w:szCs w:val="28"/>
        </w:rPr>
      </w:pPr>
      <w:r w:rsidRPr="00E92936">
        <w:rPr>
          <w:sz w:val="28"/>
          <w:szCs w:val="28"/>
        </w:rPr>
        <w:lastRenderedPageBreak/>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933A33" w:rsidRPr="00E92936" w:rsidRDefault="00933A33" w:rsidP="0024049A">
      <w:pPr>
        <w:numPr>
          <w:ilvl w:val="0"/>
          <w:numId w:val="4"/>
        </w:numPr>
        <w:tabs>
          <w:tab w:val="clear" w:pos="1159"/>
          <w:tab w:val="num" w:pos="0"/>
        </w:tabs>
        <w:suppressAutoHyphens/>
        <w:autoSpaceDE w:val="0"/>
        <w:ind w:left="0" w:firstLine="709"/>
        <w:jc w:val="both"/>
        <w:rPr>
          <w:sz w:val="28"/>
          <w:szCs w:val="28"/>
        </w:rPr>
      </w:pPr>
      <w:r w:rsidRPr="00E92936">
        <w:rPr>
          <w:sz w:val="28"/>
          <w:szCs w:val="28"/>
        </w:rPr>
        <w:t>согласованию проектной документации;</w:t>
      </w:r>
    </w:p>
    <w:p w:rsidR="00933A33" w:rsidRPr="00E92936" w:rsidRDefault="00933A33" w:rsidP="0024049A">
      <w:pPr>
        <w:numPr>
          <w:ilvl w:val="0"/>
          <w:numId w:val="4"/>
        </w:numPr>
        <w:tabs>
          <w:tab w:val="clear" w:pos="1159"/>
          <w:tab w:val="num" w:pos="0"/>
        </w:tabs>
        <w:suppressAutoHyphens/>
        <w:autoSpaceDE w:val="0"/>
        <w:ind w:left="0" w:firstLine="709"/>
        <w:jc w:val="both"/>
        <w:rPr>
          <w:sz w:val="28"/>
          <w:szCs w:val="28"/>
        </w:rPr>
      </w:pPr>
      <w:proofErr w:type="gramStart"/>
      <w:r w:rsidRPr="00E92936">
        <w:rPr>
          <w:sz w:val="28"/>
          <w:szCs w:val="28"/>
        </w:rPr>
        <w:t>контролю за</w:t>
      </w:r>
      <w:proofErr w:type="gramEnd"/>
      <w:r w:rsidRPr="00E92936">
        <w:rPr>
          <w:sz w:val="28"/>
          <w:szCs w:val="28"/>
        </w:rPr>
        <w:t xml:space="preserve"> использованием и строительными изменениями объектов недвижимости;</w:t>
      </w:r>
    </w:p>
    <w:p w:rsidR="00933A33" w:rsidRPr="00E92936" w:rsidRDefault="00933A33" w:rsidP="0024049A">
      <w:pPr>
        <w:numPr>
          <w:ilvl w:val="0"/>
          <w:numId w:val="4"/>
        </w:numPr>
        <w:tabs>
          <w:tab w:val="clear" w:pos="1159"/>
          <w:tab w:val="num" w:pos="0"/>
        </w:tabs>
        <w:suppressAutoHyphens/>
        <w:autoSpaceDE w:val="0"/>
        <w:ind w:left="0" w:firstLine="709"/>
        <w:jc w:val="both"/>
        <w:rPr>
          <w:sz w:val="28"/>
          <w:szCs w:val="28"/>
        </w:rPr>
      </w:pPr>
      <w:r w:rsidRPr="00E92936">
        <w:rPr>
          <w:sz w:val="28"/>
          <w:szCs w:val="28"/>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33A33" w:rsidRPr="00E92936" w:rsidRDefault="00933A33" w:rsidP="0024049A">
      <w:pPr>
        <w:numPr>
          <w:ilvl w:val="0"/>
          <w:numId w:val="2"/>
        </w:numPr>
        <w:tabs>
          <w:tab w:val="clear" w:pos="1695"/>
          <w:tab w:val="num" w:pos="0"/>
        </w:tabs>
        <w:suppressAutoHyphens/>
        <w:autoSpaceDE w:val="0"/>
        <w:ind w:left="0" w:firstLine="709"/>
        <w:jc w:val="both"/>
        <w:rPr>
          <w:sz w:val="28"/>
          <w:szCs w:val="28"/>
        </w:rPr>
      </w:pPr>
      <w:proofErr w:type="gramStart"/>
      <w:r w:rsidRPr="00E92936">
        <w:rPr>
          <w:sz w:val="28"/>
          <w:szCs w:val="28"/>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roofErr w:type="gramEnd"/>
    </w:p>
    <w:p w:rsidR="00AD24BF" w:rsidRPr="00E92936" w:rsidRDefault="00AD24BF" w:rsidP="00AD24BF">
      <w:pPr>
        <w:suppressAutoHyphens/>
        <w:autoSpaceDE w:val="0"/>
        <w:ind w:left="709"/>
        <w:jc w:val="both"/>
        <w:rPr>
          <w:sz w:val="28"/>
          <w:szCs w:val="28"/>
        </w:rPr>
      </w:pPr>
    </w:p>
    <w:p w:rsidR="00933A33" w:rsidRPr="00E92936" w:rsidRDefault="00933A33" w:rsidP="00AD24BF">
      <w:pPr>
        <w:rPr>
          <w:b/>
          <w:sz w:val="28"/>
          <w:szCs w:val="28"/>
          <w:lang w:eastAsia="ar-SA"/>
        </w:rPr>
      </w:pPr>
      <w:bookmarkStart w:id="39" w:name="_Toc329103534"/>
      <w:bookmarkStart w:id="40" w:name="_Toc329104062"/>
      <w:bookmarkStart w:id="41" w:name="_Toc329696657"/>
      <w:bookmarkStart w:id="42" w:name="_Toc475662166"/>
      <w:r w:rsidRPr="00E92936">
        <w:rPr>
          <w:b/>
          <w:sz w:val="28"/>
          <w:szCs w:val="28"/>
          <w:lang w:eastAsia="ar-SA"/>
        </w:rPr>
        <w:t>Статья </w:t>
      </w:r>
      <w:r w:rsidR="00602B56" w:rsidRPr="00E92936">
        <w:rPr>
          <w:b/>
          <w:sz w:val="28"/>
          <w:szCs w:val="28"/>
          <w:lang w:eastAsia="ar-SA"/>
        </w:rPr>
        <w:t>4</w:t>
      </w:r>
      <w:r w:rsidRPr="00E92936">
        <w:rPr>
          <w:b/>
          <w:sz w:val="28"/>
          <w:szCs w:val="28"/>
          <w:lang w:eastAsia="ar-SA"/>
        </w:rPr>
        <w:t>. Градостроительные регламенты и их применение</w:t>
      </w:r>
      <w:bookmarkEnd w:id="39"/>
      <w:bookmarkEnd w:id="40"/>
      <w:bookmarkEnd w:id="41"/>
      <w:bookmarkEnd w:id="42"/>
    </w:p>
    <w:p w:rsidR="00933A33" w:rsidRPr="00E92936" w:rsidRDefault="00933A33" w:rsidP="0024049A">
      <w:pPr>
        <w:numPr>
          <w:ilvl w:val="1"/>
          <w:numId w:val="4"/>
        </w:numPr>
        <w:tabs>
          <w:tab w:val="clear" w:pos="1789"/>
          <w:tab w:val="num" w:pos="0"/>
        </w:tabs>
        <w:suppressAutoHyphens/>
        <w:autoSpaceDE w:val="0"/>
        <w:ind w:left="0" w:firstLine="709"/>
        <w:jc w:val="both"/>
        <w:rPr>
          <w:sz w:val="28"/>
          <w:szCs w:val="28"/>
        </w:rPr>
      </w:pPr>
      <w:proofErr w:type="gramStart"/>
      <w:r w:rsidRPr="00E92936">
        <w:rPr>
          <w:sz w:val="28"/>
          <w:szCs w:val="28"/>
        </w:rPr>
        <w:t>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капитального строительства, независимо от форм собственности.</w:t>
      </w:r>
      <w:proofErr w:type="gramEnd"/>
      <w:r w:rsidRPr="00E92936">
        <w:rPr>
          <w:sz w:val="28"/>
          <w:szCs w:val="28"/>
        </w:rPr>
        <w:t xml:space="preserve"> Градостроительные регламенты устанавливаются в соответствии со статьей 36 Градостроительного кодекса Российской Федерации.</w:t>
      </w:r>
    </w:p>
    <w:p w:rsidR="00933A33" w:rsidRPr="00E92936" w:rsidRDefault="00933A33" w:rsidP="0024049A">
      <w:pPr>
        <w:numPr>
          <w:ilvl w:val="1"/>
          <w:numId w:val="4"/>
        </w:numPr>
        <w:tabs>
          <w:tab w:val="clear" w:pos="1789"/>
          <w:tab w:val="num" w:pos="0"/>
        </w:tabs>
        <w:suppressAutoHyphens/>
        <w:autoSpaceDE w:val="0"/>
        <w:ind w:left="0" w:firstLine="709"/>
        <w:jc w:val="both"/>
        <w:rPr>
          <w:sz w:val="28"/>
          <w:szCs w:val="28"/>
        </w:rPr>
      </w:pPr>
      <w:r w:rsidRPr="00E92936">
        <w:rPr>
          <w:sz w:val="28"/>
          <w:szCs w:val="28"/>
        </w:rPr>
        <w:t xml:space="preserve">Для каждого земельного участка, иного объекта капитального строительства, расположенного в границах </w:t>
      </w:r>
      <w:proofErr w:type="spellStart"/>
      <w:r w:rsidR="00602B56" w:rsidRPr="00E92936">
        <w:rPr>
          <w:sz w:val="28"/>
          <w:szCs w:val="28"/>
        </w:rPr>
        <w:t>Кочетновского</w:t>
      </w:r>
      <w:proofErr w:type="spellEnd"/>
      <w:r w:rsidR="00602B56" w:rsidRPr="00E92936">
        <w:rPr>
          <w:sz w:val="28"/>
          <w:szCs w:val="28"/>
        </w:rPr>
        <w:t xml:space="preserve"> муниципального образования</w:t>
      </w:r>
      <w:r w:rsidRPr="00E92936">
        <w:rPr>
          <w:sz w:val="28"/>
          <w:szCs w:val="28"/>
        </w:rPr>
        <w:t>, разрешенным считается такое использование, которое соответствует:</w:t>
      </w:r>
    </w:p>
    <w:p w:rsidR="00933A33" w:rsidRPr="00E92936" w:rsidRDefault="00933A33" w:rsidP="0024049A">
      <w:pPr>
        <w:numPr>
          <w:ilvl w:val="1"/>
          <w:numId w:val="2"/>
        </w:numPr>
        <w:tabs>
          <w:tab w:val="clear" w:pos="1860"/>
          <w:tab w:val="num" w:pos="0"/>
        </w:tabs>
        <w:suppressAutoHyphens/>
        <w:autoSpaceDE w:val="0"/>
        <w:ind w:left="0" w:firstLine="709"/>
        <w:jc w:val="both"/>
        <w:rPr>
          <w:sz w:val="28"/>
          <w:szCs w:val="28"/>
        </w:rPr>
      </w:pPr>
      <w:r w:rsidRPr="00E92936">
        <w:rPr>
          <w:sz w:val="28"/>
          <w:szCs w:val="28"/>
        </w:rPr>
        <w:t>градостроительным регламентам части III настоящих Правил;</w:t>
      </w:r>
    </w:p>
    <w:p w:rsidR="00933A33" w:rsidRPr="00E92936" w:rsidRDefault="00933A33" w:rsidP="0024049A">
      <w:pPr>
        <w:numPr>
          <w:ilvl w:val="1"/>
          <w:numId w:val="2"/>
        </w:numPr>
        <w:tabs>
          <w:tab w:val="clear" w:pos="1860"/>
          <w:tab w:val="num" w:pos="0"/>
        </w:tabs>
        <w:suppressAutoHyphens/>
        <w:autoSpaceDE w:val="0"/>
        <w:ind w:left="0" w:firstLine="709"/>
        <w:jc w:val="both"/>
        <w:rPr>
          <w:sz w:val="28"/>
          <w:szCs w:val="28"/>
        </w:rPr>
      </w:pPr>
      <w:r w:rsidRPr="00E92936">
        <w:rPr>
          <w:sz w:val="28"/>
          <w:szCs w:val="28"/>
        </w:rPr>
        <w:t>ограничениям по условиям охраны объектов культурного наследия – в случаях, когда земельный участок, иной объект капитального строительства расположен в зоне охраны объектов культурного наследия;</w:t>
      </w:r>
    </w:p>
    <w:p w:rsidR="00933A33" w:rsidRPr="00E92936" w:rsidRDefault="00933A33" w:rsidP="0024049A">
      <w:pPr>
        <w:numPr>
          <w:ilvl w:val="1"/>
          <w:numId w:val="2"/>
        </w:numPr>
        <w:tabs>
          <w:tab w:val="clear" w:pos="1860"/>
          <w:tab w:val="num" w:pos="0"/>
        </w:tabs>
        <w:suppressAutoHyphens/>
        <w:autoSpaceDE w:val="0"/>
        <w:ind w:left="0" w:firstLine="709"/>
        <w:jc w:val="both"/>
        <w:rPr>
          <w:sz w:val="28"/>
          <w:szCs w:val="28"/>
        </w:rPr>
      </w:pPr>
      <w:r w:rsidRPr="00E92936">
        <w:rPr>
          <w:sz w:val="28"/>
          <w:szCs w:val="28"/>
        </w:rPr>
        <w:t>ограничениям по экологическим и санитарно-эпидемиологическим условиям – в случаях, когда земельный участок, иной объект капитального строительства расположен в зонах действия соответствующих ограничений;</w:t>
      </w:r>
    </w:p>
    <w:p w:rsidR="00933A33" w:rsidRPr="00E92936" w:rsidRDefault="00933A33" w:rsidP="0024049A">
      <w:pPr>
        <w:numPr>
          <w:ilvl w:val="1"/>
          <w:numId w:val="2"/>
        </w:numPr>
        <w:tabs>
          <w:tab w:val="clear" w:pos="1860"/>
          <w:tab w:val="num" w:pos="0"/>
        </w:tabs>
        <w:suppressAutoHyphens/>
        <w:autoSpaceDE w:val="0"/>
        <w:ind w:left="0" w:firstLine="709"/>
        <w:jc w:val="both"/>
        <w:rPr>
          <w:sz w:val="28"/>
          <w:szCs w:val="28"/>
        </w:rPr>
      </w:pPr>
      <w:r w:rsidRPr="00E92936">
        <w:rPr>
          <w:sz w:val="28"/>
          <w:szCs w:val="28"/>
        </w:rPr>
        <w:t xml:space="preserve">иным ограничениям на использование объекта капитального строительства (включая нормативные правовые акты об установлении публичных </w:t>
      </w:r>
      <w:r w:rsidRPr="00E92936">
        <w:rPr>
          <w:sz w:val="28"/>
          <w:szCs w:val="28"/>
        </w:rPr>
        <w:lastRenderedPageBreak/>
        <w:t>сервитутов, договоры об установлении частных сервитутов, иные предусмотренные законодательством документы).</w:t>
      </w:r>
    </w:p>
    <w:p w:rsidR="00933A33" w:rsidRPr="00E92936" w:rsidRDefault="00933A33" w:rsidP="0024049A">
      <w:pPr>
        <w:numPr>
          <w:ilvl w:val="1"/>
          <w:numId w:val="4"/>
        </w:numPr>
        <w:tabs>
          <w:tab w:val="clear" w:pos="1789"/>
          <w:tab w:val="num" w:pos="0"/>
        </w:tabs>
        <w:suppressAutoHyphens/>
        <w:autoSpaceDE w:val="0"/>
        <w:ind w:left="0" w:firstLine="709"/>
        <w:jc w:val="both"/>
        <w:rPr>
          <w:sz w:val="28"/>
          <w:szCs w:val="28"/>
        </w:rPr>
      </w:pPr>
      <w:r w:rsidRPr="00E92936">
        <w:rPr>
          <w:sz w:val="28"/>
          <w:szCs w:val="28"/>
        </w:rPr>
        <w:t>Градостроительный регламент в части видов разрешенного использования объекта капитального строительства (часть III настоящих Правил) включает:</w:t>
      </w:r>
    </w:p>
    <w:p w:rsidR="00933A33" w:rsidRPr="00E92936" w:rsidRDefault="00933A33" w:rsidP="0024049A">
      <w:pPr>
        <w:numPr>
          <w:ilvl w:val="0"/>
          <w:numId w:val="5"/>
        </w:numPr>
        <w:tabs>
          <w:tab w:val="clear" w:pos="1680"/>
          <w:tab w:val="num" w:pos="0"/>
        </w:tabs>
        <w:suppressAutoHyphens/>
        <w:autoSpaceDE w:val="0"/>
        <w:ind w:left="0" w:firstLine="709"/>
        <w:jc w:val="both"/>
        <w:rPr>
          <w:sz w:val="28"/>
          <w:szCs w:val="28"/>
        </w:rPr>
      </w:pPr>
      <w:r w:rsidRPr="00E92936">
        <w:rPr>
          <w:sz w:val="28"/>
          <w:szCs w:val="28"/>
        </w:rPr>
        <w:t>основные виды разрешенного использования объекта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933A33" w:rsidRPr="00E92936" w:rsidRDefault="00933A33" w:rsidP="0024049A">
      <w:pPr>
        <w:numPr>
          <w:ilvl w:val="0"/>
          <w:numId w:val="5"/>
        </w:numPr>
        <w:tabs>
          <w:tab w:val="clear" w:pos="1680"/>
          <w:tab w:val="num" w:pos="0"/>
        </w:tabs>
        <w:suppressAutoHyphens/>
        <w:autoSpaceDE w:val="0"/>
        <w:ind w:left="0" w:firstLine="709"/>
        <w:jc w:val="both"/>
        <w:rPr>
          <w:sz w:val="28"/>
          <w:szCs w:val="28"/>
        </w:rPr>
      </w:pPr>
      <w:r w:rsidRPr="00E92936">
        <w:rPr>
          <w:sz w:val="28"/>
          <w:szCs w:val="28"/>
        </w:rPr>
        <w:t xml:space="preserve">условно разрешенные виды использования, требующие получения разрешения, которое принимается по результатам специального согласования, </w:t>
      </w:r>
      <w:proofErr w:type="gramStart"/>
      <w:r w:rsidRPr="00E92936">
        <w:rPr>
          <w:sz w:val="28"/>
          <w:szCs w:val="28"/>
        </w:rPr>
        <w:t>проводимого</w:t>
      </w:r>
      <w:proofErr w:type="gramEnd"/>
      <w:r w:rsidRPr="00E92936">
        <w:rPr>
          <w:sz w:val="28"/>
          <w:szCs w:val="28"/>
        </w:rPr>
        <w:t xml:space="preserve"> в том числе с применением процедур публичных слушаний;</w:t>
      </w:r>
    </w:p>
    <w:p w:rsidR="00933A33" w:rsidRPr="00E92936" w:rsidRDefault="00933A33" w:rsidP="0024049A">
      <w:pPr>
        <w:numPr>
          <w:ilvl w:val="0"/>
          <w:numId w:val="5"/>
        </w:numPr>
        <w:tabs>
          <w:tab w:val="clear" w:pos="1680"/>
          <w:tab w:val="num" w:pos="0"/>
        </w:tabs>
        <w:suppressAutoHyphens/>
        <w:autoSpaceDE w:val="0"/>
        <w:ind w:left="0" w:firstLine="709"/>
        <w:jc w:val="both"/>
        <w:rPr>
          <w:sz w:val="28"/>
          <w:szCs w:val="28"/>
        </w:rPr>
      </w:pPr>
      <w:r w:rsidRPr="00E92936">
        <w:rPr>
          <w:sz w:val="28"/>
          <w:szCs w:val="28"/>
        </w:rPr>
        <w:t xml:space="preserve">вспомогательные виды разрешенного использования, допустимые только в качестве </w:t>
      </w:r>
      <w:proofErr w:type="gramStart"/>
      <w:r w:rsidRPr="00E92936">
        <w:rPr>
          <w:sz w:val="28"/>
          <w:szCs w:val="28"/>
        </w:rPr>
        <w:t>дополнительных</w:t>
      </w:r>
      <w:proofErr w:type="gramEnd"/>
      <w:r w:rsidRPr="00E92936">
        <w:rPr>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933A33" w:rsidRPr="00E92936" w:rsidRDefault="00933A33" w:rsidP="00EA72CC">
      <w:pPr>
        <w:autoSpaceDE w:val="0"/>
        <w:ind w:firstLine="709"/>
        <w:jc w:val="both"/>
        <w:rPr>
          <w:sz w:val="28"/>
          <w:szCs w:val="28"/>
        </w:rPr>
      </w:pPr>
      <w:r w:rsidRPr="00E92936">
        <w:rPr>
          <w:sz w:val="28"/>
          <w:szCs w:val="28"/>
        </w:rPr>
        <w:t>Виды использования объекта капитального строительства, не предусмотренные частью III настоящих Правил, не являются разрешенными для соответствующей территориальной зоны и не могут быть разрешены, в том числе и по процедурам специальных согласований.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объекта капитального строительства.</w:t>
      </w:r>
    </w:p>
    <w:p w:rsidR="00933A33" w:rsidRPr="00E92936" w:rsidRDefault="00933A33" w:rsidP="0024049A">
      <w:pPr>
        <w:numPr>
          <w:ilvl w:val="1"/>
          <w:numId w:val="4"/>
        </w:numPr>
        <w:tabs>
          <w:tab w:val="clear" w:pos="1789"/>
          <w:tab w:val="num" w:pos="0"/>
        </w:tabs>
        <w:suppressAutoHyphens/>
        <w:autoSpaceDE w:val="0"/>
        <w:ind w:left="0" w:firstLine="709"/>
        <w:jc w:val="both"/>
        <w:rPr>
          <w:sz w:val="28"/>
          <w:szCs w:val="28"/>
        </w:rPr>
      </w:pPr>
      <w:proofErr w:type="gramStart"/>
      <w:r w:rsidRPr="00E92936">
        <w:rPr>
          <w:sz w:val="28"/>
          <w:szCs w:val="28"/>
        </w:rPr>
        <w:t>Собственники, землепользователи, землевладельцы, арендаторы земельных участков, иных объектов капитального строительства, имеют право по своему усмотрению выбирать и менять вид (виды) использования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933A33" w:rsidRPr="00E92936" w:rsidRDefault="00933A33" w:rsidP="00EA72CC">
      <w:pPr>
        <w:autoSpaceDE w:val="0"/>
        <w:ind w:firstLine="709"/>
        <w:jc w:val="both"/>
        <w:rPr>
          <w:sz w:val="28"/>
          <w:szCs w:val="28"/>
        </w:rPr>
      </w:pPr>
      <w:r w:rsidRPr="00E92936">
        <w:rPr>
          <w:sz w:val="28"/>
          <w:szCs w:val="28"/>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w:t>
      </w:r>
    </w:p>
    <w:p w:rsidR="00933A33" w:rsidRPr="00E92936" w:rsidRDefault="00933A33" w:rsidP="00EA72CC">
      <w:pPr>
        <w:autoSpaceDE w:val="0"/>
        <w:ind w:firstLine="709"/>
        <w:jc w:val="both"/>
        <w:rPr>
          <w:sz w:val="28"/>
          <w:szCs w:val="28"/>
        </w:rPr>
      </w:pPr>
      <w:r w:rsidRPr="00E92936">
        <w:rPr>
          <w:sz w:val="28"/>
          <w:szCs w:val="28"/>
        </w:rPr>
        <w:t>Указанный порядок устанавливается применительно к случаям, когда:</w:t>
      </w:r>
    </w:p>
    <w:p w:rsidR="00933A33" w:rsidRPr="00E92936" w:rsidRDefault="00933A33" w:rsidP="0024049A">
      <w:pPr>
        <w:numPr>
          <w:ilvl w:val="0"/>
          <w:numId w:val="6"/>
        </w:numPr>
        <w:tabs>
          <w:tab w:val="clear" w:pos="1710"/>
          <w:tab w:val="num" w:pos="0"/>
        </w:tabs>
        <w:suppressAutoHyphens/>
        <w:autoSpaceDE w:val="0"/>
        <w:ind w:left="0" w:firstLine="709"/>
        <w:jc w:val="both"/>
        <w:rPr>
          <w:sz w:val="28"/>
          <w:szCs w:val="28"/>
        </w:rPr>
      </w:pPr>
      <w:r w:rsidRPr="00E92936">
        <w:rPr>
          <w:sz w:val="28"/>
          <w:szCs w:val="28"/>
        </w:rPr>
        <w:t xml:space="preserve">при изменении одного вида разрешенного использования объекта капитального строительства на другой разрешенный вид использования затрагиваются конструктивные и иные характеристики надежности и безопасности </w:t>
      </w:r>
      <w:r w:rsidRPr="00E92936">
        <w:rPr>
          <w:sz w:val="28"/>
          <w:szCs w:val="28"/>
        </w:rPr>
        <w:lastRenderedPageBreak/>
        <w:t>объекта капитального строительства.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933A33" w:rsidRPr="00E92936" w:rsidRDefault="00933A33" w:rsidP="0024049A">
      <w:pPr>
        <w:numPr>
          <w:ilvl w:val="0"/>
          <w:numId w:val="6"/>
        </w:numPr>
        <w:tabs>
          <w:tab w:val="clear" w:pos="1710"/>
          <w:tab w:val="num" w:pos="0"/>
        </w:tabs>
        <w:suppressAutoHyphens/>
        <w:autoSpaceDE w:val="0"/>
        <w:ind w:left="0" w:firstLine="709"/>
        <w:jc w:val="both"/>
        <w:rPr>
          <w:sz w:val="28"/>
          <w:szCs w:val="28"/>
        </w:rPr>
      </w:pPr>
      <w:r w:rsidRPr="00E92936">
        <w:rPr>
          <w:sz w:val="28"/>
          <w:szCs w:val="28"/>
        </w:rPr>
        <w:t xml:space="preserve">при изменении одного вида на другой вид разрешенного использования объекта капитального строительства не затрагиваются конструктивные и иные характеристики надежности и безопасности объекта капитального строительства. </w:t>
      </w:r>
      <w:proofErr w:type="gramStart"/>
      <w:r w:rsidRPr="00E92936">
        <w:rPr>
          <w:sz w:val="28"/>
          <w:szCs w:val="28"/>
        </w:rPr>
        <w:t xml:space="preserve">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объекта капитального строительства в орган, уполномоченный в области градостроительной деятельности администрации </w:t>
      </w:r>
      <w:r w:rsidR="00602B56" w:rsidRPr="00E92936">
        <w:rPr>
          <w:sz w:val="28"/>
          <w:szCs w:val="28"/>
        </w:rPr>
        <w:t>Ровенского муниципального района</w:t>
      </w:r>
      <w:r w:rsidRPr="00E92936">
        <w:rPr>
          <w:sz w:val="28"/>
          <w:szCs w:val="28"/>
        </w:rPr>
        <w:t>,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roofErr w:type="gramEnd"/>
    </w:p>
    <w:p w:rsidR="00933A33" w:rsidRPr="00E92936" w:rsidRDefault="00933A33" w:rsidP="0024049A">
      <w:pPr>
        <w:numPr>
          <w:ilvl w:val="0"/>
          <w:numId w:val="6"/>
        </w:numPr>
        <w:tabs>
          <w:tab w:val="clear" w:pos="1710"/>
          <w:tab w:val="num" w:pos="0"/>
        </w:tabs>
        <w:suppressAutoHyphens/>
        <w:autoSpaceDE w:val="0"/>
        <w:ind w:left="0" w:firstLine="709"/>
        <w:jc w:val="both"/>
        <w:rPr>
          <w:sz w:val="28"/>
          <w:szCs w:val="28"/>
        </w:rPr>
      </w:pPr>
      <w:r w:rsidRPr="00E92936">
        <w:rPr>
          <w:sz w:val="28"/>
          <w:szCs w:val="28"/>
        </w:rPr>
        <w:t xml:space="preserve">собственник, пользователь, владелец, арендатор объекта капитального строительства запрашивает изменение основного разрешенного вида использования </w:t>
      </w:r>
      <w:proofErr w:type="gramStart"/>
      <w:r w:rsidRPr="00E92936">
        <w:rPr>
          <w:sz w:val="28"/>
          <w:szCs w:val="28"/>
        </w:rPr>
        <w:t>на</w:t>
      </w:r>
      <w:proofErr w:type="gramEnd"/>
      <w:r w:rsidRPr="00E92936">
        <w:rPr>
          <w:sz w:val="28"/>
          <w:szCs w:val="28"/>
        </w:rPr>
        <w:t xml:space="preserve"> разрешенное по специальному согласованию.</w:t>
      </w:r>
    </w:p>
    <w:p w:rsidR="00933A33" w:rsidRPr="00E92936" w:rsidRDefault="00933A33" w:rsidP="0024049A">
      <w:pPr>
        <w:numPr>
          <w:ilvl w:val="1"/>
          <w:numId w:val="4"/>
        </w:numPr>
        <w:tabs>
          <w:tab w:val="clear" w:pos="1789"/>
          <w:tab w:val="num" w:pos="0"/>
        </w:tabs>
        <w:suppressAutoHyphens/>
        <w:autoSpaceDE w:val="0"/>
        <w:ind w:left="0" w:firstLine="709"/>
        <w:jc w:val="both"/>
        <w:rPr>
          <w:sz w:val="28"/>
          <w:szCs w:val="28"/>
        </w:rPr>
      </w:pPr>
      <w:r w:rsidRPr="00E92936">
        <w:rPr>
          <w:sz w:val="28"/>
          <w:szCs w:val="28"/>
        </w:rPr>
        <w:t>Градостроительные регламенты в части предельных параметров разрешенного строительного изменения объекта капитального строительства могут включать:</w:t>
      </w:r>
    </w:p>
    <w:p w:rsidR="00933A33" w:rsidRPr="00E92936" w:rsidRDefault="00933A33" w:rsidP="0024049A">
      <w:pPr>
        <w:numPr>
          <w:ilvl w:val="0"/>
          <w:numId w:val="7"/>
        </w:numPr>
        <w:tabs>
          <w:tab w:val="clear" w:pos="1770"/>
          <w:tab w:val="num" w:pos="0"/>
        </w:tabs>
        <w:suppressAutoHyphens/>
        <w:autoSpaceDE w:val="0"/>
        <w:ind w:left="0" w:firstLine="709"/>
        <w:jc w:val="both"/>
        <w:rPr>
          <w:sz w:val="28"/>
          <w:szCs w:val="28"/>
        </w:rPr>
      </w:pPr>
      <w:r w:rsidRPr="00E92936">
        <w:rPr>
          <w:sz w:val="28"/>
          <w:szCs w:val="28"/>
        </w:rP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933A33" w:rsidRPr="00E92936" w:rsidRDefault="00933A33" w:rsidP="0024049A">
      <w:pPr>
        <w:numPr>
          <w:ilvl w:val="0"/>
          <w:numId w:val="7"/>
        </w:numPr>
        <w:tabs>
          <w:tab w:val="clear" w:pos="1770"/>
          <w:tab w:val="num" w:pos="0"/>
        </w:tabs>
        <w:suppressAutoHyphens/>
        <w:autoSpaceDE w:val="0"/>
        <w:ind w:left="0" w:firstLine="709"/>
        <w:jc w:val="both"/>
        <w:rPr>
          <w:sz w:val="28"/>
          <w:szCs w:val="28"/>
        </w:rPr>
      </w:pPr>
      <w:r w:rsidRPr="00E92936">
        <w:rPr>
          <w:sz w:val="28"/>
          <w:szCs w:val="28"/>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933A33" w:rsidRPr="00E92936" w:rsidRDefault="00933A33" w:rsidP="0024049A">
      <w:pPr>
        <w:numPr>
          <w:ilvl w:val="0"/>
          <w:numId w:val="7"/>
        </w:numPr>
        <w:tabs>
          <w:tab w:val="clear" w:pos="1770"/>
          <w:tab w:val="num" w:pos="0"/>
        </w:tabs>
        <w:suppressAutoHyphens/>
        <w:autoSpaceDE w:val="0"/>
        <w:ind w:left="0" w:firstLine="709"/>
        <w:jc w:val="both"/>
        <w:rPr>
          <w:sz w:val="28"/>
          <w:szCs w:val="28"/>
        </w:rPr>
      </w:pPr>
      <w:r w:rsidRPr="00E92936">
        <w:rPr>
          <w:sz w:val="28"/>
          <w:szCs w:val="28"/>
        </w:rPr>
        <w:t>предельную (максимальную и (или) минимальную) этажность (высоту) построек;</w:t>
      </w:r>
    </w:p>
    <w:p w:rsidR="00933A33" w:rsidRPr="00E92936" w:rsidRDefault="00933A33" w:rsidP="0024049A">
      <w:pPr>
        <w:numPr>
          <w:ilvl w:val="0"/>
          <w:numId w:val="7"/>
        </w:numPr>
        <w:tabs>
          <w:tab w:val="clear" w:pos="1770"/>
          <w:tab w:val="num" w:pos="0"/>
        </w:tabs>
        <w:suppressAutoHyphens/>
        <w:autoSpaceDE w:val="0"/>
        <w:ind w:left="0" w:firstLine="709"/>
        <w:jc w:val="both"/>
        <w:rPr>
          <w:sz w:val="28"/>
          <w:szCs w:val="28"/>
        </w:rPr>
      </w:pPr>
      <w:r w:rsidRPr="00E92936">
        <w:rPr>
          <w:sz w:val="28"/>
          <w:szCs w:val="28"/>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933A33" w:rsidRPr="00E92936" w:rsidRDefault="00933A33" w:rsidP="0024049A">
      <w:pPr>
        <w:numPr>
          <w:ilvl w:val="0"/>
          <w:numId w:val="7"/>
        </w:numPr>
        <w:tabs>
          <w:tab w:val="clear" w:pos="1770"/>
          <w:tab w:val="num" w:pos="0"/>
        </w:tabs>
        <w:suppressAutoHyphens/>
        <w:autoSpaceDE w:val="0"/>
        <w:ind w:left="0" w:firstLine="709"/>
        <w:jc w:val="both"/>
        <w:rPr>
          <w:sz w:val="28"/>
          <w:szCs w:val="28"/>
        </w:rPr>
      </w:pPr>
      <w:r w:rsidRPr="00E92936">
        <w:rPr>
          <w:sz w:val="28"/>
          <w:szCs w:val="28"/>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933A33" w:rsidRPr="00E92936" w:rsidRDefault="00933A33" w:rsidP="00EA72CC">
      <w:pPr>
        <w:autoSpaceDE w:val="0"/>
        <w:ind w:firstLine="709"/>
        <w:jc w:val="both"/>
        <w:rPr>
          <w:sz w:val="28"/>
          <w:szCs w:val="28"/>
        </w:rPr>
      </w:pPr>
      <w:r w:rsidRPr="00E92936">
        <w:rPr>
          <w:sz w:val="28"/>
          <w:szCs w:val="28"/>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proofErr w:type="spellStart"/>
      <w:r w:rsidR="00501825" w:rsidRPr="00E92936">
        <w:rPr>
          <w:sz w:val="28"/>
          <w:szCs w:val="28"/>
        </w:rPr>
        <w:t>Кочетно</w:t>
      </w:r>
      <w:r w:rsidR="00602B56" w:rsidRPr="00E92936">
        <w:rPr>
          <w:sz w:val="28"/>
          <w:szCs w:val="28"/>
        </w:rPr>
        <w:t>вского</w:t>
      </w:r>
      <w:proofErr w:type="spellEnd"/>
      <w:r w:rsidR="00602B56" w:rsidRPr="00E92936">
        <w:rPr>
          <w:sz w:val="28"/>
          <w:szCs w:val="28"/>
        </w:rPr>
        <w:t xml:space="preserve"> муниципального образования</w:t>
      </w:r>
      <w:r w:rsidRPr="00E92936">
        <w:rPr>
          <w:sz w:val="28"/>
          <w:szCs w:val="28"/>
        </w:rPr>
        <w:t>.</w:t>
      </w:r>
    </w:p>
    <w:p w:rsidR="00933A33" w:rsidRPr="00E92936" w:rsidRDefault="00933A33" w:rsidP="00EA72CC">
      <w:pPr>
        <w:autoSpaceDE w:val="0"/>
        <w:ind w:firstLine="709"/>
        <w:jc w:val="both"/>
        <w:rPr>
          <w:sz w:val="28"/>
          <w:szCs w:val="28"/>
        </w:rPr>
      </w:pPr>
      <w:r w:rsidRPr="00E92936">
        <w:rPr>
          <w:sz w:val="28"/>
          <w:szCs w:val="28"/>
        </w:rPr>
        <w:t xml:space="preserve">В пределах территориальных зон, выделенных по видам разрешенного использования объекта капитального строительства, могут устанавливаться </w:t>
      </w:r>
      <w:r w:rsidRPr="00E92936">
        <w:rPr>
          <w:sz w:val="28"/>
          <w:szCs w:val="28"/>
        </w:rPr>
        <w:lastRenderedPageBreak/>
        <w:t xml:space="preserve">несколько </w:t>
      </w:r>
      <w:proofErr w:type="spellStart"/>
      <w:r w:rsidRPr="00E92936">
        <w:rPr>
          <w:sz w:val="28"/>
          <w:szCs w:val="28"/>
        </w:rPr>
        <w:t>подзон</w:t>
      </w:r>
      <w:proofErr w:type="spellEnd"/>
      <w:r w:rsidRPr="00E92936">
        <w:rPr>
          <w:sz w:val="28"/>
          <w:szCs w:val="28"/>
        </w:rPr>
        <w:t xml:space="preserve"> с различными сочетаниями параметров разрешенного строительного изменения объекта капитального строительства, но с одинаковыми списками видов разрешенного использования объекта капитального строительства.</w:t>
      </w:r>
    </w:p>
    <w:p w:rsidR="00933A33" w:rsidRPr="00E92936" w:rsidRDefault="00933A33" w:rsidP="00EA72CC">
      <w:pPr>
        <w:autoSpaceDE w:val="0"/>
        <w:ind w:firstLine="709"/>
        <w:jc w:val="both"/>
        <w:rPr>
          <w:sz w:val="28"/>
          <w:szCs w:val="28"/>
        </w:rPr>
      </w:pPr>
      <w:r w:rsidRPr="00E92936">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33A33" w:rsidRPr="00E92936" w:rsidRDefault="00933A33" w:rsidP="0024049A">
      <w:pPr>
        <w:numPr>
          <w:ilvl w:val="1"/>
          <w:numId w:val="4"/>
        </w:numPr>
        <w:tabs>
          <w:tab w:val="clear" w:pos="1789"/>
          <w:tab w:val="num" w:pos="0"/>
        </w:tabs>
        <w:suppressAutoHyphens/>
        <w:autoSpaceDE w:val="0"/>
        <w:ind w:left="0" w:firstLine="709"/>
        <w:jc w:val="both"/>
        <w:rPr>
          <w:sz w:val="28"/>
          <w:szCs w:val="28"/>
        </w:rPr>
      </w:pPr>
      <w:r w:rsidRPr="00E92936">
        <w:rPr>
          <w:sz w:val="28"/>
          <w:szCs w:val="28"/>
        </w:rPr>
        <w:t>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электр</w:t>
      </w:r>
      <w:proofErr w:type="gramStart"/>
      <w:r w:rsidRPr="00E92936">
        <w:rPr>
          <w:sz w:val="28"/>
          <w:szCs w:val="28"/>
        </w:rPr>
        <w:t>о-</w:t>
      </w:r>
      <w:proofErr w:type="gramEnd"/>
      <w:r w:rsidRPr="00E92936">
        <w:rPr>
          <w:sz w:val="28"/>
          <w:szCs w:val="28"/>
        </w:rPr>
        <w:t>, водо-, газоснабжения, водоотведения, телефонизации и т.д.)</w:t>
      </w:r>
      <w:r w:rsidR="004076BE" w:rsidRPr="00E92936">
        <w:rPr>
          <w:sz w:val="28"/>
          <w:szCs w:val="28"/>
        </w:rPr>
        <w:t>,</w:t>
      </w:r>
      <w:r w:rsidRPr="00E92936">
        <w:rPr>
          <w:sz w:val="28"/>
          <w:szCs w:val="28"/>
        </w:rPr>
        <w:t xml:space="preserve">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AD24BF" w:rsidRPr="00E92936" w:rsidRDefault="00AD24BF" w:rsidP="00AD24BF">
      <w:pPr>
        <w:suppressAutoHyphens/>
        <w:autoSpaceDE w:val="0"/>
        <w:ind w:left="709"/>
        <w:jc w:val="both"/>
        <w:rPr>
          <w:sz w:val="28"/>
          <w:szCs w:val="28"/>
        </w:rPr>
      </w:pPr>
    </w:p>
    <w:p w:rsidR="00933A33" w:rsidRPr="00E92936" w:rsidRDefault="00933A33" w:rsidP="00D773E4">
      <w:pPr>
        <w:jc w:val="both"/>
        <w:rPr>
          <w:b/>
          <w:sz w:val="28"/>
          <w:szCs w:val="28"/>
          <w:lang w:eastAsia="ar-SA"/>
        </w:rPr>
      </w:pPr>
      <w:bookmarkStart w:id="43" w:name="_Toc329103535"/>
      <w:bookmarkStart w:id="44" w:name="_Toc329104063"/>
      <w:bookmarkStart w:id="45" w:name="_Toc329696658"/>
      <w:bookmarkStart w:id="46" w:name="_Toc475662167"/>
      <w:r w:rsidRPr="00E92936">
        <w:rPr>
          <w:b/>
          <w:sz w:val="28"/>
          <w:szCs w:val="28"/>
          <w:lang w:eastAsia="ar-SA"/>
        </w:rPr>
        <w:t>Статья </w:t>
      </w:r>
      <w:r w:rsidR="00602B56" w:rsidRPr="00E92936">
        <w:rPr>
          <w:b/>
          <w:sz w:val="28"/>
          <w:szCs w:val="28"/>
          <w:lang w:eastAsia="ar-SA"/>
        </w:rPr>
        <w:t>5</w:t>
      </w:r>
      <w:r w:rsidRPr="00E92936">
        <w:rPr>
          <w:b/>
          <w:sz w:val="28"/>
          <w:szCs w:val="28"/>
          <w:lang w:eastAsia="ar-SA"/>
        </w:rPr>
        <w:t>. Открытость и доступность информации о землепользовании и застройке</w:t>
      </w:r>
      <w:bookmarkEnd w:id="43"/>
      <w:bookmarkEnd w:id="44"/>
      <w:bookmarkEnd w:id="45"/>
      <w:bookmarkEnd w:id="46"/>
    </w:p>
    <w:p w:rsidR="00933A33" w:rsidRPr="00E92936" w:rsidRDefault="00933A33" w:rsidP="00EA72CC">
      <w:pPr>
        <w:autoSpaceDE w:val="0"/>
        <w:ind w:firstLine="709"/>
        <w:jc w:val="both"/>
        <w:rPr>
          <w:sz w:val="28"/>
          <w:szCs w:val="28"/>
        </w:rPr>
      </w:pPr>
      <w:r w:rsidRPr="00E92936">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933A33" w:rsidRPr="00E92936" w:rsidRDefault="00933A33" w:rsidP="00EA72CC">
      <w:pPr>
        <w:autoSpaceDE w:val="0"/>
        <w:ind w:firstLine="709"/>
        <w:jc w:val="both"/>
        <w:rPr>
          <w:sz w:val="28"/>
          <w:szCs w:val="28"/>
        </w:rPr>
      </w:pPr>
      <w:r w:rsidRPr="00E92936">
        <w:rPr>
          <w:sz w:val="28"/>
          <w:szCs w:val="28"/>
        </w:rPr>
        <w:t xml:space="preserve">Администрация </w:t>
      </w:r>
      <w:r w:rsidR="00602B56" w:rsidRPr="00E92936">
        <w:rPr>
          <w:sz w:val="28"/>
          <w:szCs w:val="28"/>
        </w:rPr>
        <w:t>Ровенского муниципального района</w:t>
      </w:r>
      <w:r w:rsidRPr="00E92936">
        <w:rPr>
          <w:sz w:val="28"/>
          <w:szCs w:val="28"/>
        </w:rPr>
        <w:t xml:space="preserve"> обеспечивает возможность ознакомления с настоящими Правилами всем желающим путем:</w:t>
      </w:r>
    </w:p>
    <w:p w:rsidR="00933A33" w:rsidRPr="00E92936" w:rsidRDefault="00933A33" w:rsidP="0024049A">
      <w:pPr>
        <w:numPr>
          <w:ilvl w:val="0"/>
          <w:numId w:val="8"/>
        </w:numPr>
        <w:tabs>
          <w:tab w:val="clear" w:pos="1110"/>
          <w:tab w:val="num" w:pos="0"/>
        </w:tabs>
        <w:suppressAutoHyphens/>
        <w:autoSpaceDE w:val="0"/>
        <w:ind w:left="0" w:firstLine="709"/>
        <w:jc w:val="both"/>
        <w:rPr>
          <w:sz w:val="28"/>
          <w:szCs w:val="28"/>
        </w:rPr>
      </w:pPr>
      <w:r w:rsidRPr="00E92936">
        <w:rPr>
          <w:sz w:val="28"/>
          <w:szCs w:val="28"/>
        </w:rPr>
        <w:t>опубликования Правил;</w:t>
      </w:r>
    </w:p>
    <w:p w:rsidR="00933A33" w:rsidRPr="00E92936" w:rsidRDefault="00933A33" w:rsidP="0024049A">
      <w:pPr>
        <w:numPr>
          <w:ilvl w:val="0"/>
          <w:numId w:val="8"/>
        </w:numPr>
        <w:tabs>
          <w:tab w:val="clear" w:pos="1110"/>
          <w:tab w:val="num" w:pos="0"/>
        </w:tabs>
        <w:suppressAutoHyphens/>
        <w:autoSpaceDE w:val="0"/>
        <w:ind w:left="0" w:firstLine="709"/>
        <w:jc w:val="both"/>
        <w:rPr>
          <w:sz w:val="28"/>
          <w:szCs w:val="28"/>
        </w:rPr>
      </w:pPr>
      <w:r w:rsidRPr="00E92936">
        <w:rPr>
          <w:sz w:val="28"/>
          <w:szCs w:val="28"/>
        </w:rPr>
        <w:t>помещения Правил в сети «Интернет»;</w:t>
      </w:r>
    </w:p>
    <w:p w:rsidR="00933A33" w:rsidRPr="00E92936" w:rsidRDefault="00933A33" w:rsidP="0024049A">
      <w:pPr>
        <w:numPr>
          <w:ilvl w:val="0"/>
          <w:numId w:val="8"/>
        </w:numPr>
        <w:tabs>
          <w:tab w:val="clear" w:pos="1110"/>
          <w:tab w:val="num" w:pos="0"/>
        </w:tabs>
        <w:suppressAutoHyphens/>
        <w:autoSpaceDE w:val="0"/>
        <w:ind w:left="0" w:firstLine="709"/>
        <w:jc w:val="both"/>
        <w:rPr>
          <w:sz w:val="28"/>
          <w:szCs w:val="28"/>
        </w:rPr>
      </w:pPr>
      <w:r w:rsidRPr="00E92936">
        <w:rPr>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в структурном подразделении администрации </w:t>
      </w:r>
      <w:r w:rsidR="00602B56" w:rsidRPr="00E92936">
        <w:rPr>
          <w:sz w:val="28"/>
          <w:szCs w:val="28"/>
        </w:rPr>
        <w:t>Ровенского муниципального района</w:t>
      </w:r>
      <w:r w:rsidRPr="00E92936">
        <w:rPr>
          <w:sz w:val="28"/>
          <w:szCs w:val="28"/>
        </w:rPr>
        <w:t xml:space="preserve">, уполномоченном в области архитектуры и градостроительства, иных органах и организациях, причастных к регулированию землепользования и застройки </w:t>
      </w:r>
      <w:proofErr w:type="spellStart"/>
      <w:r w:rsidR="00602B56" w:rsidRPr="00E92936">
        <w:rPr>
          <w:sz w:val="28"/>
          <w:szCs w:val="28"/>
        </w:rPr>
        <w:t>Кочетновского</w:t>
      </w:r>
      <w:proofErr w:type="spellEnd"/>
      <w:r w:rsidR="00602B56" w:rsidRPr="00E92936">
        <w:rPr>
          <w:sz w:val="28"/>
          <w:szCs w:val="28"/>
        </w:rPr>
        <w:t xml:space="preserve"> муниципального образования</w:t>
      </w:r>
      <w:r w:rsidRPr="00E92936">
        <w:rPr>
          <w:sz w:val="28"/>
          <w:szCs w:val="28"/>
        </w:rPr>
        <w:t>;</w:t>
      </w:r>
    </w:p>
    <w:p w:rsidR="00933A33" w:rsidRPr="00E92936" w:rsidRDefault="00933A33" w:rsidP="0024049A">
      <w:pPr>
        <w:numPr>
          <w:ilvl w:val="0"/>
          <w:numId w:val="8"/>
        </w:numPr>
        <w:tabs>
          <w:tab w:val="clear" w:pos="1110"/>
          <w:tab w:val="num" w:pos="0"/>
        </w:tabs>
        <w:suppressAutoHyphens/>
        <w:autoSpaceDE w:val="0"/>
        <w:ind w:left="0" w:firstLine="709"/>
        <w:jc w:val="both"/>
        <w:rPr>
          <w:sz w:val="28"/>
          <w:szCs w:val="28"/>
        </w:rPr>
      </w:pPr>
      <w:r w:rsidRPr="00E92936">
        <w:rPr>
          <w:sz w:val="28"/>
          <w:szCs w:val="28"/>
        </w:rPr>
        <w:t xml:space="preserve">предоставления администрацией </w:t>
      </w:r>
      <w:r w:rsidR="00602B56" w:rsidRPr="00E92936">
        <w:rPr>
          <w:sz w:val="28"/>
          <w:szCs w:val="28"/>
        </w:rPr>
        <w:t>Ровенского муниципального района</w:t>
      </w:r>
      <w:r w:rsidRPr="00E92936">
        <w:rPr>
          <w:sz w:val="28"/>
          <w:szCs w:val="28"/>
        </w:rPr>
        <w:t xml:space="preserve"> по заявлениям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AD24BF" w:rsidRPr="00E92936" w:rsidRDefault="00AD24BF" w:rsidP="00AD24BF">
      <w:pPr>
        <w:suppressAutoHyphens/>
        <w:autoSpaceDE w:val="0"/>
        <w:ind w:left="709"/>
        <w:jc w:val="both"/>
        <w:rPr>
          <w:sz w:val="28"/>
          <w:szCs w:val="28"/>
        </w:rPr>
      </w:pPr>
    </w:p>
    <w:p w:rsidR="00933A33" w:rsidRPr="00E92936" w:rsidRDefault="00933A33" w:rsidP="00AD24BF">
      <w:pPr>
        <w:pStyle w:val="S"/>
        <w:ind w:firstLine="0"/>
        <w:outlineLvl w:val="1"/>
        <w:rPr>
          <w:b/>
        </w:rPr>
      </w:pPr>
      <w:bookmarkStart w:id="47" w:name="_Toc329103536"/>
      <w:bookmarkStart w:id="48" w:name="_Toc329104064"/>
      <w:bookmarkStart w:id="49" w:name="_Toc329696659"/>
      <w:bookmarkStart w:id="50" w:name="_Toc475662168"/>
      <w:bookmarkStart w:id="51" w:name="_Toc57129322"/>
      <w:r w:rsidRPr="00E92936">
        <w:rPr>
          <w:b/>
        </w:rPr>
        <w:t>Глава 2. Права использования недвижимости, возникшие до вступления в силу Правил</w:t>
      </w:r>
      <w:bookmarkEnd w:id="47"/>
      <w:bookmarkEnd w:id="48"/>
      <w:bookmarkEnd w:id="49"/>
      <w:bookmarkEnd w:id="50"/>
      <w:bookmarkEnd w:id="51"/>
    </w:p>
    <w:p w:rsidR="00AD24BF" w:rsidRPr="00E92936" w:rsidRDefault="00AD24BF" w:rsidP="00AD24BF">
      <w:pPr>
        <w:pStyle w:val="S"/>
        <w:ind w:firstLine="0"/>
        <w:rPr>
          <w:b/>
        </w:rPr>
      </w:pPr>
    </w:p>
    <w:p w:rsidR="00933A33" w:rsidRPr="00E92936" w:rsidRDefault="00933A33" w:rsidP="00D773E4">
      <w:pPr>
        <w:jc w:val="both"/>
        <w:rPr>
          <w:b/>
          <w:sz w:val="28"/>
          <w:szCs w:val="28"/>
          <w:lang w:eastAsia="ar-SA"/>
        </w:rPr>
      </w:pPr>
      <w:bookmarkStart w:id="52" w:name="_Toc329103537"/>
      <w:bookmarkStart w:id="53" w:name="_Toc329104065"/>
      <w:bookmarkStart w:id="54" w:name="_Toc329696660"/>
      <w:bookmarkStart w:id="55" w:name="_Toc475662169"/>
      <w:r w:rsidRPr="00E92936">
        <w:rPr>
          <w:b/>
          <w:sz w:val="28"/>
          <w:szCs w:val="28"/>
          <w:lang w:eastAsia="ar-SA"/>
        </w:rPr>
        <w:lastRenderedPageBreak/>
        <w:t>Статья </w:t>
      </w:r>
      <w:r w:rsidR="00602B56" w:rsidRPr="00E92936">
        <w:rPr>
          <w:b/>
          <w:sz w:val="28"/>
          <w:szCs w:val="28"/>
          <w:lang w:eastAsia="ar-SA"/>
        </w:rPr>
        <w:t>6</w:t>
      </w:r>
      <w:r w:rsidRPr="00E92936">
        <w:rPr>
          <w:b/>
          <w:sz w:val="28"/>
          <w:szCs w:val="28"/>
          <w:lang w:eastAsia="ar-SA"/>
        </w:rPr>
        <w:t>. Общие положения, относящиеся к ранее возникшим правам</w:t>
      </w:r>
      <w:bookmarkEnd w:id="52"/>
      <w:bookmarkEnd w:id="53"/>
      <w:bookmarkEnd w:id="54"/>
      <w:bookmarkEnd w:id="55"/>
    </w:p>
    <w:p w:rsidR="00B05D3A" w:rsidRPr="00E92936" w:rsidRDefault="00B05D3A" w:rsidP="00B05D3A">
      <w:pPr>
        <w:pStyle w:val="afff8"/>
        <w:rPr>
          <w:sz w:val="28"/>
          <w:szCs w:val="28"/>
          <w:lang w:val="ru-RU"/>
        </w:rPr>
      </w:pPr>
      <w:r w:rsidRPr="00E92936">
        <w:rPr>
          <w:sz w:val="28"/>
          <w:szCs w:val="28"/>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B05D3A" w:rsidRPr="00E92936" w:rsidRDefault="00B05D3A" w:rsidP="00B05D3A">
      <w:pPr>
        <w:pStyle w:val="afff8"/>
        <w:rPr>
          <w:sz w:val="28"/>
          <w:szCs w:val="28"/>
          <w:lang w:val="ru-RU"/>
        </w:rPr>
      </w:pPr>
      <w:r w:rsidRPr="00E92936">
        <w:rPr>
          <w:sz w:val="28"/>
          <w:szCs w:val="28"/>
          <w:lang w:val="ru-RU"/>
        </w:rPr>
        <w:t xml:space="preserve">1) </w:t>
      </w:r>
      <w:r w:rsidR="005C1337" w:rsidRPr="00E92936">
        <w:rPr>
          <w:sz w:val="28"/>
          <w:szCs w:val="28"/>
          <w:lang w:val="ru-RU"/>
        </w:rPr>
        <w:tab/>
      </w:r>
      <w:r w:rsidRPr="00E92936">
        <w:rPr>
          <w:sz w:val="28"/>
          <w:szCs w:val="28"/>
          <w:lang w:val="ru-RU"/>
        </w:rPr>
        <w:t>органы местного самоуправления Ровенского муниципального района (далее – органы местного самоуправления района);</w:t>
      </w:r>
    </w:p>
    <w:p w:rsidR="00B05D3A" w:rsidRPr="00E92936" w:rsidRDefault="00B05D3A" w:rsidP="00B05D3A">
      <w:pPr>
        <w:pStyle w:val="afff8"/>
        <w:rPr>
          <w:sz w:val="28"/>
          <w:szCs w:val="28"/>
          <w:lang w:val="ru-RU"/>
        </w:rPr>
      </w:pPr>
      <w:r w:rsidRPr="00E92936">
        <w:rPr>
          <w:sz w:val="28"/>
          <w:szCs w:val="28"/>
          <w:lang w:val="ru-RU"/>
        </w:rPr>
        <w:t xml:space="preserve">2) </w:t>
      </w:r>
      <w:r w:rsidR="005C1337" w:rsidRPr="00E92936">
        <w:rPr>
          <w:sz w:val="28"/>
          <w:szCs w:val="28"/>
          <w:lang w:val="ru-RU"/>
        </w:rPr>
        <w:tab/>
      </w:r>
      <w:r w:rsidRPr="00E92936">
        <w:rPr>
          <w:sz w:val="28"/>
          <w:szCs w:val="28"/>
          <w:lang w:val="ru-RU"/>
        </w:rPr>
        <w:t xml:space="preserve">органы местного самоуправления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Ровенского муниципального района Саратовской области (далее – органы местного самоуправления поселения) (в случае заключения соглашения о передаче полномочий в соответствии с </w:t>
      </w:r>
      <w:proofErr w:type="gramStart"/>
      <w:r w:rsidRPr="00E92936">
        <w:rPr>
          <w:sz w:val="28"/>
          <w:szCs w:val="28"/>
          <w:lang w:val="ru-RU"/>
        </w:rPr>
        <w:t>ч</w:t>
      </w:r>
      <w:proofErr w:type="gramEnd"/>
      <w:r w:rsidRPr="00E92936">
        <w:rPr>
          <w:sz w:val="28"/>
          <w:szCs w:val="28"/>
          <w:lang w:val="ru-RU"/>
        </w:rPr>
        <w:t>. 4 ст. 15 Федерального закона № 131-ФЗ от 06.10.2003);</w:t>
      </w:r>
    </w:p>
    <w:p w:rsidR="00B05D3A" w:rsidRPr="00E92936" w:rsidRDefault="00B05D3A" w:rsidP="00B05D3A">
      <w:pPr>
        <w:pStyle w:val="afff8"/>
        <w:rPr>
          <w:sz w:val="28"/>
          <w:szCs w:val="28"/>
          <w:lang w:val="ru-RU"/>
        </w:rPr>
      </w:pPr>
      <w:r w:rsidRPr="00E92936">
        <w:rPr>
          <w:sz w:val="28"/>
          <w:szCs w:val="28"/>
          <w:lang w:val="ru-RU"/>
        </w:rPr>
        <w:t xml:space="preserve">3) </w:t>
      </w:r>
      <w:r w:rsidR="005C1337" w:rsidRPr="00E92936">
        <w:rPr>
          <w:sz w:val="28"/>
          <w:szCs w:val="28"/>
          <w:lang w:val="ru-RU"/>
        </w:rPr>
        <w:tab/>
      </w:r>
      <w:r w:rsidRPr="00E92936">
        <w:rPr>
          <w:sz w:val="28"/>
          <w:szCs w:val="28"/>
          <w:lang w:val="ru-RU"/>
        </w:rPr>
        <w:t>иные уполномоченные органы.</w:t>
      </w:r>
    </w:p>
    <w:p w:rsidR="00B05D3A" w:rsidRPr="00E92936" w:rsidRDefault="00B05D3A" w:rsidP="00B05D3A">
      <w:pPr>
        <w:pStyle w:val="afff8"/>
        <w:rPr>
          <w:sz w:val="28"/>
          <w:szCs w:val="28"/>
          <w:lang w:val="ru-RU"/>
        </w:rPr>
      </w:pPr>
      <w:r w:rsidRPr="00E92936">
        <w:rPr>
          <w:sz w:val="28"/>
          <w:szCs w:val="28"/>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B05D3A" w:rsidRPr="00E92936" w:rsidRDefault="00B05D3A" w:rsidP="00B05D3A">
      <w:pPr>
        <w:pStyle w:val="afff8"/>
        <w:rPr>
          <w:sz w:val="28"/>
          <w:szCs w:val="28"/>
          <w:lang w:val="ru-RU"/>
        </w:rPr>
      </w:pPr>
      <w:r w:rsidRPr="00E92936">
        <w:rPr>
          <w:sz w:val="28"/>
          <w:szCs w:val="28"/>
          <w:lang w:val="ru-RU"/>
        </w:rPr>
        <w:t xml:space="preserve">1) </w:t>
      </w:r>
      <w:r w:rsidR="005C1337" w:rsidRPr="00E92936">
        <w:rPr>
          <w:sz w:val="28"/>
          <w:szCs w:val="28"/>
          <w:lang w:val="ru-RU"/>
        </w:rPr>
        <w:tab/>
      </w:r>
      <w:r w:rsidRPr="00E92936">
        <w:rPr>
          <w:sz w:val="28"/>
          <w:szCs w:val="28"/>
          <w:lang w:val="ru-RU"/>
        </w:rPr>
        <w:t>утверждение генеральных планов поселения, правил землепользования и застройки;</w:t>
      </w:r>
    </w:p>
    <w:p w:rsidR="00B05D3A" w:rsidRPr="00E92936" w:rsidRDefault="00B05D3A" w:rsidP="00B05D3A">
      <w:pPr>
        <w:pStyle w:val="afff8"/>
        <w:rPr>
          <w:sz w:val="28"/>
          <w:szCs w:val="28"/>
          <w:lang w:val="ru-RU"/>
        </w:rPr>
      </w:pPr>
      <w:r w:rsidRPr="00E92936">
        <w:rPr>
          <w:sz w:val="28"/>
          <w:szCs w:val="28"/>
          <w:lang w:val="ru-RU"/>
        </w:rPr>
        <w:t xml:space="preserve">2) </w:t>
      </w:r>
      <w:r w:rsidR="005C1337" w:rsidRPr="00E92936">
        <w:rPr>
          <w:sz w:val="28"/>
          <w:szCs w:val="28"/>
          <w:lang w:val="ru-RU"/>
        </w:rPr>
        <w:tab/>
      </w:r>
      <w:r w:rsidRPr="00E92936">
        <w:rPr>
          <w:sz w:val="28"/>
          <w:szCs w:val="28"/>
          <w:lang w:val="ru-RU"/>
        </w:rPr>
        <w:t>утверждение подготовленной на основе генеральных планов поселения документации по планировке территории;</w:t>
      </w:r>
    </w:p>
    <w:p w:rsidR="00B05D3A" w:rsidRPr="00E92936" w:rsidRDefault="00B05D3A" w:rsidP="00B05D3A">
      <w:pPr>
        <w:pStyle w:val="afff8"/>
        <w:rPr>
          <w:sz w:val="28"/>
          <w:szCs w:val="28"/>
          <w:lang w:val="ru-RU"/>
        </w:rPr>
      </w:pPr>
      <w:r w:rsidRPr="00E92936">
        <w:rPr>
          <w:sz w:val="28"/>
          <w:szCs w:val="28"/>
          <w:lang w:val="ru-RU"/>
        </w:rPr>
        <w:t xml:space="preserve">3) </w:t>
      </w:r>
      <w:r w:rsidR="005C1337" w:rsidRPr="00E92936">
        <w:rPr>
          <w:sz w:val="28"/>
          <w:szCs w:val="28"/>
          <w:lang w:val="ru-RU"/>
        </w:rPr>
        <w:tab/>
      </w:r>
      <w:r w:rsidRPr="00E92936">
        <w:rPr>
          <w:sz w:val="28"/>
          <w:szCs w:val="28"/>
          <w:lang w:val="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B05D3A" w:rsidRPr="00E92936" w:rsidRDefault="00B05D3A" w:rsidP="00B05D3A">
      <w:pPr>
        <w:pStyle w:val="afff8"/>
        <w:rPr>
          <w:sz w:val="28"/>
          <w:szCs w:val="28"/>
          <w:lang w:val="ru-RU"/>
        </w:rPr>
      </w:pPr>
      <w:r w:rsidRPr="00E92936">
        <w:rPr>
          <w:sz w:val="28"/>
          <w:szCs w:val="28"/>
          <w:lang w:val="ru-RU"/>
        </w:rPr>
        <w:t>4)</w:t>
      </w:r>
      <w:r w:rsidR="005C1337" w:rsidRPr="00E92936">
        <w:rPr>
          <w:sz w:val="28"/>
          <w:szCs w:val="28"/>
          <w:lang w:val="ru-RU"/>
        </w:rPr>
        <w:tab/>
      </w:r>
      <w:r w:rsidRPr="00E92936">
        <w:rPr>
          <w:sz w:val="28"/>
          <w:szCs w:val="28"/>
          <w:lang w:val="ru-RU"/>
        </w:rPr>
        <w:t>утверждение местных нормативов градостроительного проектирования поселений;</w:t>
      </w:r>
    </w:p>
    <w:p w:rsidR="00B05D3A" w:rsidRPr="00E92936" w:rsidRDefault="00B05D3A" w:rsidP="00B05D3A">
      <w:pPr>
        <w:pStyle w:val="afff8"/>
        <w:rPr>
          <w:sz w:val="28"/>
          <w:szCs w:val="28"/>
          <w:lang w:val="ru-RU"/>
        </w:rPr>
      </w:pPr>
      <w:r w:rsidRPr="00E92936">
        <w:rPr>
          <w:sz w:val="28"/>
          <w:szCs w:val="28"/>
          <w:lang w:val="ru-RU"/>
        </w:rPr>
        <w:t xml:space="preserve">5) </w:t>
      </w:r>
      <w:r w:rsidR="005C1337" w:rsidRPr="00E92936">
        <w:rPr>
          <w:sz w:val="28"/>
          <w:szCs w:val="28"/>
          <w:lang w:val="ru-RU"/>
        </w:rPr>
        <w:tab/>
      </w:r>
      <w:r w:rsidRPr="00E92936">
        <w:rPr>
          <w:sz w:val="28"/>
          <w:szCs w:val="28"/>
          <w:lang w:val="ru-RU"/>
        </w:rPr>
        <w:t>резервирование земель и изъятие земельных участков в границах поселения для муниципальных нужд;</w:t>
      </w:r>
    </w:p>
    <w:p w:rsidR="00B05D3A" w:rsidRPr="00E92936" w:rsidRDefault="00B05D3A" w:rsidP="00B05D3A">
      <w:pPr>
        <w:pStyle w:val="afff8"/>
        <w:rPr>
          <w:sz w:val="28"/>
          <w:szCs w:val="28"/>
          <w:lang w:val="ru-RU"/>
        </w:rPr>
      </w:pPr>
      <w:r w:rsidRPr="00E92936">
        <w:rPr>
          <w:sz w:val="28"/>
          <w:szCs w:val="28"/>
          <w:lang w:val="ru-RU"/>
        </w:rPr>
        <w:t xml:space="preserve">6) </w:t>
      </w:r>
      <w:r w:rsidR="005C1337" w:rsidRPr="00E92936">
        <w:rPr>
          <w:sz w:val="28"/>
          <w:szCs w:val="28"/>
          <w:lang w:val="ru-RU"/>
        </w:rPr>
        <w:tab/>
      </w:r>
      <w:r w:rsidRPr="00E92936">
        <w:rPr>
          <w:sz w:val="28"/>
          <w:szCs w:val="28"/>
          <w:lang w:val="ru-RU"/>
        </w:rPr>
        <w:t>осуществление муниципального земельного контроля в границах поселения;</w:t>
      </w:r>
    </w:p>
    <w:p w:rsidR="00B05D3A" w:rsidRPr="00E92936" w:rsidRDefault="00B05D3A" w:rsidP="00B05D3A">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 xml:space="preserve"> 7) </w:t>
      </w:r>
      <w:r w:rsidR="005C1337" w:rsidRPr="00E92936">
        <w:rPr>
          <w:rFonts w:ascii="Times New Roman" w:hAnsi="Times New Roman" w:cs="Times New Roman"/>
          <w:sz w:val="28"/>
          <w:szCs w:val="28"/>
        </w:rPr>
        <w:tab/>
      </w:r>
      <w:r w:rsidRPr="00E92936">
        <w:rPr>
          <w:rFonts w:ascii="Times New Roman" w:hAnsi="Times New Roman" w:cs="Times New Roman"/>
          <w:sz w:val="28"/>
          <w:szCs w:val="28"/>
        </w:rPr>
        <w:t xml:space="preserve">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B05D3A" w:rsidRPr="00E92936" w:rsidRDefault="00B05D3A" w:rsidP="00B05D3A">
      <w:pPr>
        <w:pStyle w:val="afff8"/>
        <w:rPr>
          <w:sz w:val="28"/>
          <w:szCs w:val="28"/>
          <w:lang w:val="ru-RU"/>
        </w:rPr>
      </w:pPr>
      <w:r w:rsidRPr="00E92936">
        <w:rPr>
          <w:sz w:val="28"/>
          <w:szCs w:val="28"/>
          <w:lang w:val="ru-RU"/>
        </w:rPr>
        <w:t xml:space="preserve">8) </w:t>
      </w:r>
      <w:r w:rsidR="005C1337" w:rsidRPr="00E92936">
        <w:rPr>
          <w:sz w:val="28"/>
          <w:szCs w:val="28"/>
          <w:lang w:val="ru-RU"/>
        </w:rPr>
        <w:tab/>
      </w:r>
      <w:r w:rsidRPr="00E92936">
        <w:rPr>
          <w:sz w:val="28"/>
          <w:szCs w:val="28"/>
          <w:lang w:val="ru-RU"/>
        </w:rPr>
        <w:t>иные полномочия в соответствии с федеральным законодательством.</w:t>
      </w:r>
    </w:p>
    <w:p w:rsidR="00B05D3A" w:rsidRPr="00E92936" w:rsidRDefault="00B05D3A" w:rsidP="00B05D3A">
      <w:pPr>
        <w:pStyle w:val="afff8"/>
        <w:rPr>
          <w:sz w:val="28"/>
          <w:szCs w:val="28"/>
          <w:lang w:val="ru-RU"/>
        </w:rPr>
      </w:pPr>
      <w:r w:rsidRPr="00E92936">
        <w:rPr>
          <w:sz w:val="28"/>
          <w:szCs w:val="28"/>
          <w:lang w:val="ru-RU"/>
        </w:rPr>
        <w:t xml:space="preserve">3. Органы местного самоуправления поселения (в случае заключения соглашения о передаче полномочий в соответствии с </w:t>
      </w:r>
      <w:proofErr w:type="gramStart"/>
      <w:r w:rsidRPr="00E92936">
        <w:rPr>
          <w:sz w:val="28"/>
          <w:szCs w:val="28"/>
          <w:lang w:val="ru-RU"/>
        </w:rPr>
        <w:t>ч</w:t>
      </w:r>
      <w:proofErr w:type="gramEnd"/>
      <w:r w:rsidRPr="00E92936">
        <w:rPr>
          <w:sz w:val="28"/>
          <w:szCs w:val="28"/>
          <w:lang w:val="ru-RU"/>
        </w:rPr>
        <w:t xml:space="preserve">. 4 ст. 15 Федерального закона № 131-ФЗ от 06.10.2003) принимают на себя осуществление части таких полномочий от органов местного самоуправления района. </w:t>
      </w:r>
    </w:p>
    <w:p w:rsidR="00B05D3A" w:rsidRPr="00E92936" w:rsidRDefault="00B05D3A" w:rsidP="00B05D3A">
      <w:pPr>
        <w:pStyle w:val="afff8"/>
        <w:rPr>
          <w:sz w:val="28"/>
          <w:szCs w:val="28"/>
          <w:lang w:val="ru-RU"/>
        </w:rPr>
      </w:pPr>
      <w:r w:rsidRPr="00E92936">
        <w:rPr>
          <w:sz w:val="28"/>
          <w:szCs w:val="28"/>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933A33" w:rsidRPr="00E92936" w:rsidRDefault="00B05D3A" w:rsidP="00B05D3A">
      <w:pPr>
        <w:suppressAutoHyphens/>
        <w:autoSpaceDE w:val="0"/>
        <w:ind w:firstLine="709"/>
        <w:jc w:val="both"/>
        <w:rPr>
          <w:sz w:val="28"/>
          <w:szCs w:val="28"/>
        </w:rPr>
      </w:pPr>
      <w:r w:rsidRPr="00E92936">
        <w:rPr>
          <w:sz w:val="28"/>
          <w:szCs w:val="28"/>
        </w:rPr>
        <w:lastRenderedPageBreak/>
        <w:t xml:space="preserve">4. </w:t>
      </w:r>
      <w:r w:rsidR="00933A33" w:rsidRPr="00E92936">
        <w:rPr>
          <w:sz w:val="28"/>
          <w:szCs w:val="28"/>
        </w:rPr>
        <w:t>Разрешения на строительство, реконструкцию, выданные</w:t>
      </w:r>
      <w:r w:rsidR="004076BE" w:rsidRPr="00E92936">
        <w:rPr>
          <w:sz w:val="28"/>
          <w:szCs w:val="28"/>
        </w:rPr>
        <w:t xml:space="preserve"> физическим и юридическим лицам</w:t>
      </w:r>
      <w:r w:rsidR="00933A33" w:rsidRPr="00E92936">
        <w:rPr>
          <w:sz w:val="28"/>
          <w:szCs w:val="28"/>
        </w:rPr>
        <w:t xml:space="preserve"> до вступления в силу настоящих Правил</w:t>
      </w:r>
      <w:r w:rsidR="004076BE" w:rsidRPr="00E92936">
        <w:rPr>
          <w:sz w:val="28"/>
          <w:szCs w:val="28"/>
        </w:rPr>
        <w:t>,</w:t>
      </w:r>
      <w:r w:rsidR="00933A33" w:rsidRPr="00E92936">
        <w:rPr>
          <w:sz w:val="28"/>
          <w:szCs w:val="28"/>
        </w:rPr>
        <w:t xml:space="preserve"> являются действительными.</w:t>
      </w:r>
    </w:p>
    <w:p w:rsidR="00933A33" w:rsidRPr="00E92936" w:rsidRDefault="00B05D3A" w:rsidP="00B05D3A">
      <w:pPr>
        <w:suppressAutoHyphens/>
        <w:autoSpaceDE w:val="0"/>
        <w:ind w:firstLine="709"/>
        <w:jc w:val="both"/>
        <w:rPr>
          <w:sz w:val="28"/>
          <w:szCs w:val="28"/>
        </w:rPr>
      </w:pPr>
      <w:r w:rsidRPr="00E92936">
        <w:rPr>
          <w:sz w:val="28"/>
          <w:szCs w:val="28"/>
        </w:rPr>
        <w:t xml:space="preserve">5. </w:t>
      </w:r>
      <w:r w:rsidR="00933A33" w:rsidRPr="00E92936">
        <w:rPr>
          <w:sz w:val="28"/>
          <w:szCs w:val="28"/>
        </w:rPr>
        <w:t>Объекты недвижимости, существовавшие на законных основаниях до вст</w:t>
      </w:r>
      <w:r w:rsidR="004076BE" w:rsidRPr="00E92936">
        <w:rPr>
          <w:sz w:val="28"/>
          <w:szCs w:val="28"/>
        </w:rPr>
        <w:t>упления в силу настоящих Правил</w:t>
      </w:r>
      <w:r w:rsidR="00933A33" w:rsidRPr="00E92936">
        <w:rPr>
          <w:sz w:val="28"/>
          <w:szCs w:val="28"/>
        </w:rPr>
        <w:t xml:space="preserve"> или до вступления в силу изменений в настоящие Правила</w:t>
      </w:r>
      <w:r w:rsidR="004076BE" w:rsidRPr="00E92936">
        <w:rPr>
          <w:sz w:val="28"/>
          <w:szCs w:val="28"/>
        </w:rPr>
        <w:t>,</w:t>
      </w:r>
      <w:r w:rsidR="00933A33" w:rsidRPr="00E92936">
        <w:rPr>
          <w:sz w:val="28"/>
          <w:szCs w:val="28"/>
        </w:rPr>
        <w:t xml:space="preserve"> являются несоответствующими настоящим Правилам в случаях, когда эти объекты:</w:t>
      </w:r>
    </w:p>
    <w:p w:rsidR="00933A33" w:rsidRPr="00E92936" w:rsidRDefault="00933A33" w:rsidP="0024049A">
      <w:pPr>
        <w:numPr>
          <w:ilvl w:val="0"/>
          <w:numId w:val="9"/>
        </w:numPr>
        <w:tabs>
          <w:tab w:val="clear" w:pos="1620"/>
          <w:tab w:val="num" w:pos="0"/>
        </w:tabs>
        <w:suppressAutoHyphens/>
        <w:autoSpaceDE w:val="0"/>
        <w:ind w:left="0" w:firstLine="709"/>
        <w:jc w:val="both"/>
        <w:rPr>
          <w:sz w:val="28"/>
          <w:szCs w:val="28"/>
        </w:rPr>
      </w:pPr>
      <w:r w:rsidRPr="00E92936">
        <w:rPr>
          <w:sz w:val="28"/>
          <w:szCs w:val="28"/>
        </w:rPr>
        <w:t>имеют вид, виды использования, которые не предусмотрены как разрешенные для соответствующих территориальных зон (часть III настоящих Правил);</w:t>
      </w:r>
    </w:p>
    <w:p w:rsidR="00933A33" w:rsidRPr="00E92936" w:rsidRDefault="00933A33" w:rsidP="0024049A">
      <w:pPr>
        <w:numPr>
          <w:ilvl w:val="0"/>
          <w:numId w:val="9"/>
        </w:numPr>
        <w:tabs>
          <w:tab w:val="clear" w:pos="1620"/>
          <w:tab w:val="num" w:pos="0"/>
        </w:tabs>
        <w:suppressAutoHyphens/>
        <w:autoSpaceDE w:val="0"/>
        <w:ind w:left="0" w:firstLine="709"/>
        <w:jc w:val="both"/>
        <w:rPr>
          <w:sz w:val="28"/>
          <w:szCs w:val="28"/>
        </w:rPr>
      </w:pPr>
      <w:r w:rsidRPr="00E92936">
        <w:rPr>
          <w:sz w:val="28"/>
          <w:szCs w:val="28"/>
        </w:rPr>
        <w:t>имеют вид, виды использования, которые поименованы как разрешенные для соответствующих территориальных зон (ст</w:t>
      </w:r>
      <w:r w:rsidR="00FA1A89" w:rsidRPr="00E92936">
        <w:rPr>
          <w:sz w:val="28"/>
          <w:szCs w:val="28"/>
        </w:rPr>
        <w:t>.</w:t>
      </w:r>
      <w:r w:rsidRPr="00E92936">
        <w:rPr>
          <w:sz w:val="28"/>
          <w:szCs w:val="28"/>
        </w:rPr>
        <w:t xml:space="preserve"> </w:t>
      </w:r>
      <w:r w:rsidR="00FA1A89" w:rsidRPr="00E92936">
        <w:rPr>
          <w:sz w:val="28"/>
          <w:szCs w:val="28"/>
        </w:rPr>
        <w:t>42-48</w:t>
      </w:r>
      <w:r w:rsidRPr="00E92936">
        <w:rPr>
          <w:sz w:val="28"/>
          <w:szCs w:val="28"/>
        </w:rPr>
        <w:t xml:space="preserve"> настоящих Правил), но расположены в санитарно-защитных зонах и </w:t>
      </w:r>
      <w:proofErr w:type="spellStart"/>
      <w:r w:rsidRPr="00E92936">
        <w:rPr>
          <w:sz w:val="28"/>
          <w:szCs w:val="28"/>
        </w:rPr>
        <w:t>водоохранных</w:t>
      </w:r>
      <w:proofErr w:type="spellEnd"/>
      <w:r w:rsidRPr="00E92936">
        <w:rPr>
          <w:sz w:val="28"/>
          <w:szCs w:val="28"/>
        </w:rPr>
        <w:t xml:space="preserve"> зонах, в пределах которых не предусмотрено размещение соответствующих объектов в соответствии со статьей </w:t>
      </w:r>
      <w:r w:rsidR="00FA1A89" w:rsidRPr="00E92936">
        <w:rPr>
          <w:sz w:val="28"/>
          <w:szCs w:val="28"/>
        </w:rPr>
        <w:t>50</w:t>
      </w:r>
      <w:r w:rsidRPr="00E92936">
        <w:rPr>
          <w:sz w:val="28"/>
          <w:szCs w:val="28"/>
        </w:rPr>
        <w:t xml:space="preserve"> настоящих Правил;</w:t>
      </w:r>
    </w:p>
    <w:p w:rsidR="00933A33" w:rsidRPr="00E92936" w:rsidRDefault="00933A33" w:rsidP="0024049A">
      <w:pPr>
        <w:numPr>
          <w:ilvl w:val="0"/>
          <w:numId w:val="9"/>
        </w:numPr>
        <w:tabs>
          <w:tab w:val="clear" w:pos="1620"/>
          <w:tab w:val="num" w:pos="0"/>
        </w:tabs>
        <w:suppressAutoHyphens/>
        <w:autoSpaceDE w:val="0"/>
        <w:ind w:left="0" w:firstLine="709"/>
        <w:jc w:val="both"/>
        <w:rPr>
          <w:sz w:val="28"/>
          <w:szCs w:val="28"/>
        </w:rPr>
      </w:pPr>
      <w:r w:rsidRPr="00E92936">
        <w:rPr>
          <w:sz w:val="28"/>
          <w:szCs w:val="28"/>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w:t>
      </w:r>
      <w:r w:rsidR="00FA1A89" w:rsidRPr="00E92936">
        <w:rPr>
          <w:sz w:val="28"/>
          <w:szCs w:val="28"/>
        </w:rPr>
        <w:t>.42-48</w:t>
      </w:r>
      <w:r w:rsidRPr="00E92936">
        <w:rPr>
          <w:sz w:val="28"/>
          <w:szCs w:val="28"/>
        </w:rPr>
        <w:t xml:space="preserve"> настоящих Правил применительно к соответствующим зонам.</w:t>
      </w:r>
    </w:p>
    <w:p w:rsidR="00933A33" w:rsidRPr="00E92936" w:rsidRDefault="00933A33" w:rsidP="00EA72CC">
      <w:pPr>
        <w:autoSpaceDE w:val="0"/>
        <w:ind w:firstLine="709"/>
        <w:jc w:val="both"/>
        <w:rPr>
          <w:sz w:val="28"/>
          <w:szCs w:val="28"/>
        </w:rPr>
      </w:pPr>
      <w:r w:rsidRPr="00E92936">
        <w:rPr>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AD24BF" w:rsidRPr="00E92936" w:rsidRDefault="00AD24BF" w:rsidP="00EA72CC">
      <w:pPr>
        <w:autoSpaceDE w:val="0"/>
        <w:ind w:firstLine="709"/>
        <w:jc w:val="both"/>
        <w:rPr>
          <w:sz w:val="28"/>
          <w:szCs w:val="28"/>
        </w:rPr>
      </w:pPr>
    </w:p>
    <w:p w:rsidR="00933A33" w:rsidRPr="00E92936" w:rsidRDefault="00933A33" w:rsidP="00D773E4">
      <w:pPr>
        <w:jc w:val="both"/>
        <w:rPr>
          <w:b/>
          <w:sz w:val="28"/>
          <w:szCs w:val="28"/>
          <w:lang w:eastAsia="ar-SA"/>
        </w:rPr>
      </w:pPr>
      <w:bookmarkStart w:id="56" w:name="_Toc329103538"/>
      <w:bookmarkStart w:id="57" w:name="_Toc329104066"/>
      <w:bookmarkStart w:id="58" w:name="_Toc329696661"/>
      <w:bookmarkStart w:id="59" w:name="_Toc475662170"/>
      <w:r w:rsidRPr="00E92936">
        <w:rPr>
          <w:b/>
          <w:sz w:val="28"/>
          <w:szCs w:val="28"/>
          <w:lang w:eastAsia="ar-SA"/>
        </w:rPr>
        <w:t>Статья </w:t>
      </w:r>
      <w:r w:rsidR="00B05D3A" w:rsidRPr="00E92936">
        <w:rPr>
          <w:b/>
          <w:sz w:val="28"/>
          <w:szCs w:val="28"/>
          <w:lang w:eastAsia="ar-SA"/>
        </w:rPr>
        <w:t>7</w:t>
      </w:r>
      <w:r w:rsidRPr="00E92936">
        <w:rPr>
          <w:b/>
          <w:sz w:val="28"/>
          <w:szCs w:val="28"/>
          <w:lang w:eastAsia="ar-SA"/>
        </w:rPr>
        <w:t>. Использование и строительные изменения объектов недвижимости, не</w:t>
      </w:r>
      <w:r w:rsidR="002034F8" w:rsidRPr="00E92936">
        <w:rPr>
          <w:b/>
          <w:sz w:val="28"/>
          <w:szCs w:val="28"/>
          <w:lang w:eastAsia="ar-SA"/>
        </w:rPr>
        <w:t xml:space="preserve"> </w:t>
      </w:r>
      <w:r w:rsidRPr="00E92936">
        <w:rPr>
          <w:b/>
          <w:sz w:val="28"/>
          <w:szCs w:val="28"/>
          <w:lang w:eastAsia="ar-SA"/>
        </w:rPr>
        <w:t>соответствующих Правилам</w:t>
      </w:r>
      <w:bookmarkEnd w:id="56"/>
      <w:bookmarkEnd w:id="57"/>
      <w:bookmarkEnd w:id="58"/>
      <w:bookmarkEnd w:id="59"/>
    </w:p>
    <w:p w:rsidR="00933A33" w:rsidRPr="00E92936" w:rsidRDefault="00933A33" w:rsidP="0024049A">
      <w:pPr>
        <w:numPr>
          <w:ilvl w:val="0"/>
          <w:numId w:val="10"/>
        </w:numPr>
        <w:tabs>
          <w:tab w:val="clear" w:pos="2340"/>
          <w:tab w:val="num" w:pos="0"/>
        </w:tabs>
        <w:suppressAutoHyphens/>
        <w:autoSpaceDE w:val="0"/>
        <w:ind w:left="0" w:firstLine="709"/>
        <w:jc w:val="both"/>
        <w:rPr>
          <w:sz w:val="28"/>
          <w:szCs w:val="28"/>
        </w:rPr>
      </w:pPr>
      <w:r w:rsidRPr="00E92936">
        <w:rPr>
          <w:sz w:val="28"/>
          <w:szCs w:val="28"/>
        </w:rPr>
        <w:t xml:space="preserve">Объекты недвижимости, предусмотренные статьей </w:t>
      </w:r>
      <w:r w:rsidR="00B05D3A" w:rsidRPr="00E92936">
        <w:rPr>
          <w:sz w:val="28"/>
          <w:szCs w:val="28"/>
        </w:rPr>
        <w:t>6</w:t>
      </w:r>
      <w:r w:rsidRPr="00E92936">
        <w:rPr>
          <w:sz w:val="28"/>
          <w:szCs w:val="28"/>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933A33" w:rsidRPr="00E92936" w:rsidRDefault="00933A33" w:rsidP="00EA72CC">
      <w:pPr>
        <w:autoSpaceDE w:val="0"/>
        <w:ind w:firstLine="709"/>
        <w:jc w:val="both"/>
        <w:rPr>
          <w:sz w:val="28"/>
          <w:szCs w:val="28"/>
        </w:rPr>
      </w:pPr>
      <w:r w:rsidRPr="00E92936">
        <w:rPr>
          <w:sz w:val="28"/>
          <w:szCs w:val="28"/>
        </w:rPr>
        <w:t>Исключение составляют те не</w:t>
      </w:r>
      <w:r w:rsidR="002034F8" w:rsidRPr="00E92936">
        <w:rPr>
          <w:sz w:val="28"/>
          <w:szCs w:val="28"/>
        </w:rPr>
        <w:t xml:space="preserve"> </w:t>
      </w:r>
      <w:r w:rsidRPr="00E92936">
        <w:rPr>
          <w:sz w:val="28"/>
          <w:szCs w:val="28"/>
        </w:rPr>
        <w:t>соответствующие и настоящим Правилам, и обязательным норматив</w:t>
      </w:r>
      <w:r w:rsidR="004076BE" w:rsidRPr="00E92936">
        <w:rPr>
          <w:sz w:val="28"/>
          <w:szCs w:val="28"/>
        </w:rPr>
        <w:t>ны</w:t>
      </w:r>
      <w:r w:rsidRPr="00E92936">
        <w:rPr>
          <w:sz w:val="28"/>
          <w:szCs w:val="28"/>
        </w:rPr>
        <w:t>м</w:t>
      </w:r>
      <w:r w:rsidR="004076BE" w:rsidRPr="00E92936">
        <w:rPr>
          <w:sz w:val="28"/>
          <w:szCs w:val="28"/>
        </w:rPr>
        <w:t xml:space="preserve"> </w:t>
      </w:r>
      <w:r w:rsidRPr="00E92936">
        <w:rPr>
          <w:sz w:val="28"/>
          <w:szCs w:val="28"/>
        </w:rPr>
        <w:t>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933A33" w:rsidRPr="00E92936" w:rsidRDefault="00933A33" w:rsidP="0024049A">
      <w:pPr>
        <w:numPr>
          <w:ilvl w:val="0"/>
          <w:numId w:val="10"/>
        </w:numPr>
        <w:tabs>
          <w:tab w:val="clear" w:pos="2340"/>
          <w:tab w:val="num" w:pos="0"/>
        </w:tabs>
        <w:suppressAutoHyphens/>
        <w:autoSpaceDE w:val="0"/>
        <w:ind w:left="0" w:firstLine="709"/>
        <w:jc w:val="both"/>
        <w:rPr>
          <w:sz w:val="28"/>
          <w:szCs w:val="28"/>
        </w:rPr>
      </w:pPr>
      <w:r w:rsidRPr="00E92936">
        <w:rPr>
          <w:sz w:val="28"/>
          <w:szCs w:val="28"/>
        </w:rPr>
        <w:t>Все изменения несоответствующих объектов, осущ</w:t>
      </w:r>
      <w:r w:rsidR="004076BE" w:rsidRPr="00E92936">
        <w:rPr>
          <w:sz w:val="28"/>
          <w:szCs w:val="28"/>
        </w:rPr>
        <w:t>ествляемые путем изменения вида</w:t>
      </w:r>
      <w:r w:rsidRPr="00E92936">
        <w:rPr>
          <w:sz w:val="28"/>
          <w:szCs w:val="28"/>
        </w:rPr>
        <w:t xml:space="preserve"> и интенсивности их использования, </w:t>
      </w:r>
      <w:r w:rsidR="0095191E" w:rsidRPr="00E92936">
        <w:rPr>
          <w:sz w:val="28"/>
          <w:szCs w:val="28"/>
        </w:rPr>
        <w:t>изменения п</w:t>
      </w:r>
      <w:r w:rsidRPr="00E92936">
        <w:rPr>
          <w:sz w:val="28"/>
          <w:szCs w:val="28"/>
        </w:rPr>
        <w:t>араметров</w:t>
      </w:r>
      <w:r w:rsidR="0095191E" w:rsidRPr="00E92936">
        <w:rPr>
          <w:sz w:val="28"/>
          <w:szCs w:val="28"/>
        </w:rPr>
        <w:t xml:space="preserve"> разрешенного строительства или реконструкции капитального строительства</w:t>
      </w:r>
      <w:r w:rsidRPr="00E92936">
        <w:rPr>
          <w:sz w:val="28"/>
          <w:szCs w:val="28"/>
        </w:rPr>
        <w:t xml:space="preserve">, могут </w:t>
      </w:r>
      <w:r w:rsidRPr="00E92936">
        <w:rPr>
          <w:sz w:val="28"/>
          <w:szCs w:val="28"/>
        </w:rPr>
        <w:lastRenderedPageBreak/>
        <w:t>производиться только в целях приведения их в соответствие с настоящими Правилами.</w:t>
      </w:r>
    </w:p>
    <w:p w:rsidR="00933A33" w:rsidRPr="00E92936" w:rsidRDefault="00933A33" w:rsidP="00EA72CC">
      <w:pPr>
        <w:autoSpaceDE w:val="0"/>
        <w:ind w:firstLine="709"/>
        <w:jc w:val="both"/>
        <w:rPr>
          <w:sz w:val="28"/>
          <w:szCs w:val="28"/>
        </w:rPr>
      </w:pPr>
      <w:r w:rsidRPr="00E92936">
        <w:rPr>
          <w:sz w:val="28"/>
          <w:szCs w:val="28"/>
        </w:rPr>
        <w:t xml:space="preserve">Не допускается увеличивать площадь и строительный объем объектов недвижимости, указанных в подпунктах 1, 2 части </w:t>
      </w:r>
      <w:r w:rsidR="00B05D3A" w:rsidRPr="00E92936">
        <w:rPr>
          <w:sz w:val="28"/>
          <w:szCs w:val="28"/>
        </w:rPr>
        <w:t>5</w:t>
      </w:r>
      <w:r w:rsidRPr="00E92936">
        <w:rPr>
          <w:sz w:val="28"/>
          <w:szCs w:val="28"/>
        </w:rPr>
        <w:t xml:space="preserve"> статьи </w:t>
      </w:r>
      <w:r w:rsidR="00B05D3A" w:rsidRPr="00E92936">
        <w:rPr>
          <w:sz w:val="28"/>
          <w:szCs w:val="28"/>
        </w:rPr>
        <w:t>6</w:t>
      </w:r>
      <w:r w:rsidRPr="00E92936">
        <w:rPr>
          <w:sz w:val="28"/>
          <w:szCs w:val="28"/>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933A33" w:rsidRPr="00E92936" w:rsidRDefault="00933A33" w:rsidP="00EA72CC">
      <w:pPr>
        <w:autoSpaceDE w:val="0"/>
        <w:ind w:firstLine="709"/>
        <w:jc w:val="both"/>
        <w:rPr>
          <w:sz w:val="28"/>
          <w:szCs w:val="28"/>
        </w:rPr>
      </w:pPr>
      <w:proofErr w:type="gramStart"/>
      <w:r w:rsidRPr="00E92936">
        <w:rPr>
          <w:sz w:val="28"/>
          <w:szCs w:val="28"/>
        </w:rPr>
        <w:t xml:space="preserve">Указанные в подпункте 3 части </w:t>
      </w:r>
      <w:r w:rsidR="00B05D3A" w:rsidRPr="00E92936">
        <w:rPr>
          <w:sz w:val="28"/>
          <w:szCs w:val="28"/>
        </w:rPr>
        <w:t>5 статьи 6</w:t>
      </w:r>
      <w:r w:rsidRPr="00E92936">
        <w:rPr>
          <w:sz w:val="28"/>
          <w:szCs w:val="28"/>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E92936">
        <w:rPr>
          <w:sz w:val="28"/>
          <w:szCs w:val="28"/>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33A33" w:rsidRPr="00E92936" w:rsidRDefault="00933A33" w:rsidP="0024049A">
      <w:pPr>
        <w:numPr>
          <w:ilvl w:val="0"/>
          <w:numId w:val="10"/>
        </w:numPr>
        <w:tabs>
          <w:tab w:val="clear" w:pos="2340"/>
          <w:tab w:val="num" w:pos="0"/>
        </w:tabs>
        <w:suppressAutoHyphens/>
        <w:autoSpaceDE w:val="0"/>
        <w:ind w:left="0" w:firstLine="709"/>
        <w:jc w:val="both"/>
        <w:rPr>
          <w:sz w:val="28"/>
          <w:szCs w:val="28"/>
        </w:rPr>
      </w:pPr>
      <w:r w:rsidRPr="00E92936">
        <w:rPr>
          <w:sz w:val="28"/>
          <w:szCs w:val="28"/>
        </w:rPr>
        <w:t>Несоответствующий вид использования недвижимости не может быть заменен на иной несоответствующий вид использования.</w:t>
      </w:r>
    </w:p>
    <w:p w:rsidR="000E67AC" w:rsidRPr="00E92936" w:rsidRDefault="000E67AC" w:rsidP="002034F8">
      <w:pPr>
        <w:suppressAutoHyphens/>
        <w:autoSpaceDE w:val="0"/>
        <w:ind w:left="709"/>
        <w:jc w:val="both"/>
        <w:rPr>
          <w:sz w:val="28"/>
          <w:szCs w:val="28"/>
        </w:rPr>
      </w:pPr>
    </w:p>
    <w:p w:rsidR="00933A33" w:rsidRPr="00E92936" w:rsidRDefault="00933A33" w:rsidP="00AD24BF">
      <w:pPr>
        <w:pStyle w:val="S"/>
        <w:ind w:firstLine="0"/>
        <w:outlineLvl w:val="1"/>
        <w:rPr>
          <w:b/>
        </w:rPr>
      </w:pPr>
      <w:bookmarkStart w:id="60" w:name="_Toc329103539"/>
      <w:bookmarkStart w:id="61" w:name="_Toc329104067"/>
      <w:bookmarkStart w:id="62" w:name="_Toc329696662"/>
      <w:bookmarkStart w:id="63" w:name="_Toc475662171"/>
      <w:bookmarkStart w:id="64" w:name="_Toc57129323"/>
      <w:r w:rsidRPr="00E92936">
        <w:rPr>
          <w:b/>
        </w:rPr>
        <w:t>Глава 3. Участники отношений, возникающих по поводу землепользования и застройки</w:t>
      </w:r>
      <w:bookmarkEnd w:id="60"/>
      <w:bookmarkEnd w:id="61"/>
      <w:bookmarkEnd w:id="62"/>
      <w:bookmarkEnd w:id="63"/>
      <w:bookmarkEnd w:id="64"/>
    </w:p>
    <w:p w:rsidR="00933A33" w:rsidRPr="00E92936" w:rsidRDefault="00933A33" w:rsidP="00D773E4">
      <w:pPr>
        <w:pStyle w:val="caaieiaie2"/>
        <w:jc w:val="both"/>
        <w:rPr>
          <w:rFonts w:ascii="Times New Roman" w:hAnsi="Times New Roman"/>
          <w:sz w:val="28"/>
          <w:szCs w:val="28"/>
        </w:rPr>
      </w:pPr>
      <w:bookmarkStart w:id="65" w:name="_Toc329103540"/>
      <w:bookmarkStart w:id="66" w:name="_Toc329104068"/>
      <w:bookmarkStart w:id="67" w:name="_Toc329696663"/>
      <w:bookmarkStart w:id="68" w:name="_Toc475662172"/>
      <w:r w:rsidRPr="00E92936">
        <w:rPr>
          <w:rFonts w:ascii="Times New Roman" w:hAnsi="Times New Roman"/>
          <w:sz w:val="28"/>
          <w:szCs w:val="28"/>
        </w:rPr>
        <w:t>Статья </w:t>
      </w:r>
      <w:r w:rsidR="00B05D3A" w:rsidRPr="00E92936">
        <w:rPr>
          <w:rFonts w:ascii="Times New Roman" w:hAnsi="Times New Roman"/>
          <w:sz w:val="28"/>
          <w:szCs w:val="28"/>
        </w:rPr>
        <w:t>8</w:t>
      </w:r>
      <w:r w:rsidRPr="00E92936">
        <w:rPr>
          <w:rFonts w:ascii="Times New Roman" w:hAnsi="Times New Roman"/>
          <w:sz w:val="28"/>
          <w:szCs w:val="28"/>
        </w:rPr>
        <w:t>. Общие положения о лицах, осуществляющих землепользование и застройку, и их действиях</w:t>
      </w:r>
      <w:bookmarkEnd w:id="65"/>
      <w:bookmarkEnd w:id="66"/>
      <w:bookmarkEnd w:id="67"/>
      <w:bookmarkEnd w:id="68"/>
    </w:p>
    <w:p w:rsidR="00933A33" w:rsidRPr="00E92936" w:rsidRDefault="00933A33" w:rsidP="00EA72CC">
      <w:pPr>
        <w:autoSpaceDE w:val="0"/>
        <w:ind w:firstLine="709"/>
        <w:jc w:val="both"/>
        <w:rPr>
          <w:sz w:val="28"/>
          <w:szCs w:val="28"/>
        </w:rPr>
      </w:pPr>
      <w:r w:rsidRPr="00E92936">
        <w:rPr>
          <w:sz w:val="28"/>
          <w:szCs w:val="28"/>
        </w:rPr>
        <w:t>В соответствии с законодательством настоящие Правила регулируют действия:</w:t>
      </w:r>
    </w:p>
    <w:p w:rsidR="00933A33" w:rsidRPr="00E92936" w:rsidRDefault="00933A33" w:rsidP="0024049A">
      <w:pPr>
        <w:numPr>
          <w:ilvl w:val="0"/>
          <w:numId w:val="12"/>
        </w:numPr>
        <w:tabs>
          <w:tab w:val="clear" w:pos="1635"/>
          <w:tab w:val="num" w:pos="0"/>
        </w:tabs>
        <w:suppressAutoHyphens/>
        <w:autoSpaceDE w:val="0"/>
        <w:ind w:left="0" w:firstLine="709"/>
        <w:jc w:val="both"/>
        <w:rPr>
          <w:sz w:val="28"/>
          <w:szCs w:val="28"/>
        </w:rPr>
      </w:pPr>
      <w:r w:rsidRPr="00E92936">
        <w:rPr>
          <w:sz w:val="28"/>
          <w:szCs w:val="28"/>
        </w:rPr>
        <w:t xml:space="preserve">физических и юридических лиц, осуществляющих землепользование и застройку на территории </w:t>
      </w:r>
      <w:proofErr w:type="spellStart"/>
      <w:r w:rsidR="00501825" w:rsidRPr="00E92936">
        <w:rPr>
          <w:sz w:val="28"/>
          <w:szCs w:val="28"/>
        </w:rPr>
        <w:t>Кочетно</w:t>
      </w:r>
      <w:r w:rsidR="00B05D3A" w:rsidRPr="00E92936">
        <w:rPr>
          <w:sz w:val="28"/>
          <w:szCs w:val="28"/>
        </w:rPr>
        <w:t>вского</w:t>
      </w:r>
      <w:proofErr w:type="spellEnd"/>
      <w:r w:rsidR="00B05D3A" w:rsidRPr="00E92936">
        <w:rPr>
          <w:sz w:val="28"/>
          <w:szCs w:val="28"/>
        </w:rPr>
        <w:t xml:space="preserve"> муниципального образования</w:t>
      </w:r>
      <w:r w:rsidRPr="00E92936">
        <w:rPr>
          <w:sz w:val="28"/>
          <w:szCs w:val="28"/>
        </w:rPr>
        <w:t>;</w:t>
      </w:r>
    </w:p>
    <w:p w:rsidR="00933A33" w:rsidRPr="00E92936" w:rsidRDefault="00933A33" w:rsidP="0024049A">
      <w:pPr>
        <w:numPr>
          <w:ilvl w:val="0"/>
          <w:numId w:val="12"/>
        </w:numPr>
        <w:tabs>
          <w:tab w:val="clear" w:pos="1635"/>
          <w:tab w:val="num" w:pos="0"/>
        </w:tabs>
        <w:suppressAutoHyphens/>
        <w:autoSpaceDE w:val="0"/>
        <w:ind w:left="0" w:firstLine="709"/>
        <w:jc w:val="both"/>
        <w:rPr>
          <w:sz w:val="28"/>
          <w:szCs w:val="28"/>
        </w:rPr>
      </w:pPr>
      <w:r w:rsidRPr="00E92936">
        <w:rPr>
          <w:sz w:val="28"/>
          <w:szCs w:val="28"/>
        </w:rPr>
        <w:t xml:space="preserve">органов, уполномоченных осуществлять </w:t>
      </w:r>
      <w:proofErr w:type="gramStart"/>
      <w:r w:rsidRPr="00E92936">
        <w:rPr>
          <w:sz w:val="28"/>
          <w:szCs w:val="28"/>
        </w:rPr>
        <w:t>контроль за</w:t>
      </w:r>
      <w:proofErr w:type="gramEnd"/>
      <w:r w:rsidRPr="00E92936">
        <w:rPr>
          <w:sz w:val="28"/>
          <w:szCs w:val="28"/>
        </w:rPr>
        <w:t xml:space="preserve"> соблюдением Правил землепользования и застройки на </w:t>
      </w:r>
      <w:r w:rsidR="00B05D3A" w:rsidRPr="00E92936">
        <w:rPr>
          <w:sz w:val="28"/>
          <w:szCs w:val="28"/>
        </w:rPr>
        <w:t xml:space="preserve">территории </w:t>
      </w:r>
      <w:proofErr w:type="spellStart"/>
      <w:r w:rsidR="00501825" w:rsidRPr="00E92936">
        <w:rPr>
          <w:sz w:val="28"/>
          <w:szCs w:val="28"/>
        </w:rPr>
        <w:t>Кочетно</w:t>
      </w:r>
      <w:r w:rsidR="00B05D3A" w:rsidRPr="00E92936">
        <w:rPr>
          <w:sz w:val="28"/>
          <w:szCs w:val="28"/>
        </w:rPr>
        <w:t>вского</w:t>
      </w:r>
      <w:proofErr w:type="spellEnd"/>
      <w:r w:rsidR="00B05D3A" w:rsidRPr="00E92936">
        <w:rPr>
          <w:sz w:val="28"/>
          <w:szCs w:val="28"/>
        </w:rPr>
        <w:t xml:space="preserve"> муниципального образования</w:t>
      </w:r>
      <w:r w:rsidRPr="00E92936">
        <w:rPr>
          <w:sz w:val="28"/>
          <w:szCs w:val="28"/>
        </w:rPr>
        <w:t>.</w:t>
      </w:r>
    </w:p>
    <w:p w:rsidR="00933A33" w:rsidRPr="00E92936" w:rsidRDefault="00933A33" w:rsidP="00AD24BF">
      <w:pPr>
        <w:pStyle w:val="caaieiaie2"/>
        <w:jc w:val="left"/>
        <w:rPr>
          <w:rFonts w:ascii="Times New Roman" w:hAnsi="Times New Roman"/>
          <w:sz w:val="28"/>
          <w:szCs w:val="28"/>
        </w:rPr>
      </w:pPr>
      <w:bookmarkStart w:id="69" w:name="_Toc329103541"/>
      <w:bookmarkStart w:id="70" w:name="_Toc329104069"/>
      <w:bookmarkStart w:id="71" w:name="_Toc329696664"/>
      <w:bookmarkStart w:id="72" w:name="_Toc475662173"/>
      <w:r w:rsidRPr="00E92936">
        <w:rPr>
          <w:rFonts w:ascii="Times New Roman" w:hAnsi="Times New Roman"/>
          <w:sz w:val="28"/>
          <w:szCs w:val="28"/>
        </w:rPr>
        <w:t>Статья </w:t>
      </w:r>
      <w:r w:rsidR="00B05D3A" w:rsidRPr="00E92936">
        <w:rPr>
          <w:rFonts w:ascii="Times New Roman" w:hAnsi="Times New Roman"/>
          <w:sz w:val="28"/>
          <w:szCs w:val="28"/>
        </w:rPr>
        <w:t>9</w:t>
      </w:r>
      <w:r w:rsidRPr="00E92936">
        <w:rPr>
          <w:rFonts w:ascii="Times New Roman" w:hAnsi="Times New Roman"/>
          <w:sz w:val="28"/>
          <w:szCs w:val="28"/>
        </w:rPr>
        <w:t>. Комиссия по землепользованию и застройке</w:t>
      </w:r>
      <w:bookmarkEnd w:id="69"/>
      <w:bookmarkEnd w:id="70"/>
      <w:bookmarkEnd w:id="71"/>
      <w:bookmarkEnd w:id="72"/>
    </w:p>
    <w:p w:rsidR="00933A33" w:rsidRPr="00E92936" w:rsidRDefault="00933A33" w:rsidP="0024049A">
      <w:pPr>
        <w:numPr>
          <w:ilvl w:val="1"/>
          <w:numId w:val="12"/>
        </w:numPr>
        <w:tabs>
          <w:tab w:val="clear" w:pos="1755"/>
          <w:tab w:val="num" w:pos="0"/>
        </w:tabs>
        <w:suppressAutoHyphens/>
        <w:autoSpaceDE w:val="0"/>
        <w:ind w:left="0" w:firstLine="709"/>
        <w:jc w:val="both"/>
        <w:rPr>
          <w:sz w:val="28"/>
          <w:szCs w:val="28"/>
        </w:rPr>
      </w:pPr>
      <w:r w:rsidRPr="00E92936">
        <w:rPr>
          <w:sz w:val="28"/>
          <w:szCs w:val="28"/>
        </w:rPr>
        <w:t xml:space="preserve">Комиссия по землепользованию и застройке (далее – Комиссия) является постоянно действующим консультативным органом при администрации </w:t>
      </w:r>
      <w:r w:rsidR="004F77D1" w:rsidRPr="00E92936">
        <w:rPr>
          <w:sz w:val="28"/>
          <w:szCs w:val="28"/>
        </w:rPr>
        <w:lastRenderedPageBreak/>
        <w:t>Ровенского муниципального района</w:t>
      </w:r>
      <w:r w:rsidRPr="00E92936">
        <w:rPr>
          <w:sz w:val="28"/>
          <w:szCs w:val="28"/>
        </w:rPr>
        <w:t xml:space="preserve"> и формируется для обеспечения реализации настоящих Правил.</w:t>
      </w:r>
    </w:p>
    <w:p w:rsidR="00933A33" w:rsidRPr="00E92936" w:rsidRDefault="00933A33" w:rsidP="0024049A">
      <w:pPr>
        <w:numPr>
          <w:ilvl w:val="1"/>
          <w:numId w:val="12"/>
        </w:numPr>
        <w:tabs>
          <w:tab w:val="clear" w:pos="1755"/>
          <w:tab w:val="num" w:pos="0"/>
        </w:tabs>
        <w:suppressAutoHyphens/>
        <w:autoSpaceDE w:val="0"/>
        <w:ind w:left="0" w:firstLine="709"/>
        <w:jc w:val="both"/>
        <w:rPr>
          <w:sz w:val="28"/>
          <w:szCs w:val="28"/>
        </w:rPr>
      </w:pPr>
      <w:r w:rsidRPr="00E92936">
        <w:rPr>
          <w:sz w:val="28"/>
          <w:szCs w:val="28"/>
        </w:rPr>
        <w:t xml:space="preserve">Состав комиссии формируется главой </w:t>
      </w:r>
      <w:r w:rsidR="004F77D1" w:rsidRPr="00E92936">
        <w:rPr>
          <w:sz w:val="28"/>
          <w:szCs w:val="28"/>
        </w:rPr>
        <w:t>муниципального района</w:t>
      </w:r>
      <w:r w:rsidRPr="00E92936">
        <w:rPr>
          <w:sz w:val="28"/>
          <w:szCs w:val="28"/>
        </w:rPr>
        <w:t xml:space="preserve"> в соответствии с Положением о Комиссии по землепользованию и застройке.</w:t>
      </w:r>
    </w:p>
    <w:p w:rsidR="00933A33" w:rsidRPr="00E92936" w:rsidRDefault="00933A33" w:rsidP="00EA72CC">
      <w:pPr>
        <w:autoSpaceDE w:val="0"/>
        <w:ind w:firstLine="709"/>
        <w:jc w:val="both"/>
        <w:rPr>
          <w:sz w:val="28"/>
          <w:szCs w:val="28"/>
        </w:rPr>
      </w:pPr>
      <w:r w:rsidRPr="00E92936">
        <w:rPr>
          <w:sz w:val="28"/>
          <w:szCs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4F77D1" w:rsidRPr="00E92936">
        <w:rPr>
          <w:sz w:val="28"/>
          <w:szCs w:val="28"/>
        </w:rPr>
        <w:t>муниципального района</w:t>
      </w:r>
      <w:r w:rsidRPr="00E92936">
        <w:rPr>
          <w:sz w:val="28"/>
          <w:szCs w:val="28"/>
        </w:rPr>
        <w:t>.</w:t>
      </w:r>
    </w:p>
    <w:p w:rsidR="00933A33" w:rsidRPr="00E92936" w:rsidRDefault="00933A33" w:rsidP="0024049A">
      <w:pPr>
        <w:numPr>
          <w:ilvl w:val="1"/>
          <w:numId w:val="12"/>
        </w:numPr>
        <w:tabs>
          <w:tab w:val="clear" w:pos="1755"/>
          <w:tab w:val="num" w:pos="0"/>
        </w:tabs>
        <w:suppressAutoHyphens/>
        <w:autoSpaceDE w:val="0"/>
        <w:ind w:left="0" w:firstLine="709"/>
        <w:jc w:val="both"/>
        <w:rPr>
          <w:sz w:val="28"/>
          <w:szCs w:val="28"/>
        </w:rPr>
      </w:pPr>
      <w:r w:rsidRPr="00E92936">
        <w:rPr>
          <w:sz w:val="28"/>
          <w:szCs w:val="28"/>
        </w:rPr>
        <w:t>В компетенцию комиссии входят:</w:t>
      </w:r>
    </w:p>
    <w:p w:rsidR="00933A33" w:rsidRPr="00E92936" w:rsidRDefault="00933A33" w:rsidP="0024049A">
      <w:pPr>
        <w:numPr>
          <w:ilvl w:val="0"/>
          <w:numId w:val="13"/>
        </w:numPr>
        <w:tabs>
          <w:tab w:val="clear" w:pos="1650"/>
          <w:tab w:val="num" w:pos="0"/>
        </w:tabs>
        <w:suppressAutoHyphens/>
        <w:autoSpaceDE w:val="0"/>
        <w:ind w:left="0" w:firstLine="709"/>
        <w:jc w:val="both"/>
        <w:rPr>
          <w:sz w:val="28"/>
          <w:szCs w:val="28"/>
        </w:rPr>
      </w:pPr>
      <w:r w:rsidRPr="00E92936">
        <w:rPr>
          <w:sz w:val="28"/>
          <w:szCs w:val="28"/>
        </w:rPr>
        <w:t xml:space="preserve">организация и подготовка проектов документов по внесению изменений в Правила землепользования и застройки </w:t>
      </w:r>
      <w:proofErr w:type="spellStart"/>
      <w:r w:rsidR="00501825" w:rsidRPr="00E92936">
        <w:rPr>
          <w:sz w:val="28"/>
          <w:szCs w:val="28"/>
        </w:rPr>
        <w:t>Кочетновск</w:t>
      </w:r>
      <w:r w:rsidRPr="00E92936">
        <w:rPr>
          <w:sz w:val="28"/>
          <w:szCs w:val="28"/>
        </w:rPr>
        <w:t>ого</w:t>
      </w:r>
      <w:proofErr w:type="spellEnd"/>
      <w:r w:rsidRPr="00E92936">
        <w:rPr>
          <w:sz w:val="28"/>
          <w:szCs w:val="28"/>
        </w:rPr>
        <w:t xml:space="preserve"> муниципального образования;</w:t>
      </w:r>
    </w:p>
    <w:p w:rsidR="00933A33" w:rsidRPr="00E92936" w:rsidRDefault="00933A33" w:rsidP="0024049A">
      <w:pPr>
        <w:numPr>
          <w:ilvl w:val="0"/>
          <w:numId w:val="13"/>
        </w:numPr>
        <w:tabs>
          <w:tab w:val="clear" w:pos="1650"/>
          <w:tab w:val="num" w:pos="0"/>
        </w:tabs>
        <w:suppressAutoHyphens/>
        <w:autoSpaceDE w:val="0"/>
        <w:ind w:left="0" w:firstLine="709"/>
        <w:jc w:val="both"/>
        <w:rPr>
          <w:sz w:val="28"/>
          <w:szCs w:val="28"/>
        </w:rPr>
      </w:pPr>
      <w:r w:rsidRPr="00E92936">
        <w:rPr>
          <w:sz w:val="28"/>
          <w:szCs w:val="28"/>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33A33" w:rsidRPr="00E92936" w:rsidRDefault="00933A33" w:rsidP="0024049A">
      <w:pPr>
        <w:numPr>
          <w:ilvl w:val="0"/>
          <w:numId w:val="13"/>
        </w:numPr>
        <w:tabs>
          <w:tab w:val="clear" w:pos="1650"/>
          <w:tab w:val="num" w:pos="0"/>
        </w:tabs>
        <w:suppressAutoHyphens/>
        <w:autoSpaceDE w:val="0"/>
        <w:ind w:left="0" w:firstLine="709"/>
        <w:jc w:val="both"/>
        <w:rPr>
          <w:sz w:val="28"/>
          <w:szCs w:val="28"/>
        </w:rPr>
      </w:pPr>
      <w:r w:rsidRPr="00E92936">
        <w:rPr>
          <w:sz w:val="28"/>
          <w:szCs w:val="28"/>
        </w:rPr>
        <w:t>координация деятельности органов местного самоуправления по вопросам землепользования и застройки;</w:t>
      </w:r>
    </w:p>
    <w:p w:rsidR="00933A33" w:rsidRPr="00E92936" w:rsidRDefault="00933A33" w:rsidP="0024049A">
      <w:pPr>
        <w:numPr>
          <w:ilvl w:val="0"/>
          <w:numId w:val="13"/>
        </w:numPr>
        <w:tabs>
          <w:tab w:val="clear" w:pos="1650"/>
          <w:tab w:val="num" w:pos="0"/>
        </w:tabs>
        <w:suppressAutoHyphens/>
        <w:autoSpaceDE w:val="0"/>
        <w:ind w:left="0" w:firstLine="709"/>
        <w:jc w:val="both"/>
        <w:rPr>
          <w:sz w:val="28"/>
          <w:szCs w:val="28"/>
        </w:rPr>
      </w:pPr>
      <w:r w:rsidRPr="00E92936">
        <w:rPr>
          <w:sz w:val="28"/>
          <w:szCs w:val="28"/>
        </w:rPr>
        <w:t>рассмотрение предложений граждан и юридических лиц по внесению изменений в правила землепользования и застройки;</w:t>
      </w:r>
    </w:p>
    <w:p w:rsidR="00933A33" w:rsidRPr="00E92936" w:rsidRDefault="00933A33" w:rsidP="0024049A">
      <w:pPr>
        <w:numPr>
          <w:ilvl w:val="0"/>
          <w:numId w:val="13"/>
        </w:numPr>
        <w:tabs>
          <w:tab w:val="clear" w:pos="1650"/>
          <w:tab w:val="num" w:pos="0"/>
        </w:tabs>
        <w:suppressAutoHyphens/>
        <w:autoSpaceDE w:val="0"/>
        <w:ind w:left="0" w:firstLine="709"/>
        <w:jc w:val="both"/>
        <w:rPr>
          <w:sz w:val="28"/>
          <w:szCs w:val="28"/>
        </w:rPr>
      </w:pPr>
      <w:r w:rsidRPr="00E92936">
        <w:rPr>
          <w:sz w:val="28"/>
          <w:szCs w:val="28"/>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proofErr w:type="spellStart"/>
      <w:r w:rsidR="00501825" w:rsidRPr="00E92936">
        <w:rPr>
          <w:sz w:val="28"/>
          <w:szCs w:val="28"/>
        </w:rPr>
        <w:t>Кочетно</w:t>
      </w:r>
      <w:r w:rsidR="004F77D1" w:rsidRPr="00E92936">
        <w:rPr>
          <w:sz w:val="28"/>
          <w:szCs w:val="28"/>
        </w:rPr>
        <w:t>вского</w:t>
      </w:r>
      <w:proofErr w:type="spellEnd"/>
      <w:r w:rsidR="004F77D1" w:rsidRPr="00E92936">
        <w:rPr>
          <w:sz w:val="28"/>
          <w:szCs w:val="28"/>
        </w:rPr>
        <w:t xml:space="preserve"> муниципального образования</w:t>
      </w:r>
      <w:r w:rsidRPr="00E92936">
        <w:rPr>
          <w:sz w:val="28"/>
          <w:szCs w:val="28"/>
        </w:rPr>
        <w:t>.</w:t>
      </w:r>
    </w:p>
    <w:p w:rsidR="00933A33" w:rsidRPr="00E92936" w:rsidRDefault="00933A33" w:rsidP="0024049A">
      <w:pPr>
        <w:numPr>
          <w:ilvl w:val="0"/>
          <w:numId w:val="13"/>
        </w:numPr>
        <w:tabs>
          <w:tab w:val="clear" w:pos="1650"/>
          <w:tab w:val="num" w:pos="0"/>
        </w:tabs>
        <w:suppressAutoHyphens/>
        <w:autoSpaceDE w:val="0"/>
        <w:ind w:left="0" w:firstLine="709"/>
        <w:jc w:val="both"/>
        <w:rPr>
          <w:sz w:val="28"/>
          <w:szCs w:val="28"/>
        </w:rPr>
      </w:pPr>
      <w:r w:rsidRPr="00E92936">
        <w:rPr>
          <w:sz w:val="28"/>
          <w:szCs w:val="28"/>
        </w:rPr>
        <w:t xml:space="preserve">рассмотрение иных вопросов, касающихся реализации правил землепользования и застройки </w:t>
      </w:r>
      <w:proofErr w:type="spellStart"/>
      <w:r w:rsidR="00501825" w:rsidRPr="00E92936">
        <w:rPr>
          <w:sz w:val="28"/>
          <w:szCs w:val="28"/>
        </w:rPr>
        <w:t>Кочетно</w:t>
      </w:r>
      <w:r w:rsidR="004F77D1" w:rsidRPr="00E92936">
        <w:rPr>
          <w:sz w:val="28"/>
          <w:szCs w:val="28"/>
        </w:rPr>
        <w:t>вского</w:t>
      </w:r>
      <w:proofErr w:type="spellEnd"/>
      <w:r w:rsidR="004F77D1" w:rsidRPr="00E92936">
        <w:rPr>
          <w:sz w:val="28"/>
          <w:szCs w:val="28"/>
        </w:rPr>
        <w:t xml:space="preserve"> муниципального образования</w:t>
      </w:r>
      <w:r w:rsidRPr="00E92936">
        <w:rPr>
          <w:sz w:val="28"/>
          <w:szCs w:val="28"/>
        </w:rPr>
        <w:t>.</w:t>
      </w:r>
    </w:p>
    <w:p w:rsidR="00933A33" w:rsidRPr="00E92936" w:rsidRDefault="00933A33" w:rsidP="004F77D1">
      <w:pPr>
        <w:autoSpaceDE w:val="0"/>
        <w:ind w:firstLine="709"/>
        <w:jc w:val="both"/>
        <w:rPr>
          <w:sz w:val="28"/>
          <w:szCs w:val="28"/>
        </w:rPr>
      </w:pPr>
      <w:r w:rsidRPr="00E92936">
        <w:rPr>
          <w:sz w:val="28"/>
          <w:szCs w:val="28"/>
        </w:rPr>
        <w:t xml:space="preserve">Комиссия может наделяться другими полномочиями нормативно-правовым актом главы </w:t>
      </w:r>
      <w:r w:rsidR="004F77D1" w:rsidRPr="00E92936">
        <w:rPr>
          <w:sz w:val="28"/>
          <w:szCs w:val="28"/>
        </w:rPr>
        <w:t>муниципального района</w:t>
      </w:r>
      <w:r w:rsidRPr="00E92936">
        <w:rPr>
          <w:sz w:val="28"/>
          <w:szCs w:val="28"/>
        </w:rPr>
        <w:t>.</w:t>
      </w:r>
    </w:p>
    <w:p w:rsidR="004F77D1" w:rsidRPr="00E92936" w:rsidRDefault="004F77D1" w:rsidP="004F77D1">
      <w:pPr>
        <w:pStyle w:val="afff8"/>
        <w:rPr>
          <w:sz w:val="28"/>
          <w:szCs w:val="28"/>
          <w:lang w:val="ru-RU"/>
        </w:rPr>
      </w:pPr>
      <w:r w:rsidRPr="00E92936">
        <w:rPr>
          <w:sz w:val="28"/>
          <w:szCs w:val="28"/>
          <w:lang w:val="ru-RU"/>
        </w:rPr>
        <w:t>4. Комиссия формируется на основании правового акта главы Ровенского муниципального района (далее Глава района) и осуществляет свою деятельность в соответствии с настоящими Правилами и регламентом, принимаемым на первом заседании.</w:t>
      </w:r>
    </w:p>
    <w:p w:rsidR="004F77D1" w:rsidRPr="00E92936" w:rsidRDefault="004F77D1" w:rsidP="004F77D1">
      <w:pPr>
        <w:pStyle w:val="afff8"/>
        <w:rPr>
          <w:sz w:val="28"/>
          <w:szCs w:val="28"/>
          <w:lang w:val="ru-RU"/>
        </w:rPr>
      </w:pPr>
      <w:r w:rsidRPr="00E92936">
        <w:rPr>
          <w:sz w:val="28"/>
          <w:szCs w:val="28"/>
          <w:lang w:val="ru-RU"/>
        </w:rPr>
        <w:t>5. Персональный состав членов Комиссии утверждается Главой района.</w:t>
      </w:r>
    </w:p>
    <w:p w:rsidR="004F77D1" w:rsidRPr="00E92936" w:rsidRDefault="004F77D1" w:rsidP="004F77D1">
      <w:pPr>
        <w:pStyle w:val="afff8"/>
        <w:rPr>
          <w:sz w:val="28"/>
          <w:szCs w:val="28"/>
          <w:lang w:val="ru-RU"/>
        </w:rPr>
      </w:pPr>
      <w:r w:rsidRPr="00E92936">
        <w:rPr>
          <w:sz w:val="28"/>
          <w:szCs w:val="28"/>
          <w:lang w:val="ru-RU"/>
        </w:rPr>
        <w:t>6.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4F77D1" w:rsidRPr="00E92936" w:rsidRDefault="004F77D1" w:rsidP="004F77D1">
      <w:pPr>
        <w:pStyle w:val="afff8"/>
        <w:rPr>
          <w:sz w:val="28"/>
          <w:szCs w:val="28"/>
          <w:lang w:val="ru-RU"/>
        </w:rPr>
      </w:pPr>
      <w:r w:rsidRPr="00E92936">
        <w:rPr>
          <w:sz w:val="28"/>
          <w:szCs w:val="28"/>
          <w:lang w:val="ru-RU"/>
        </w:rPr>
        <w:t xml:space="preserve">7.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E92936">
        <w:rPr>
          <w:sz w:val="28"/>
          <w:szCs w:val="28"/>
          <w:lang w:val="ru-RU"/>
        </w:rPr>
        <w:t>секретарю</w:t>
      </w:r>
      <w:proofErr w:type="gramEnd"/>
      <w:r w:rsidRPr="00E92936">
        <w:rPr>
          <w:sz w:val="28"/>
          <w:szCs w:val="28"/>
          <w:lang w:val="ru-RU"/>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933A33" w:rsidRPr="00E92936" w:rsidRDefault="004F77D1" w:rsidP="004F77D1">
      <w:pPr>
        <w:pStyle w:val="afff8"/>
        <w:rPr>
          <w:sz w:val="28"/>
          <w:szCs w:val="28"/>
          <w:lang w:val="ru-RU"/>
        </w:rPr>
      </w:pPr>
      <w:r w:rsidRPr="00E92936">
        <w:rPr>
          <w:sz w:val="28"/>
          <w:szCs w:val="28"/>
          <w:lang w:val="ru-RU"/>
        </w:rPr>
        <w:lastRenderedPageBreak/>
        <w:t xml:space="preserve">8. </w:t>
      </w:r>
      <w:r w:rsidR="00933A33" w:rsidRPr="00E92936">
        <w:rPr>
          <w:sz w:val="28"/>
          <w:szCs w:val="28"/>
          <w:lang w:val="ru-RU"/>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933A33" w:rsidRPr="00E92936" w:rsidRDefault="00933A33" w:rsidP="00EA72CC">
      <w:pPr>
        <w:autoSpaceDE w:val="0"/>
        <w:ind w:firstLine="709"/>
        <w:jc w:val="both"/>
        <w:rPr>
          <w:sz w:val="28"/>
          <w:szCs w:val="28"/>
        </w:rPr>
      </w:pPr>
      <w:r w:rsidRPr="00E92936">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933A33" w:rsidRPr="00E92936" w:rsidRDefault="00933A33" w:rsidP="00EA72CC">
      <w:pPr>
        <w:autoSpaceDE w:val="0"/>
        <w:ind w:firstLine="709"/>
        <w:jc w:val="both"/>
        <w:rPr>
          <w:sz w:val="28"/>
          <w:szCs w:val="28"/>
        </w:rPr>
      </w:pPr>
      <w:r w:rsidRPr="00E92936">
        <w:rPr>
          <w:sz w:val="28"/>
          <w:szCs w:val="28"/>
        </w:rPr>
        <w:t>Документы, рассматриваемые на заседаниях Комиссии, протоколы Комиссии хранятся в архиве Комиссии.</w:t>
      </w:r>
    </w:p>
    <w:p w:rsidR="00933A33" w:rsidRPr="00E92936" w:rsidRDefault="00933A33" w:rsidP="00D773E4">
      <w:pPr>
        <w:pStyle w:val="caaieiaie2"/>
        <w:jc w:val="both"/>
        <w:rPr>
          <w:rFonts w:ascii="Times New Roman" w:hAnsi="Times New Roman"/>
          <w:sz w:val="28"/>
          <w:szCs w:val="28"/>
        </w:rPr>
      </w:pPr>
      <w:bookmarkStart w:id="73" w:name="_Toc329103542"/>
      <w:bookmarkStart w:id="74" w:name="_Toc329104070"/>
      <w:bookmarkStart w:id="75" w:name="_Toc329696665"/>
      <w:bookmarkStart w:id="76" w:name="_Toc475662174"/>
      <w:r w:rsidRPr="00E92936">
        <w:rPr>
          <w:rFonts w:ascii="Times New Roman" w:hAnsi="Times New Roman"/>
          <w:sz w:val="28"/>
          <w:szCs w:val="28"/>
        </w:rPr>
        <w:t>Статья </w:t>
      </w:r>
      <w:r w:rsidR="004F77D1" w:rsidRPr="00E92936">
        <w:rPr>
          <w:rFonts w:ascii="Times New Roman" w:hAnsi="Times New Roman"/>
          <w:sz w:val="28"/>
          <w:szCs w:val="28"/>
        </w:rPr>
        <w:t>10</w:t>
      </w:r>
      <w:r w:rsidRPr="00E92936">
        <w:rPr>
          <w:rFonts w:ascii="Times New Roman" w:hAnsi="Times New Roman"/>
          <w:sz w:val="28"/>
          <w:szCs w:val="28"/>
        </w:rPr>
        <w:t xml:space="preserve">. </w:t>
      </w:r>
      <w:proofErr w:type="gramStart"/>
      <w:r w:rsidRPr="00E92936">
        <w:rPr>
          <w:rFonts w:ascii="Times New Roman" w:hAnsi="Times New Roman"/>
          <w:sz w:val="28"/>
          <w:szCs w:val="28"/>
        </w:rPr>
        <w:t>Контроль за</w:t>
      </w:r>
      <w:proofErr w:type="gramEnd"/>
      <w:r w:rsidRPr="00E92936">
        <w:rPr>
          <w:rFonts w:ascii="Times New Roman" w:hAnsi="Times New Roman"/>
          <w:sz w:val="28"/>
          <w:szCs w:val="28"/>
        </w:rPr>
        <w:t xml:space="preserve"> землепользованием и застройкой в части обеспечения применения Правил</w:t>
      </w:r>
      <w:bookmarkEnd w:id="73"/>
      <w:bookmarkEnd w:id="74"/>
      <w:bookmarkEnd w:id="75"/>
      <w:bookmarkEnd w:id="76"/>
    </w:p>
    <w:p w:rsidR="00933A33" w:rsidRPr="00E92936" w:rsidRDefault="00933A33" w:rsidP="0024049A">
      <w:pPr>
        <w:numPr>
          <w:ilvl w:val="0"/>
          <w:numId w:val="14"/>
        </w:numPr>
        <w:tabs>
          <w:tab w:val="clear" w:pos="1710"/>
          <w:tab w:val="num" w:pos="0"/>
        </w:tabs>
        <w:suppressAutoHyphens/>
        <w:autoSpaceDE w:val="0"/>
        <w:ind w:left="0" w:firstLine="709"/>
        <w:jc w:val="both"/>
        <w:rPr>
          <w:sz w:val="28"/>
          <w:szCs w:val="28"/>
        </w:rPr>
      </w:pPr>
      <w:proofErr w:type="gramStart"/>
      <w:r w:rsidRPr="00E92936">
        <w:rPr>
          <w:sz w:val="28"/>
          <w:szCs w:val="28"/>
        </w:rPr>
        <w:t>Контроль за</w:t>
      </w:r>
      <w:proofErr w:type="gramEnd"/>
      <w:r w:rsidRPr="00E92936">
        <w:rPr>
          <w:sz w:val="28"/>
          <w:szCs w:val="28"/>
        </w:rPr>
        <w:t xml:space="preserve"> землепользованием и застройкой на территории </w:t>
      </w:r>
      <w:proofErr w:type="spellStart"/>
      <w:r w:rsidR="004F77D1" w:rsidRPr="00E92936">
        <w:rPr>
          <w:sz w:val="28"/>
          <w:szCs w:val="28"/>
        </w:rPr>
        <w:t>Кочетновского</w:t>
      </w:r>
      <w:proofErr w:type="spellEnd"/>
      <w:r w:rsidR="004F77D1" w:rsidRPr="00E92936">
        <w:rPr>
          <w:sz w:val="28"/>
          <w:szCs w:val="28"/>
        </w:rPr>
        <w:t xml:space="preserve"> муниципального образования</w:t>
      </w:r>
      <w:r w:rsidRPr="00E92936">
        <w:rPr>
          <w:sz w:val="28"/>
          <w:szCs w:val="28"/>
        </w:rPr>
        <w:t xml:space="preserve"> осуществляется на основании действующего законодательства РФ.</w:t>
      </w:r>
    </w:p>
    <w:p w:rsidR="00933A33" w:rsidRPr="00E92936" w:rsidRDefault="00933A33" w:rsidP="0024049A">
      <w:pPr>
        <w:numPr>
          <w:ilvl w:val="0"/>
          <w:numId w:val="14"/>
        </w:numPr>
        <w:tabs>
          <w:tab w:val="clear" w:pos="1710"/>
          <w:tab w:val="num" w:pos="0"/>
        </w:tabs>
        <w:suppressAutoHyphens/>
        <w:autoSpaceDE w:val="0"/>
        <w:ind w:left="0" w:firstLine="709"/>
        <w:jc w:val="both"/>
        <w:rPr>
          <w:bCs/>
          <w:sz w:val="28"/>
          <w:szCs w:val="28"/>
        </w:rPr>
      </w:pPr>
      <w:r w:rsidRPr="00E92936">
        <w:rPr>
          <w:sz w:val="28"/>
          <w:szCs w:val="28"/>
        </w:rPr>
        <w:t xml:space="preserve">По вопросам применения настоящих Правил органы, </w:t>
      </w:r>
      <w:r w:rsidRPr="00E92936">
        <w:rPr>
          <w:bCs/>
          <w:sz w:val="28"/>
          <w:szCs w:val="28"/>
        </w:rPr>
        <w:t>уполномоченные регулировать и контролировать землепользование и застройку:</w:t>
      </w:r>
    </w:p>
    <w:p w:rsidR="00933A33" w:rsidRPr="00E92936" w:rsidRDefault="00933A33" w:rsidP="00C211F1">
      <w:pPr>
        <w:numPr>
          <w:ilvl w:val="0"/>
          <w:numId w:val="40"/>
        </w:numPr>
        <w:suppressAutoHyphens/>
        <w:ind w:left="0" w:firstLine="709"/>
        <w:jc w:val="both"/>
        <w:rPr>
          <w:sz w:val="28"/>
          <w:szCs w:val="28"/>
        </w:rPr>
      </w:pPr>
      <w:r w:rsidRPr="00E92936">
        <w:rPr>
          <w:sz w:val="28"/>
          <w:szCs w:val="28"/>
        </w:rPr>
        <w:t xml:space="preserve">по запросу Комиссии по землепользованию и застройке </w:t>
      </w:r>
      <w:proofErr w:type="gramStart"/>
      <w:r w:rsidRPr="00E92936">
        <w:rPr>
          <w:sz w:val="28"/>
          <w:szCs w:val="28"/>
        </w:rPr>
        <w:t>предоставляют заключения</w:t>
      </w:r>
      <w:proofErr w:type="gramEnd"/>
      <w:r w:rsidRPr="00E92936">
        <w:rPr>
          <w:sz w:val="28"/>
          <w:szCs w:val="28"/>
        </w:rPr>
        <w:t xml:space="preserve"> по вопросам, связанным с проведением публичных слушаний;</w:t>
      </w:r>
    </w:p>
    <w:p w:rsidR="00933A33" w:rsidRPr="00E92936" w:rsidRDefault="00933A33" w:rsidP="00C211F1">
      <w:pPr>
        <w:numPr>
          <w:ilvl w:val="0"/>
          <w:numId w:val="40"/>
        </w:numPr>
        <w:suppressAutoHyphens/>
        <w:autoSpaceDE w:val="0"/>
        <w:ind w:left="0" w:firstLine="709"/>
        <w:jc w:val="both"/>
        <w:rPr>
          <w:sz w:val="28"/>
          <w:szCs w:val="28"/>
        </w:rPr>
      </w:pPr>
      <w:r w:rsidRPr="00E92936">
        <w:rPr>
          <w:sz w:val="28"/>
          <w:szCs w:val="28"/>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33A33" w:rsidRPr="00E92936" w:rsidRDefault="00933A33" w:rsidP="0024049A">
      <w:pPr>
        <w:numPr>
          <w:ilvl w:val="0"/>
          <w:numId w:val="14"/>
        </w:numPr>
        <w:tabs>
          <w:tab w:val="clear" w:pos="1710"/>
          <w:tab w:val="num" w:pos="0"/>
        </w:tabs>
        <w:suppressAutoHyphens/>
        <w:autoSpaceDE w:val="0"/>
        <w:ind w:left="0" w:firstLine="709"/>
        <w:jc w:val="both"/>
        <w:rPr>
          <w:sz w:val="28"/>
          <w:szCs w:val="28"/>
        </w:rPr>
      </w:pPr>
      <w:r w:rsidRPr="00E92936">
        <w:rPr>
          <w:sz w:val="28"/>
          <w:szCs w:val="28"/>
        </w:rPr>
        <w:t xml:space="preserve">В целях сохранения объектов культурного наследия на территории </w:t>
      </w:r>
      <w:proofErr w:type="spellStart"/>
      <w:r w:rsidR="00501825" w:rsidRPr="00E92936">
        <w:rPr>
          <w:sz w:val="28"/>
          <w:szCs w:val="28"/>
        </w:rPr>
        <w:t>Кочетно</w:t>
      </w:r>
      <w:r w:rsidR="004F77D1" w:rsidRPr="00E92936">
        <w:rPr>
          <w:sz w:val="28"/>
          <w:szCs w:val="28"/>
        </w:rPr>
        <w:t>вского</w:t>
      </w:r>
      <w:proofErr w:type="spellEnd"/>
      <w:r w:rsidR="004F77D1" w:rsidRPr="00E92936">
        <w:rPr>
          <w:sz w:val="28"/>
          <w:szCs w:val="28"/>
        </w:rPr>
        <w:t xml:space="preserve"> муниципального образования</w:t>
      </w:r>
      <w:r w:rsidRPr="00E92936">
        <w:rPr>
          <w:sz w:val="28"/>
          <w:szCs w:val="28"/>
        </w:rPr>
        <w:t xml:space="preserve">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AD24BF" w:rsidRPr="00E92936" w:rsidRDefault="00AD24BF" w:rsidP="00AD24BF">
      <w:pPr>
        <w:suppressAutoHyphens/>
        <w:autoSpaceDE w:val="0"/>
        <w:ind w:left="709"/>
        <w:jc w:val="both"/>
        <w:rPr>
          <w:sz w:val="28"/>
          <w:szCs w:val="28"/>
        </w:rPr>
      </w:pPr>
    </w:p>
    <w:p w:rsidR="00933A33" w:rsidRPr="00E92936" w:rsidRDefault="00933A33" w:rsidP="00AD24BF">
      <w:pPr>
        <w:pStyle w:val="S"/>
        <w:ind w:firstLine="0"/>
        <w:outlineLvl w:val="1"/>
        <w:rPr>
          <w:b/>
        </w:rPr>
      </w:pPr>
      <w:bookmarkStart w:id="77" w:name="_Toc329103543"/>
      <w:bookmarkStart w:id="78" w:name="_Toc329104071"/>
      <w:bookmarkStart w:id="79" w:name="_Toc329696666"/>
      <w:bookmarkStart w:id="80" w:name="_Toc475662175"/>
      <w:bookmarkStart w:id="81" w:name="_Toc57129324"/>
      <w:r w:rsidRPr="00E92936">
        <w:rPr>
          <w:b/>
        </w:rPr>
        <w:t>Глава 4. Предоставление прав на земельные участки</w:t>
      </w:r>
      <w:bookmarkEnd w:id="77"/>
      <w:bookmarkEnd w:id="78"/>
      <w:bookmarkEnd w:id="79"/>
      <w:bookmarkEnd w:id="80"/>
      <w:bookmarkEnd w:id="81"/>
    </w:p>
    <w:p w:rsidR="00933A33" w:rsidRPr="00E92936" w:rsidRDefault="00933A33" w:rsidP="00AD24BF">
      <w:pPr>
        <w:pStyle w:val="caaieiaie2"/>
        <w:jc w:val="left"/>
        <w:rPr>
          <w:rFonts w:ascii="Times New Roman" w:hAnsi="Times New Roman"/>
          <w:sz w:val="28"/>
          <w:szCs w:val="28"/>
        </w:rPr>
      </w:pPr>
      <w:bookmarkStart w:id="82" w:name="_Toc329103544"/>
      <w:bookmarkStart w:id="83" w:name="_Toc329104072"/>
      <w:bookmarkStart w:id="84" w:name="_Toc329696667"/>
      <w:bookmarkStart w:id="85" w:name="_Toc475662176"/>
      <w:r w:rsidRPr="00E92936">
        <w:rPr>
          <w:rFonts w:ascii="Times New Roman" w:hAnsi="Times New Roman"/>
          <w:sz w:val="28"/>
          <w:szCs w:val="28"/>
        </w:rPr>
        <w:t>Статья 1</w:t>
      </w:r>
      <w:r w:rsidR="00D033B3" w:rsidRPr="00E92936">
        <w:rPr>
          <w:rFonts w:ascii="Times New Roman" w:hAnsi="Times New Roman"/>
          <w:sz w:val="28"/>
          <w:szCs w:val="28"/>
        </w:rPr>
        <w:t>1</w:t>
      </w:r>
      <w:r w:rsidRPr="00E92936">
        <w:rPr>
          <w:rFonts w:ascii="Times New Roman" w:hAnsi="Times New Roman"/>
          <w:sz w:val="28"/>
          <w:szCs w:val="28"/>
        </w:rPr>
        <w:t>. Общие положения</w:t>
      </w:r>
      <w:bookmarkEnd w:id="82"/>
      <w:bookmarkEnd w:id="83"/>
      <w:bookmarkEnd w:id="84"/>
      <w:bookmarkEnd w:id="85"/>
    </w:p>
    <w:p w:rsidR="00933A33" w:rsidRPr="00E92936" w:rsidRDefault="00933A33" w:rsidP="00584F57">
      <w:pPr>
        <w:autoSpaceDE w:val="0"/>
        <w:ind w:firstLine="709"/>
        <w:jc w:val="both"/>
        <w:rPr>
          <w:sz w:val="28"/>
          <w:szCs w:val="28"/>
        </w:rPr>
      </w:pPr>
      <w:r w:rsidRPr="00E92936">
        <w:rPr>
          <w:sz w:val="28"/>
          <w:szCs w:val="28"/>
        </w:rPr>
        <w:t xml:space="preserve">Предоставление земельных участков на территории </w:t>
      </w:r>
      <w:proofErr w:type="spellStart"/>
      <w:r w:rsidR="00501825" w:rsidRPr="00E92936">
        <w:rPr>
          <w:sz w:val="28"/>
          <w:szCs w:val="28"/>
        </w:rPr>
        <w:t>Кочетно</w:t>
      </w:r>
      <w:r w:rsidR="004F77D1" w:rsidRPr="00E92936">
        <w:rPr>
          <w:sz w:val="28"/>
          <w:szCs w:val="28"/>
        </w:rPr>
        <w:t>вского</w:t>
      </w:r>
      <w:proofErr w:type="spellEnd"/>
      <w:r w:rsidR="004F77D1" w:rsidRPr="00E92936">
        <w:rPr>
          <w:sz w:val="28"/>
          <w:szCs w:val="28"/>
        </w:rPr>
        <w:t xml:space="preserve"> муниципального образования</w:t>
      </w:r>
      <w:r w:rsidRPr="00E92936">
        <w:rPr>
          <w:sz w:val="28"/>
          <w:szCs w:val="28"/>
        </w:rPr>
        <w:t xml:space="preserve"> осуществляется на основании Земельного кодекса РФ, в соответствии с действующим законодательством Российской Федерации, Саратовской области, актами органов местного самоуправления.</w:t>
      </w:r>
    </w:p>
    <w:p w:rsidR="004F77D1" w:rsidRPr="00E92936" w:rsidRDefault="004F77D1" w:rsidP="00584F57">
      <w:pPr>
        <w:autoSpaceDE w:val="0"/>
        <w:ind w:firstLine="709"/>
        <w:jc w:val="both"/>
        <w:rPr>
          <w:sz w:val="28"/>
          <w:szCs w:val="28"/>
        </w:rPr>
      </w:pPr>
    </w:p>
    <w:p w:rsidR="004F77D1" w:rsidRPr="00E92936" w:rsidRDefault="004F77D1" w:rsidP="00AD24BF">
      <w:pPr>
        <w:pStyle w:val="S"/>
        <w:ind w:firstLine="0"/>
        <w:outlineLvl w:val="1"/>
        <w:rPr>
          <w:b/>
        </w:rPr>
      </w:pPr>
      <w:bookmarkStart w:id="86" w:name="_Toc429415666"/>
      <w:bookmarkStart w:id="87" w:name="_Toc429587152"/>
      <w:bookmarkStart w:id="88" w:name="_Toc439076916"/>
      <w:bookmarkStart w:id="89" w:name="_Toc475662177"/>
      <w:bookmarkStart w:id="90" w:name="_Toc57129325"/>
      <w:r w:rsidRPr="00E92936">
        <w:rPr>
          <w:b/>
        </w:rPr>
        <w:t xml:space="preserve">Глава </w:t>
      </w:r>
      <w:r w:rsidR="00344A76" w:rsidRPr="00E92936">
        <w:rPr>
          <w:b/>
        </w:rPr>
        <w:t>5</w:t>
      </w:r>
      <w:r w:rsidRPr="00E92936">
        <w:rPr>
          <w:b/>
        </w:rPr>
        <w:t>.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6"/>
      <w:bookmarkEnd w:id="87"/>
      <w:bookmarkEnd w:id="88"/>
      <w:bookmarkEnd w:id="89"/>
      <w:bookmarkEnd w:id="90"/>
    </w:p>
    <w:p w:rsidR="004F77D1" w:rsidRPr="00E92936" w:rsidRDefault="004F77D1" w:rsidP="00D773E4">
      <w:pPr>
        <w:pStyle w:val="caaieiaie2"/>
        <w:jc w:val="both"/>
        <w:rPr>
          <w:rFonts w:ascii="Times New Roman" w:hAnsi="Times New Roman"/>
          <w:sz w:val="28"/>
          <w:szCs w:val="28"/>
        </w:rPr>
      </w:pPr>
      <w:bookmarkStart w:id="91" w:name="_Toc282347517"/>
      <w:bookmarkStart w:id="92" w:name="_Toc321209555"/>
      <w:bookmarkStart w:id="93" w:name="_Toc339819800"/>
      <w:bookmarkStart w:id="94" w:name="_Toc379293256"/>
      <w:bookmarkStart w:id="95" w:name="_Toc380581533"/>
      <w:bookmarkStart w:id="96" w:name="_Toc392516665"/>
      <w:bookmarkStart w:id="97" w:name="_Toc400454212"/>
      <w:bookmarkStart w:id="98" w:name="_Toc410315190"/>
      <w:bookmarkStart w:id="99" w:name="_Toc424120749"/>
      <w:bookmarkStart w:id="100" w:name="_Toc429415667"/>
      <w:bookmarkStart w:id="101" w:name="_Toc429587153"/>
      <w:bookmarkStart w:id="102" w:name="_Toc439076917"/>
      <w:bookmarkStart w:id="103" w:name="_Toc475662178"/>
      <w:r w:rsidRPr="00E92936">
        <w:rPr>
          <w:rFonts w:ascii="Times New Roman" w:hAnsi="Times New Roman"/>
          <w:sz w:val="28"/>
          <w:szCs w:val="28"/>
        </w:rPr>
        <w:lastRenderedPageBreak/>
        <w:t xml:space="preserve">Статья </w:t>
      </w:r>
      <w:r w:rsidR="00344A76" w:rsidRPr="00E92936">
        <w:rPr>
          <w:rFonts w:ascii="Times New Roman" w:hAnsi="Times New Roman"/>
          <w:sz w:val="28"/>
          <w:szCs w:val="28"/>
        </w:rPr>
        <w:t>1</w:t>
      </w:r>
      <w:r w:rsidR="00D033B3" w:rsidRPr="00E92936">
        <w:rPr>
          <w:rFonts w:ascii="Times New Roman" w:hAnsi="Times New Roman"/>
          <w:sz w:val="28"/>
          <w:szCs w:val="28"/>
        </w:rPr>
        <w:t>2</w:t>
      </w:r>
      <w:r w:rsidRPr="00E92936">
        <w:rPr>
          <w:rFonts w:ascii="Times New Roman" w:hAnsi="Times New Roman"/>
          <w:sz w:val="28"/>
          <w:szCs w:val="28"/>
        </w:rPr>
        <w:t>. Порядок изменения видов разрешенного использования земельных участков и объектов капитального строительства</w:t>
      </w:r>
      <w:bookmarkEnd w:id="91"/>
      <w:bookmarkEnd w:id="92"/>
      <w:bookmarkEnd w:id="93"/>
      <w:bookmarkEnd w:id="94"/>
      <w:bookmarkEnd w:id="95"/>
      <w:bookmarkEnd w:id="96"/>
      <w:bookmarkEnd w:id="97"/>
      <w:bookmarkEnd w:id="98"/>
      <w:bookmarkEnd w:id="99"/>
      <w:bookmarkEnd w:id="100"/>
      <w:bookmarkEnd w:id="101"/>
      <w:bookmarkEnd w:id="102"/>
      <w:bookmarkEnd w:id="103"/>
    </w:p>
    <w:p w:rsidR="004F77D1" w:rsidRPr="00E92936" w:rsidRDefault="004F77D1" w:rsidP="004F77D1">
      <w:pPr>
        <w:pStyle w:val="afff8"/>
        <w:rPr>
          <w:sz w:val="28"/>
          <w:szCs w:val="28"/>
          <w:lang w:val="ru-RU"/>
        </w:rPr>
      </w:pPr>
      <w:r w:rsidRPr="00E92936">
        <w:rPr>
          <w:sz w:val="28"/>
          <w:szCs w:val="28"/>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4F77D1" w:rsidRPr="00E92936" w:rsidRDefault="004F77D1" w:rsidP="004F77D1">
      <w:pPr>
        <w:pStyle w:val="afff8"/>
        <w:rPr>
          <w:sz w:val="28"/>
          <w:szCs w:val="28"/>
          <w:lang w:val="ru-RU"/>
        </w:rPr>
      </w:pPr>
      <w:r w:rsidRPr="00E92936">
        <w:rPr>
          <w:sz w:val="28"/>
          <w:szCs w:val="28"/>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4F77D1" w:rsidRPr="00E92936" w:rsidRDefault="004F77D1" w:rsidP="004F77D1">
      <w:pPr>
        <w:pStyle w:val="afff8"/>
        <w:rPr>
          <w:sz w:val="28"/>
          <w:szCs w:val="28"/>
          <w:lang w:val="ru-RU"/>
        </w:rPr>
      </w:pPr>
      <w:r w:rsidRPr="00E92936">
        <w:rPr>
          <w:sz w:val="28"/>
          <w:szCs w:val="28"/>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F77D1" w:rsidRPr="00E92936" w:rsidRDefault="004F77D1" w:rsidP="004F77D1">
      <w:pPr>
        <w:pStyle w:val="afff8"/>
        <w:rPr>
          <w:sz w:val="28"/>
          <w:szCs w:val="28"/>
          <w:lang w:val="ru-RU"/>
        </w:rPr>
      </w:pPr>
      <w:r w:rsidRPr="00E92936">
        <w:rPr>
          <w:sz w:val="28"/>
          <w:szCs w:val="28"/>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F77D1" w:rsidRPr="00E92936" w:rsidRDefault="004F77D1" w:rsidP="004F77D1">
      <w:pPr>
        <w:pStyle w:val="afff8"/>
        <w:rPr>
          <w:sz w:val="28"/>
          <w:szCs w:val="28"/>
          <w:lang w:val="ru-RU"/>
        </w:rPr>
      </w:pPr>
    </w:p>
    <w:p w:rsidR="004F77D1" w:rsidRPr="00E92936" w:rsidRDefault="004F77D1" w:rsidP="00A97868">
      <w:pPr>
        <w:jc w:val="both"/>
        <w:rPr>
          <w:b/>
          <w:sz w:val="28"/>
          <w:szCs w:val="28"/>
          <w:lang w:eastAsia="ar-SA"/>
        </w:rPr>
      </w:pPr>
      <w:bookmarkStart w:id="104" w:name="_Toc282347518"/>
      <w:bookmarkStart w:id="105" w:name="_Toc321209556"/>
      <w:bookmarkStart w:id="106" w:name="_Toc339819801"/>
      <w:bookmarkStart w:id="107" w:name="_Toc379293257"/>
      <w:bookmarkStart w:id="108" w:name="_Toc380581534"/>
      <w:bookmarkStart w:id="109" w:name="_Toc392516666"/>
      <w:bookmarkStart w:id="110" w:name="_Toc400454213"/>
      <w:bookmarkStart w:id="111" w:name="_Toc410315191"/>
      <w:bookmarkStart w:id="112" w:name="_Toc424120750"/>
      <w:bookmarkStart w:id="113" w:name="_Toc429415668"/>
      <w:bookmarkStart w:id="114" w:name="_Toc429587154"/>
      <w:bookmarkStart w:id="115" w:name="_Toc439076918"/>
      <w:bookmarkStart w:id="116" w:name="_Toc475662179"/>
      <w:r w:rsidRPr="00E92936">
        <w:rPr>
          <w:b/>
          <w:sz w:val="28"/>
          <w:szCs w:val="28"/>
          <w:lang w:eastAsia="ar-SA"/>
        </w:rPr>
        <w:t xml:space="preserve">Статья </w:t>
      </w:r>
      <w:r w:rsidR="00344A76" w:rsidRPr="00E92936">
        <w:rPr>
          <w:b/>
          <w:sz w:val="28"/>
          <w:szCs w:val="28"/>
          <w:lang w:eastAsia="ar-SA"/>
        </w:rPr>
        <w:t>1</w:t>
      </w:r>
      <w:r w:rsidR="00D033B3" w:rsidRPr="00E92936">
        <w:rPr>
          <w:b/>
          <w:sz w:val="28"/>
          <w:szCs w:val="28"/>
          <w:lang w:eastAsia="ar-SA"/>
        </w:rPr>
        <w:t>3</w:t>
      </w:r>
      <w:r w:rsidRPr="00E92936">
        <w:rPr>
          <w:b/>
          <w:sz w:val="28"/>
          <w:szCs w:val="28"/>
          <w:lang w:eastAsia="ar-SA"/>
        </w:rPr>
        <w:t xml:space="preserve">. Порядок предоставления разрешения на условно разрешенный вид </w:t>
      </w:r>
      <w:r w:rsidR="00AD24BF" w:rsidRPr="00E92936">
        <w:rPr>
          <w:b/>
          <w:sz w:val="28"/>
          <w:szCs w:val="28"/>
          <w:lang w:eastAsia="ar-SA"/>
        </w:rPr>
        <w:t>ис</w:t>
      </w:r>
      <w:r w:rsidRPr="00E92936">
        <w:rPr>
          <w:b/>
          <w:sz w:val="28"/>
          <w:szCs w:val="28"/>
          <w:lang w:eastAsia="ar-SA"/>
        </w:rPr>
        <w:t>пользования земельного участка или объекта капитального строительства</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4F77D1" w:rsidRPr="00E92936" w:rsidRDefault="004F77D1" w:rsidP="004F77D1">
      <w:pPr>
        <w:pStyle w:val="afff8"/>
        <w:rPr>
          <w:sz w:val="28"/>
          <w:szCs w:val="28"/>
          <w:lang w:val="ru-RU"/>
        </w:rPr>
      </w:pPr>
      <w:r w:rsidRPr="00E92936">
        <w:rPr>
          <w:sz w:val="28"/>
          <w:szCs w:val="28"/>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4F77D1" w:rsidRPr="00E92936" w:rsidRDefault="004F77D1" w:rsidP="004F77D1">
      <w:pPr>
        <w:pStyle w:val="afff8"/>
        <w:rPr>
          <w:sz w:val="28"/>
          <w:szCs w:val="28"/>
          <w:lang w:val="ru-RU"/>
        </w:rPr>
      </w:pPr>
      <w:bookmarkStart w:id="117" w:name="sub_3901"/>
      <w:r w:rsidRPr="00E92936">
        <w:rPr>
          <w:sz w:val="28"/>
          <w:szCs w:val="28"/>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F77D1" w:rsidRPr="00E92936" w:rsidRDefault="004F77D1" w:rsidP="004F77D1">
      <w:pPr>
        <w:pStyle w:val="afff8"/>
        <w:rPr>
          <w:sz w:val="28"/>
          <w:szCs w:val="28"/>
          <w:lang w:val="ru-RU"/>
        </w:rPr>
      </w:pPr>
      <w:bookmarkStart w:id="118" w:name="sub_3902"/>
      <w:bookmarkEnd w:id="117"/>
      <w:r w:rsidRPr="00E92936">
        <w:rPr>
          <w:sz w:val="28"/>
          <w:szCs w:val="28"/>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344A76" w:rsidRPr="00E92936">
        <w:rPr>
          <w:sz w:val="28"/>
          <w:szCs w:val="28"/>
          <w:lang w:val="ru-RU"/>
        </w:rPr>
        <w:t>Ровенского</w:t>
      </w:r>
      <w:r w:rsidRPr="00E92936">
        <w:rPr>
          <w:sz w:val="28"/>
          <w:szCs w:val="28"/>
          <w:lang w:val="ru-RU"/>
        </w:rPr>
        <w:t xml:space="preserve"> муниципального района</w:t>
      </w:r>
    </w:p>
    <w:p w:rsidR="004F77D1" w:rsidRPr="00E92936" w:rsidRDefault="004F77D1" w:rsidP="004F77D1">
      <w:pPr>
        <w:pStyle w:val="afff8"/>
        <w:rPr>
          <w:sz w:val="28"/>
          <w:szCs w:val="28"/>
          <w:lang w:val="ru-RU"/>
        </w:rPr>
      </w:pPr>
      <w:bookmarkStart w:id="119" w:name="sub_3905"/>
      <w:bookmarkEnd w:id="118"/>
      <w:r w:rsidRPr="00E92936">
        <w:rPr>
          <w:sz w:val="28"/>
          <w:szCs w:val="28"/>
          <w:lang w:val="ru-RU"/>
        </w:rPr>
        <w:t xml:space="preserve">4. Участники публичных слушаний по вопросу о предоставлении разрешения на условно разрешенный вид использования вправе представить в Комиссию свои </w:t>
      </w:r>
      <w:r w:rsidRPr="00E92936">
        <w:rPr>
          <w:sz w:val="28"/>
          <w:szCs w:val="28"/>
          <w:lang w:val="ru-RU"/>
        </w:rPr>
        <w:lastRenderedPageBreak/>
        <w:t>предложения и замечания, касающиеся указанного вопроса, для включения их в протокол публичных слушаний.</w:t>
      </w:r>
    </w:p>
    <w:p w:rsidR="004F77D1" w:rsidRPr="00E92936" w:rsidRDefault="004F77D1" w:rsidP="004F77D1">
      <w:pPr>
        <w:pStyle w:val="afff8"/>
        <w:rPr>
          <w:sz w:val="28"/>
          <w:szCs w:val="28"/>
          <w:lang w:val="ru-RU"/>
        </w:rPr>
      </w:pPr>
      <w:bookmarkStart w:id="120" w:name="sub_3906"/>
      <w:r w:rsidRPr="00E92936">
        <w:rPr>
          <w:sz w:val="28"/>
          <w:szCs w:val="28"/>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119"/>
      <w:bookmarkEnd w:id="120"/>
    </w:p>
    <w:p w:rsidR="004F77D1" w:rsidRPr="00E92936" w:rsidRDefault="004F77D1" w:rsidP="004F77D1">
      <w:pPr>
        <w:pStyle w:val="afff8"/>
        <w:rPr>
          <w:sz w:val="28"/>
          <w:szCs w:val="28"/>
          <w:lang w:val="ru-RU"/>
        </w:rPr>
      </w:pPr>
      <w:bookmarkStart w:id="121" w:name="sub_3908"/>
      <w:r w:rsidRPr="00E92936">
        <w:rPr>
          <w:sz w:val="28"/>
          <w:szCs w:val="28"/>
          <w:lang w:val="ru-RU"/>
        </w:rPr>
        <w:t xml:space="preserve">6. </w:t>
      </w:r>
      <w:proofErr w:type="gramStart"/>
      <w:r w:rsidRPr="00E92936">
        <w:rPr>
          <w:sz w:val="28"/>
          <w:szCs w:val="28"/>
          <w:lang w:val="ru-RU"/>
        </w:rPr>
        <w:t>На основании заключения о результатах публичных слушаний по вопросу о предоставлении разрешения на условно разрешенный вид</w:t>
      </w:r>
      <w:proofErr w:type="gramEnd"/>
      <w:r w:rsidRPr="00E92936">
        <w:rPr>
          <w:sz w:val="28"/>
          <w:szCs w:val="28"/>
          <w:lang w:val="ru-RU"/>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4F77D1" w:rsidRPr="00E92936" w:rsidRDefault="004F77D1" w:rsidP="004F77D1">
      <w:pPr>
        <w:pStyle w:val="afff8"/>
        <w:rPr>
          <w:sz w:val="28"/>
          <w:szCs w:val="28"/>
          <w:lang w:val="ru-RU"/>
        </w:rPr>
      </w:pPr>
      <w:bookmarkStart w:id="122" w:name="sub_3909"/>
      <w:bookmarkEnd w:id="121"/>
      <w:r w:rsidRPr="00E92936">
        <w:rPr>
          <w:sz w:val="28"/>
          <w:szCs w:val="28"/>
          <w:lang w:val="ru-RU"/>
        </w:rPr>
        <w:t>7. На основании рекомендаций Комиссии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3" w:name="sub_39010"/>
      <w:bookmarkEnd w:id="122"/>
    </w:p>
    <w:p w:rsidR="004F77D1" w:rsidRPr="00E92936" w:rsidRDefault="004F77D1" w:rsidP="004F77D1">
      <w:pPr>
        <w:pStyle w:val="afff8"/>
        <w:rPr>
          <w:sz w:val="28"/>
          <w:szCs w:val="28"/>
          <w:lang w:val="ru-RU"/>
        </w:rPr>
      </w:pPr>
      <w:r w:rsidRPr="00E92936">
        <w:rPr>
          <w:sz w:val="28"/>
          <w:szCs w:val="28"/>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F77D1" w:rsidRPr="00E92936" w:rsidRDefault="004F77D1" w:rsidP="004F77D1">
      <w:pPr>
        <w:pStyle w:val="afff8"/>
        <w:rPr>
          <w:sz w:val="28"/>
          <w:szCs w:val="28"/>
          <w:lang w:val="ru-RU"/>
        </w:rPr>
      </w:pPr>
      <w:bookmarkStart w:id="124" w:name="sub_39012"/>
      <w:bookmarkEnd w:id="123"/>
      <w:r w:rsidRPr="00E92936">
        <w:rPr>
          <w:sz w:val="28"/>
          <w:szCs w:val="28"/>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24"/>
    </w:p>
    <w:p w:rsidR="004F77D1" w:rsidRPr="00E92936" w:rsidRDefault="004F77D1" w:rsidP="004F77D1">
      <w:pPr>
        <w:pStyle w:val="afff8"/>
        <w:rPr>
          <w:sz w:val="28"/>
          <w:szCs w:val="28"/>
          <w:lang w:val="ru-RU"/>
        </w:rPr>
      </w:pPr>
      <w:r w:rsidRPr="00E92936">
        <w:rPr>
          <w:sz w:val="28"/>
          <w:szCs w:val="28"/>
          <w:lang w:val="ru-RU"/>
        </w:rPr>
        <w:t>10. В случае</w:t>
      </w:r>
      <w:proofErr w:type="gramStart"/>
      <w:r w:rsidRPr="00E92936">
        <w:rPr>
          <w:sz w:val="28"/>
          <w:szCs w:val="28"/>
          <w:lang w:val="ru-RU"/>
        </w:rPr>
        <w:t>,</w:t>
      </w:r>
      <w:proofErr w:type="gramEnd"/>
      <w:r w:rsidRPr="00E92936">
        <w:rPr>
          <w:sz w:val="28"/>
          <w:szCs w:val="28"/>
          <w:lang w:val="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F77D1" w:rsidRPr="00E92936" w:rsidRDefault="004F77D1" w:rsidP="004F77D1">
      <w:pPr>
        <w:pStyle w:val="afff8"/>
        <w:rPr>
          <w:sz w:val="28"/>
          <w:szCs w:val="28"/>
          <w:lang w:val="ru-RU"/>
        </w:rPr>
      </w:pPr>
    </w:p>
    <w:p w:rsidR="004F77D1" w:rsidRPr="00E92936" w:rsidRDefault="004F77D1" w:rsidP="00C75E59">
      <w:pPr>
        <w:jc w:val="both"/>
        <w:rPr>
          <w:b/>
          <w:sz w:val="28"/>
          <w:szCs w:val="28"/>
          <w:lang w:eastAsia="ar-SA"/>
        </w:rPr>
      </w:pPr>
      <w:bookmarkStart w:id="125" w:name="_Toc380581535"/>
      <w:bookmarkStart w:id="126" w:name="_Toc392516667"/>
      <w:bookmarkStart w:id="127" w:name="_Toc400454214"/>
      <w:bookmarkStart w:id="128" w:name="_Toc410315192"/>
      <w:bookmarkStart w:id="129" w:name="_Toc424120751"/>
      <w:bookmarkStart w:id="130" w:name="_Toc429415669"/>
      <w:bookmarkStart w:id="131" w:name="_Toc429587155"/>
      <w:bookmarkStart w:id="132" w:name="_Toc439076919"/>
      <w:bookmarkStart w:id="133" w:name="_Toc475662180"/>
      <w:r w:rsidRPr="00E92936">
        <w:rPr>
          <w:b/>
          <w:sz w:val="28"/>
          <w:szCs w:val="28"/>
          <w:lang w:eastAsia="ar-SA"/>
        </w:rPr>
        <w:t xml:space="preserve">Статья </w:t>
      </w:r>
      <w:r w:rsidR="00344A76" w:rsidRPr="00E92936">
        <w:rPr>
          <w:b/>
          <w:sz w:val="28"/>
          <w:szCs w:val="28"/>
          <w:lang w:eastAsia="ar-SA"/>
        </w:rPr>
        <w:t>1</w:t>
      </w:r>
      <w:r w:rsidR="00D033B3" w:rsidRPr="00E92936">
        <w:rPr>
          <w:b/>
          <w:sz w:val="28"/>
          <w:szCs w:val="28"/>
          <w:lang w:eastAsia="ar-SA"/>
        </w:rPr>
        <w:t>4</w:t>
      </w:r>
      <w:r w:rsidRPr="00E92936">
        <w:rPr>
          <w:b/>
          <w:sz w:val="28"/>
          <w:szCs w:val="28"/>
          <w:lang w:eastAsia="ar-SA"/>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25"/>
      <w:bookmarkEnd w:id="126"/>
      <w:bookmarkEnd w:id="127"/>
      <w:bookmarkEnd w:id="128"/>
      <w:bookmarkEnd w:id="129"/>
      <w:bookmarkEnd w:id="130"/>
      <w:bookmarkEnd w:id="131"/>
      <w:bookmarkEnd w:id="132"/>
      <w:bookmarkEnd w:id="133"/>
    </w:p>
    <w:p w:rsidR="004F77D1" w:rsidRPr="00E92936" w:rsidRDefault="004F77D1" w:rsidP="004F77D1">
      <w:pPr>
        <w:pStyle w:val="afff8"/>
        <w:rPr>
          <w:sz w:val="28"/>
          <w:szCs w:val="28"/>
          <w:lang w:val="ru-RU"/>
        </w:rPr>
      </w:pPr>
      <w:bookmarkStart w:id="134" w:name="sub_4001"/>
      <w:r w:rsidRPr="00E92936">
        <w:rPr>
          <w:sz w:val="28"/>
          <w:szCs w:val="28"/>
          <w:lang w:val="ru-RU"/>
        </w:rPr>
        <w:t xml:space="preserve">1. Правообладатели земельных участков, размеры которых меньше установленных </w:t>
      </w:r>
      <w:hyperlink w:anchor="sub_109" w:history="1">
        <w:r w:rsidRPr="00E92936">
          <w:rPr>
            <w:sz w:val="28"/>
            <w:szCs w:val="28"/>
            <w:lang w:val="ru-RU"/>
          </w:rPr>
          <w:t>градостроительными регламентами</w:t>
        </w:r>
      </w:hyperlink>
      <w:r w:rsidRPr="00E92936">
        <w:rPr>
          <w:sz w:val="28"/>
          <w:szCs w:val="28"/>
          <w:lang w:val="ru-RU"/>
        </w:rPr>
        <w:t xml:space="preserve"> минимальных размеров земельных участков либо конфигурация, инженерно-геологические или иные </w:t>
      </w:r>
      <w:r w:rsidRPr="00E92936">
        <w:rPr>
          <w:sz w:val="28"/>
          <w:szCs w:val="28"/>
          <w:lang w:val="ru-RU"/>
        </w:rPr>
        <w:lastRenderedPageBreak/>
        <w:t xml:space="preserve">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E92936">
          <w:rPr>
            <w:sz w:val="28"/>
            <w:szCs w:val="28"/>
            <w:lang w:val="ru-RU"/>
          </w:rPr>
          <w:t>реконструкции</w:t>
        </w:r>
      </w:hyperlink>
      <w:r w:rsidRPr="00E92936">
        <w:rPr>
          <w:sz w:val="28"/>
          <w:szCs w:val="28"/>
          <w:lang w:val="ru-RU"/>
        </w:rPr>
        <w:t xml:space="preserve"> объектов капитального строительства.</w:t>
      </w:r>
    </w:p>
    <w:p w:rsidR="004F77D1" w:rsidRPr="00E92936" w:rsidRDefault="004F77D1" w:rsidP="004F77D1">
      <w:pPr>
        <w:pStyle w:val="afff8"/>
        <w:rPr>
          <w:sz w:val="28"/>
          <w:szCs w:val="28"/>
          <w:lang w:val="ru-RU"/>
        </w:rPr>
      </w:pPr>
      <w:bookmarkStart w:id="135" w:name="sub_4002"/>
      <w:bookmarkEnd w:id="134"/>
      <w:r w:rsidRPr="00E92936">
        <w:rPr>
          <w:sz w:val="28"/>
          <w:szCs w:val="28"/>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F77D1" w:rsidRPr="00E92936" w:rsidRDefault="004F77D1" w:rsidP="004F77D1">
      <w:pPr>
        <w:pStyle w:val="afff8"/>
        <w:rPr>
          <w:sz w:val="28"/>
          <w:szCs w:val="28"/>
          <w:lang w:val="ru-RU"/>
        </w:rPr>
      </w:pPr>
      <w:bookmarkStart w:id="136" w:name="sub_4003"/>
      <w:bookmarkEnd w:id="135"/>
      <w:r w:rsidRPr="00E92936">
        <w:rPr>
          <w:sz w:val="28"/>
          <w:szCs w:val="28"/>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F77D1" w:rsidRPr="00E92936" w:rsidRDefault="004F77D1" w:rsidP="004F77D1">
      <w:pPr>
        <w:pStyle w:val="afff8"/>
        <w:rPr>
          <w:sz w:val="28"/>
          <w:szCs w:val="28"/>
          <w:lang w:val="ru-RU"/>
        </w:rPr>
      </w:pPr>
      <w:bookmarkStart w:id="137" w:name="sub_4004"/>
      <w:bookmarkEnd w:id="136"/>
      <w:r w:rsidRPr="00E92936">
        <w:rPr>
          <w:sz w:val="28"/>
          <w:szCs w:val="28"/>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344A76" w:rsidRPr="00E92936">
        <w:rPr>
          <w:sz w:val="28"/>
          <w:szCs w:val="28"/>
          <w:lang w:val="ru-RU"/>
        </w:rPr>
        <w:t>Ровенского</w:t>
      </w:r>
      <w:r w:rsidRPr="00E92936">
        <w:rPr>
          <w:sz w:val="28"/>
          <w:szCs w:val="28"/>
          <w:lang w:val="ru-RU"/>
        </w:rPr>
        <w:t xml:space="preserve"> муниципального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F77D1" w:rsidRPr="00E92936" w:rsidRDefault="004F77D1" w:rsidP="004F77D1">
      <w:pPr>
        <w:pStyle w:val="afff8"/>
        <w:rPr>
          <w:sz w:val="28"/>
          <w:szCs w:val="28"/>
          <w:lang w:val="ru-RU"/>
        </w:rPr>
      </w:pPr>
      <w:bookmarkStart w:id="138" w:name="sub_4005"/>
      <w:bookmarkEnd w:id="137"/>
      <w:r w:rsidRPr="00E92936">
        <w:rPr>
          <w:sz w:val="28"/>
          <w:szCs w:val="28"/>
          <w:lang w:val="ru-RU"/>
        </w:rPr>
        <w:t xml:space="preserve">5. </w:t>
      </w:r>
      <w:proofErr w:type="gramStart"/>
      <w:r w:rsidRPr="00E92936">
        <w:rPr>
          <w:sz w:val="28"/>
          <w:szCs w:val="28"/>
          <w:lang w:val="ru-RU"/>
        </w:rPr>
        <w:t>На основании заключения о результатах публичных слушаний по вопросу о предоставлении разрешения на отклонение</w:t>
      </w:r>
      <w:proofErr w:type="gramEnd"/>
      <w:r w:rsidRPr="00E92936">
        <w:rPr>
          <w:sz w:val="28"/>
          <w:szCs w:val="28"/>
          <w:lang w:val="ru-RU"/>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
    <w:p w:rsidR="004F77D1" w:rsidRPr="00E92936" w:rsidRDefault="004F77D1" w:rsidP="004F77D1">
      <w:pPr>
        <w:pStyle w:val="afff8"/>
        <w:rPr>
          <w:sz w:val="28"/>
          <w:szCs w:val="28"/>
          <w:lang w:val="ru-RU"/>
        </w:rPr>
      </w:pPr>
      <w:bookmarkStart w:id="139" w:name="sub_4006"/>
      <w:bookmarkEnd w:id="138"/>
      <w:r w:rsidRPr="00E92936">
        <w:rPr>
          <w:sz w:val="28"/>
          <w:szCs w:val="28"/>
          <w:lang w:val="ru-RU"/>
        </w:rPr>
        <w:t>6.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F77D1" w:rsidRPr="00E92936" w:rsidRDefault="004F77D1" w:rsidP="004F77D1">
      <w:pPr>
        <w:pStyle w:val="afff8"/>
        <w:rPr>
          <w:sz w:val="28"/>
          <w:szCs w:val="28"/>
          <w:lang w:val="ru-RU"/>
        </w:rPr>
      </w:pPr>
      <w:bookmarkStart w:id="140" w:name="sub_4007"/>
      <w:bookmarkEnd w:id="139"/>
      <w:r w:rsidRPr="00E92936">
        <w:rPr>
          <w:sz w:val="28"/>
          <w:szCs w:val="28"/>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140"/>
    </w:p>
    <w:p w:rsidR="004F77D1" w:rsidRPr="00E92936" w:rsidRDefault="004F77D1" w:rsidP="00584F57">
      <w:pPr>
        <w:autoSpaceDE w:val="0"/>
        <w:ind w:firstLine="709"/>
        <w:jc w:val="both"/>
        <w:rPr>
          <w:sz w:val="28"/>
          <w:szCs w:val="28"/>
        </w:rPr>
      </w:pPr>
    </w:p>
    <w:p w:rsidR="00933A33" w:rsidRPr="00E92936" w:rsidRDefault="00933A33" w:rsidP="003B6279">
      <w:pPr>
        <w:pStyle w:val="S"/>
        <w:ind w:firstLine="0"/>
        <w:outlineLvl w:val="1"/>
        <w:rPr>
          <w:b/>
        </w:rPr>
      </w:pPr>
      <w:bookmarkStart w:id="141" w:name="_Toc329103545"/>
      <w:bookmarkStart w:id="142" w:name="_Toc329104073"/>
      <w:bookmarkStart w:id="143" w:name="_Toc329696668"/>
      <w:bookmarkStart w:id="144" w:name="_Toc475662181"/>
      <w:bookmarkStart w:id="145" w:name="_Toc57129326"/>
      <w:r w:rsidRPr="00E92936">
        <w:rPr>
          <w:b/>
        </w:rPr>
        <w:t>Глава </w:t>
      </w:r>
      <w:r w:rsidR="00344A76" w:rsidRPr="00E92936">
        <w:rPr>
          <w:b/>
        </w:rPr>
        <w:t>6</w:t>
      </w:r>
      <w:r w:rsidRPr="00E92936">
        <w:rPr>
          <w:b/>
        </w:rPr>
        <w:t>. Положения о градостроительной подготовке земельных участков посредством планировки территории</w:t>
      </w:r>
      <w:bookmarkEnd w:id="141"/>
      <w:bookmarkEnd w:id="142"/>
      <w:bookmarkEnd w:id="143"/>
      <w:bookmarkEnd w:id="144"/>
      <w:bookmarkEnd w:id="145"/>
    </w:p>
    <w:p w:rsidR="003B6279" w:rsidRPr="00E92936" w:rsidRDefault="003B6279" w:rsidP="003B6279">
      <w:pPr>
        <w:pStyle w:val="S"/>
        <w:ind w:firstLine="0"/>
        <w:rPr>
          <w:b/>
        </w:rPr>
      </w:pPr>
    </w:p>
    <w:p w:rsidR="00933A33" w:rsidRPr="00E92936" w:rsidRDefault="00933A33" w:rsidP="003B6279">
      <w:pPr>
        <w:rPr>
          <w:b/>
          <w:sz w:val="28"/>
          <w:szCs w:val="28"/>
          <w:lang w:eastAsia="ar-SA"/>
        </w:rPr>
      </w:pPr>
      <w:bookmarkStart w:id="146" w:name="_Toc329103546"/>
      <w:bookmarkStart w:id="147" w:name="_Toc329104074"/>
      <w:bookmarkStart w:id="148" w:name="_Toc329696669"/>
      <w:bookmarkStart w:id="149" w:name="_Toc475662182"/>
      <w:r w:rsidRPr="00E92936">
        <w:rPr>
          <w:b/>
          <w:sz w:val="28"/>
          <w:szCs w:val="28"/>
          <w:lang w:eastAsia="ar-SA"/>
        </w:rPr>
        <w:t>Статья 1</w:t>
      </w:r>
      <w:r w:rsidR="00D033B3" w:rsidRPr="00E92936">
        <w:rPr>
          <w:b/>
          <w:sz w:val="28"/>
          <w:szCs w:val="28"/>
          <w:lang w:eastAsia="ar-SA"/>
        </w:rPr>
        <w:t>5</w:t>
      </w:r>
      <w:r w:rsidRPr="00E92936">
        <w:rPr>
          <w:b/>
          <w:sz w:val="28"/>
          <w:szCs w:val="28"/>
          <w:lang w:eastAsia="ar-SA"/>
        </w:rPr>
        <w:t>. Общие положения о планировке территории</w:t>
      </w:r>
      <w:bookmarkEnd w:id="146"/>
      <w:bookmarkEnd w:id="147"/>
      <w:bookmarkEnd w:id="148"/>
      <w:bookmarkEnd w:id="149"/>
    </w:p>
    <w:p w:rsidR="00933A33" w:rsidRPr="00E92936" w:rsidRDefault="00933A33" w:rsidP="0024049A">
      <w:pPr>
        <w:numPr>
          <w:ilvl w:val="1"/>
          <w:numId w:val="13"/>
        </w:numPr>
        <w:tabs>
          <w:tab w:val="clear" w:pos="2460"/>
          <w:tab w:val="num" w:pos="0"/>
        </w:tabs>
        <w:suppressAutoHyphens/>
        <w:autoSpaceDE w:val="0"/>
        <w:ind w:left="0" w:firstLine="709"/>
        <w:jc w:val="both"/>
        <w:rPr>
          <w:sz w:val="28"/>
          <w:szCs w:val="28"/>
        </w:rPr>
      </w:pPr>
      <w:r w:rsidRPr="00E92936">
        <w:rPr>
          <w:sz w:val="28"/>
          <w:szCs w:val="28"/>
        </w:rPr>
        <w:lastRenderedPageBreak/>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33A33" w:rsidRPr="00E92936" w:rsidRDefault="00933A33" w:rsidP="00584F57">
      <w:pPr>
        <w:autoSpaceDE w:val="0"/>
        <w:ind w:firstLine="709"/>
        <w:jc w:val="both"/>
        <w:rPr>
          <w:sz w:val="28"/>
          <w:szCs w:val="28"/>
        </w:rPr>
      </w:pPr>
      <w:r w:rsidRPr="00E92936">
        <w:rPr>
          <w:sz w:val="28"/>
          <w:szCs w:val="28"/>
        </w:rPr>
        <w:t>Подготовка документации по планировке территории осуществляется в отношении застроенных или подлежащих застройке территорий.</w:t>
      </w:r>
    </w:p>
    <w:p w:rsidR="00933A33" w:rsidRPr="00E92936" w:rsidRDefault="00933A33" w:rsidP="0024049A">
      <w:pPr>
        <w:numPr>
          <w:ilvl w:val="1"/>
          <w:numId w:val="13"/>
        </w:numPr>
        <w:tabs>
          <w:tab w:val="clear" w:pos="2460"/>
          <w:tab w:val="num" w:pos="0"/>
        </w:tabs>
        <w:suppressAutoHyphens/>
        <w:autoSpaceDE w:val="0"/>
        <w:ind w:left="0" w:firstLine="709"/>
        <w:jc w:val="both"/>
        <w:rPr>
          <w:sz w:val="28"/>
          <w:szCs w:val="28"/>
        </w:rPr>
      </w:pPr>
      <w:r w:rsidRPr="00E92936">
        <w:rPr>
          <w:sz w:val="28"/>
          <w:szCs w:val="28"/>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933A33" w:rsidRPr="00E92936" w:rsidRDefault="00933A33" w:rsidP="00584F57">
      <w:pPr>
        <w:autoSpaceDE w:val="0"/>
        <w:ind w:firstLine="709"/>
        <w:jc w:val="both"/>
        <w:rPr>
          <w:sz w:val="28"/>
          <w:szCs w:val="28"/>
        </w:rPr>
      </w:pPr>
      <w:r w:rsidRPr="00E92936">
        <w:rPr>
          <w:sz w:val="28"/>
          <w:szCs w:val="28"/>
        </w:rPr>
        <w:t>В случае</w:t>
      </w:r>
      <w:proofErr w:type="gramStart"/>
      <w:r w:rsidRPr="00E92936">
        <w:rPr>
          <w:sz w:val="28"/>
          <w:szCs w:val="28"/>
        </w:rPr>
        <w:t>,</w:t>
      </w:r>
      <w:proofErr w:type="gramEnd"/>
      <w:r w:rsidRPr="00E92936">
        <w:rPr>
          <w:sz w:val="28"/>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33A33" w:rsidRPr="00E92936" w:rsidRDefault="00933A33" w:rsidP="00584F57">
      <w:pPr>
        <w:autoSpaceDE w:val="0"/>
        <w:ind w:firstLine="709"/>
        <w:jc w:val="both"/>
        <w:rPr>
          <w:sz w:val="28"/>
          <w:szCs w:val="28"/>
        </w:rPr>
      </w:pPr>
      <w:r w:rsidRPr="00E92936">
        <w:rPr>
          <w:sz w:val="28"/>
          <w:szCs w:val="28"/>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3147E7" w:rsidRPr="00E92936" w:rsidRDefault="003147E7" w:rsidP="0024049A">
      <w:pPr>
        <w:numPr>
          <w:ilvl w:val="1"/>
          <w:numId w:val="13"/>
        </w:numPr>
        <w:tabs>
          <w:tab w:val="clear" w:pos="2460"/>
          <w:tab w:val="num" w:pos="0"/>
        </w:tabs>
        <w:autoSpaceDE w:val="0"/>
        <w:ind w:left="0" w:firstLine="709"/>
        <w:jc w:val="both"/>
        <w:rPr>
          <w:sz w:val="28"/>
          <w:szCs w:val="28"/>
        </w:rPr>
      </w:pPr>
      <w:r w:rsidRPr="00E92936">
        <w:rPr>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  планом </w:t>
      </w:r>
      <w:proofErr w:type="spellStart"/>
      <w:r w:rsidRPr="00E92936">
        <w:rPr>
          <w:sz w:val="28"/>
          <w:szCs w:val="28"/>
        </w:rPr>
        <w:t>Кочетновского</w:t>
      </w:r>
      <w:proofErr w:type="spellEnd"/>
      <w:r w:rsidRPr="00E92936">
        <w:rPr>
          <w:sz w:val="28"/>
          <w:szCs w:val="28"/>
        </w:rPr>
        <w:t xml:space="preserve"> муниципального образования функциональных зон.</w:t>
      </w:r>
    </w:p>
    <w:p w:rsidR="00933A33" w:rsidRPr="00E92936" w:rsidRDefault="00933A33" w:rsidP="0024049A">
      <w:pPr>
        <w:numPr>
          <w:ilvl w:val="1"/>
          <w:numId w:val="13"/>
        </w:numPr>
        <w:tabs>
          <w:tab w:val="clear" w:pos="2460"/>
          <w:tab w:val="num" w:pos="0"/>
        </w:tabs>
        <w:suppressAutoHyphens/>
        <w:autoSpaceDE w:val="0"/>
        <w:ind w:left="0" w:firstLine="709"/>
        <w:jc w:val="both"/>
        <w:rPr>
          <w:sz w:val="28"/>
          <w:szCs w:val="28"/>
        </w:rPr>
      </w:pPr>
      <w:r w:rsidRPr="00E92936">
        <w:rPr>
          <w:sz w:val="28"/>
          <w:szCs w:val="28"/>
        </w:rPr>
        <w:t xml:space="preserve">Структурное подразделение администрации </w:t>
      </w:r>
      <w:r w:rsidR="003147E7" w:rsidRPr="00E92936">
        <w:rPr>
          <w:sz w:val="28"/>
          <w:szCs w:val="28"/>
        </w:rPr>
        <w:t>Ровенского муниципального района</w:t>
      </w:r>
      <w:r w:rsidRPr="00E92936">
        <w:rPr>
          <w:sz w:val="28"/>
          <w:szCs w:val="28"/>
        </w:rPr>
        <w:t xml:space="preserve">, уполномоченное в области архитектуры и градостроительства, определяет вид документации по планировке территории </w:t>
      </w:r>
      <w:r w:rsidRPr="00E92936">
        <w:rPr>
          <w:sz w:val="28"/>
          <w:szCs w:val="28"/>
        </w:rPr>
        <w:lastRenderedPageBreak/>
        <w:t>применительно к различным случаям с учетом характеристик планируемого развития конкретной территории, а также следующих особенностей:</w:t>
      </w:r>
    </w:p>
    <w:p w:rsidR="00933A33" w:rsidRPr="00E92936" w:rsidRDefault="00933A33" w:rsidP="0024049A">
      <w:pPr>
        <w:numPr>
          <w:ilvl w:val="0"/>
          <w:numId w:val="15"/>
        </w:numPr>
        <w:tabs>
          <w:tab w:val="clear" w:pos="1740"/>
          <w:tab w:val="num" w:pos="0"/>
        </w:tabs>
        <w:suppressAutoHyphens/>
        <w:autoSpaceDE w:val="0"/>
        <w:ind w:left="0" w:firstLine="709"/>
        <w:jc w:val="both"/>
        <w:rPr>
          <w:sz w:val="28"/>
          <w:szCs w:val="28"/>
        </w:rPr>
      </w:pPr>
      <w:r w:rsidRPr="00E92936">
        <w:rPr>
          <w:sz w:val="28"/>
          <w:szCs w:val="28"/>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933A33" w:rsidRPr="00E92936" w:rsidRDefault="00933A33" w:rsidP="00584F57">
      <w:pPr>
        <w:autoSpaceDE w:val="0"/>
        <w:ind w:firstLine="709"/>
        <w:jc w:val="both"/>
        <w:rPr>
          <w:sz w:val="28"/>
          <w:szCs w:val="28"/>
        </w:rPr>
      </w:pPr>
      <w:r w:rsidRPr="00E92936">
        <w:rPr>
          <w:sz w:val="28"/>
          <w:szCs w:val="28"/>
        </w:rPr>
        <w:t>а) границы планировочных элементов территории (кварталов),</w:t>
      </w:r>
    </w:p>
    <w:p w:rsidR="00933A33" w:rsidRPr="00E92936" w:rsidRDefault="00933A33" w:rsidP="00584F57">
      <w:pPr>
        <w:autoSpaceDE w:val="0"/>
        <w:ind w:firstLine="709"/>
        <w:jc w:val="both"/>
        <w:rPr>
          <w:sz w:val="28"/>
          <w:szCs w:val="28"/>
        </w:rPr>
      </w:pPr>
      <w:r w:rsidRPr="00E92936">
        <w:rPr>
          <w:sz w:val="28"/>
          <w:szCs w:val="28"/>
        </w:rPr>
        <w:t>б) границы земельных участков общего пользования и линейных объектов без определения границ иных земельных участков;</w:t>
      </w:r>
    </w:p>
    <w:p w:rsidR="00933A33" w:rsidRPr="00E92936" w:rsidRDefault="00933A33" w:rsidP="00584F57">
      <w:pPr>
        <w:autoSpaceDE w:val="0"/>
        <w:ind w:firstLine="709"/>
        <w:jc w:val="both"/>
        <w:rPr>
          <w:sz w:val="28"/>
          <w:szCs w:val="28"/>
        </w:rPr>
      </w:pPr>
      <w:r w:rsidRPr="00E92936">
        <w:rPr>
          <w:sz w:val="28"/>
          <w:szCs w:val="28"/>
        </w:rPr>
        <w:t>в) границы зон действия публичных сервитутов для обеспечения проездов, проходов по соответствующей территории;</w:t>
      </w:r>
    </w:p>
    <w:p w:rsidR="00933A33" w:rsidRPr="00E92936" w:rsidRDefault="00933A33" w:rsidP="0024049A">
      <w:pPr>
        <w:numPr>
          <w:ilvl w:val="0"/>
          <w:numId w:val="15"/>
        </w:numPr>
        <w:tabs>
          <w:tab w:val="clear" w:pos="1740"/>
          <w:tab w:val="num" w:pos="0"/>
        </w:tabs>
        <w:suppressAutoHyphens/>
        <w:autoSpaceDE w:val="0"/>
        <w:ind w:left="0" w:firstLine="709"/>
        <w:jc w:val="both"/>
        <w:rPr>
          <w:sz w:val="28"/>
          <w:szCs w:val="28"/>
        </w:rPr>
      </w:pPr>
      <w:r w:rsidRPr="00E92936">
        <w:rPr>
          <w:sz w:val="28"/>
          <w:szCs w:val="28"/>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933A33" w:rsidRPr="00E92936" w:rsidRDefault="00933A33" w:rsidP="00584F57">
      <w:pPr>
        <w:autoSpaceDE w:val="0"/>
        <w:ind w:firstLine="709"/>
        <w:jc w:val="both"/>
        <w:rPr>
          <w:sz w:val="28"/>
          <w:szCs w:val="28"/>
        </w:rPr>
      </w:pPr>
      <w:r w:rsidRPr="00E92936">
        <w:rPr>
          <w:sz w:val="28"/>
          <w:szCs w:val="28"/>
        </w:rPr>
        <w:t>а) границы земельных участков, которые не являются земельными участками общего пользования,</w:t>
      </w:r>
    </w:p>
    <w:p w:rsidR="00933A33" w:rsidRPr="00E92936" w:rsidRDefault="00933A33" w:rsidP="00584F57">
      <w:pPr>
        <w:autoSpaceDE w:val="0"/>
        <w:ind w:firstLine="709"/>
        <w:jc w:val="both"/>
        <w:rPr>
          <w:sz w:val="28"/>
          <w:szCs w:val="28"/>
        </w:rPr>
      </w:pPr>
      <w:r w:rsidRPr="00E92936">
        <w:rPr>
          <w:sz w:val="28"/>
          <w:szCs w:val="28"/>
        </w:rPr>
        <w:t>б) границы зон действия публичных сервитутов,</w:t>
      </w:r>
    </w:p>
    <w:p w:rsidR="00933A33" w:rsidRPr="00E92936" w:rsidRDefault="00933A33" w:rsidP="00584F57">
      <w:pPr>
        <w:autoSpaceDE w:val="0"/>
        <w:ind w:firstLine="709"/>
        <w:jc w:val="both"/>
        <w:rPr>
          <w:sz w:val="28"/>
          <w:szCs w:val="28"/>
        </w:rPr>
      </w:pPr>
      <w:r w:rsidRPr="00E92936">
        <w:rPr>
          <w:sz w:val="28"/>
          <w:szCs w:val="28"/>
        </w:rPr>
        <w:t>в) границы зон планируемого размещения объектов капитального строительства для реализации государственных или муниципальных нужд,</w:t>
      </w:r>
    </w:p>
    <w:p w:rsidR="00933A33" w:rsidRPr="00E92936" w:rsidRDefault="00933A33" w:rsidP="00584F57">
      <w:pPr>
        <w:autoSpaceDE w:val="0"/>
        <w:ind w:firstLine="709"/>
        <w:jc w:val="both"/>
        <w:rPr>
          <w:sz w:val="28"/>
          <w:szCs w:val="28"/>
        </w:rPr>
      </w:pPr>
      <w:r w:rsidRPr="00E92936">
        <w:rPr>
          <w:sz w:val="28"/>
          <w:szCs w:val="28"/>
        </w:rPr>
        <w:t>г) подготовить градостроительные планы вновь образуемых, изменяемых земельных участков;</w:t>
      </w:r>
    </w:p>
    <w:p w:rsidR="00933A33" w:rsidRPr="00E92936" w:rsidRDefault="00B1119F" w:rsidP="0024049A">
      <w:pPr>
        <w:numPr>
          <w:ilvl w:val="0"/>
          <w:numId w:val="15"/>
        </w:numPr>
        <w:tabs>
          <w:tab w:val="clear" w:pos="1740"/>
          <w:tab w:val="num" w:pos="0"/>
        </w:tabs>
        <w:suppressAutoHyphens/>
        <w:autoSpaceDE w:val="0"/>
        <w:ind w:left="0" w:firstLine="709"/>
        <w:jc w:val="both"/>
        <w:rPr>
          <w:sz w:val="28"/>
          <w:szCs w:val="28"/>
        </w:rPr>
      </w:pPr>
      <w:proofErr w:type="gramStart"/>
      <w:r w:rsidRPr="00E92936">
        <w:rPr>
          <w:sz w:val="28"/>
          <w:szCs w:val="28"/>
        </w:rPr>
        <w:t>проекты межевания как самостоятельные документы</w:t>
      </w:r>
      <w:r w:rsidR="00933A33" w:rsidRPr="00E92936">
        <w:rPr>
          <w:sz w:val="28"/>
          <w:szCs w:val="28"/>
        </w:rPr>
        <w:t xml:space="preserve"> (вне состава проектов планировки) с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933A33" w:rsidRPr="00E92936" w:rsidRDefault="00933A33" w:rsidP="0024049A">
      <w:pPr>
        <w:numPr>
          <w:ilvl w:val="0"/>
          <w:numId w:val="15"/>
        </w:numPr>
        <w:tabs>
          <w:tab w:val="clear" w:pos="1740"/>
          <w:tab w:val="num" w:pos="0"/>
        </w:tabs>
        <w:suppressAutoHyphens/>
        <w:autoSpaceDE w:val="0"/>
        <w:ind w:left="0" w:firstLine="709"/>
        <w:jc w:val="both"/>
        <w:rPr>
          <w:sz w:val="28"/>
          <w:szCs w:val="28"/>
        </w:rPr>
      </w:pPr>
      <w:r w:rsidRPr="00E92936">
        <w:rPr>
          <w:sz w:val="28"/>
          <w:szCs w:val="28"/>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933A33" w:rsidRPr="00E92936" w:rsidRDefault="00933A33" w:rsidP="0024049A">
      <w:pPr>
        <w:numPr>
          <w:ilvl w:val="1"/>
          <w:numId w:val="13"/>
        </w:numPr>
        <w:tabs>
          <w:tab w:val="clear" w:pos="2460"/>
          <w:tab w:val="num" w:pos="0"/>
        </w:tabs>
        <w:suppressAutoHyphens/>
        <w:autoSpaceDE w:val="0"/>
        <w:ind w:left="0" w:firstLine="709"/>
        <w:jc w:val="both"/>
        <w:rPr>
          <w:sz w:val="28"/>
          <w:szCs w:val="28"/>
        </w:rPr>
      </w:pPr>
      <w:r w:rsidRPr="00E92936">
        <w:rPr>
          <w:sz w:val="28"/>
          <w:szCs w:val="28"/>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933A33" w:rsidRPr="00E92936" w:rsidRDefault="00933A33" w:rsidP="00584F57">
      <w:pPr>
        <w:autoSpaceDE w:val="0"/>
        <w:ind w:firstLine="709"/>
        <w:jc w:val="both"/>
        <w:rPr>
          <w:sz w:val="28"/>
          <w:szCs w:val="28"/>
        </w:rPr>
      </w:pPr>
      <w:r w:rsidRPr="00E92936">
        <w:rPr>
          <w:sz w:val="28"/>
          <w:szCs w:val="28"/>
        </w:rPr>
        <w:t>Посредством документации по планировке территории определяются:</w:t>
      </w:r>
    </w:p>
    <w:p w:rsidR="00933A33" w:rsidRPr="00E92936" w:rsidRDefault="00933A33" w:rsidP="00805ECC">
      <w:pPr>
        <w:numPr>
          <w:ilvl w:val="0"/>
          <w:numId w:val="41"/>
        </w:numPr>
        <w:suppressAutoHyphens/>
        <w:autoSpaceDE w:val="0"/>
        <w:ind w:left="0" w:firstLine="709"/>
        <w:jc w:val="both"/>
        <w:rPr>
          <w:sz w:val="28"/>
          <w:szCs w:val="28"/>
        </w:rPr>
      </w:pPr>
      <w:r w:rsidRPr="00E92936">
        <w:rPr>
          <w:sz w:val="28"/>
          <w:szCs w:val="28"/>
        </w:rPr>
        <w:t xml:space="preserve">характеристики и параметры планируемого развития, строительного освоения и реконструкции территорий, включая характеристики и параметры </w:t>
      </w:r>
      <w:r w:rsidRPr="00E92936">
        <w:rPr>
          <w:sz w:val="28"/>
          <w:szCs w:val="28"/>
        </w:rPr>
        <w:lastRenderedPageBreak/>
        <w:t>развития систем социального обслуживания, инженерного оборудования, необходимых для обеспечения застройки;</w:t>
      </w:r>
    </w:p>
    <w:p w:rsidR="00933A33" w:rsidRPr="00E92936" w:rsidRDefault="00933A33" w:rsidP="00805ECC">
      <w:pPr>
        <w:numPr>
          <w:ilvl w:val="0"/>
          <w:numId w:val="41"/>
        </w:numPr>
        <w:suppressAutoHyphens/>
        <w:autoSpaceDE w:val="0"/>
        <w:jc w:val="both"/>
        <w:rPr>
          <w:sz w:val="28"/>
          <w:szCs w:val="28"/>
        </w:rPr>
      </w:pPr>
      <w:r w:rsidRPr="00E92936">
        <w:rPr>
          <w:sz w:val="28"/>
          <w:szCs w:val="28"/>
        </w:rPr>
        <w:t>линии градостроительного регулирования, в том числе:</w:t>
      </w:r>
    </w:p>
    <w:p w:rsidR="00933A33" w:rsidRPr="00E92936" w:rsidRDefault="00933A33" w:rsidP="00584F57">
      <w:pPr>
        <w:autoSpaceDE w:val="0"/>
        <w:ind w:firstLine="709"/>
        <w:jc w:val="both"/>
        <w:rPr>
          <w:sz w:val="28"/>
          <w:szCs w:val="28"/>
        </w:rPr>
      </w:pPr>
      <w:proofErr w:type="gramStart"/>
      <w:r w:rsidRPr="00E92936">
        <w:rPr>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933A33" w:rsidRPr="00E92936" w:rsidRDefault="00933A33" w:rsidP="00584F57">
      <w:pPr>
        <w:autoSpaceDE w:val="0"/>
        <w:ind w:firstLine="709"/>
        <w:jc w:val="both"/>
        <w:rPr>
          <w:sz w:val="28"/>
          <w:szCs w:val="28"/>
        </w:rPr>
      </w:pPr>
      <w:r w:rsidRPr="00E92936">
        <w:rPr>
          <w:sz w:val="28"/>
          <w:szCs w:val="28"/>
        </w:rPr>
        <w:t>б) линии регулирования застройки, если они не определены градостроительными регламентами в составе настоящих Правил;</w:t>
      </w:r>
    </w:p>
    <w:p w:rsidR="00933A33" w:rsidRPr="00E92936" w:rsidRDefault="00933A33" w:rsidP="00584F57">
      <w:pPr>
        <w:autoSpaceDE w:val="0"/>
        <w:ind w:firstLine="709"/>
        <w:jc w:val="both"/>
        <w:rPr>
          <w:sz w:val="28"/>
          <w:szCs w:val="28"/>
        </w:rPr>
      </w:pPr>
      <w:r w:rsidRPr="00E92936">
        <w:rPr>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933A33" w:rsidRPr="00E92936" w:rsidRDefault="00933A33" w:rsidP="00584F57">
      <w:pPr>
        <w:autoSpaceDE w:val="0"/>
        <w:ind w:firstLine="709"/>
        <w:jc w:val="both"/>
        <w:rPr>
          <w:sz w:val="28"/>
          <w:szCs w:val="28"/>
        </w:rPr>
      </w:pPr>
      <w:r w:rsidRPr="00E92936">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933A33" w:rsidRPr="00E92936" w:rsidRDefault="00933A33" w:rsidP="00584F57">
      <w:pPr>
        <w:autoSpaceDE w:val="0"/>
        <w:ind w:firstLine="709"/>
        <w:jc w:val="both"/>
        <w:rPr>
          <w:sz w:val="28"/>
          <w:szCs w:val="28"/>
        </w:rPr>
      </w:pPr>
      <w:proofErr w:type="gramStart"/>
      <w:r w:rsidRPr="00E92936">
        <w:rPr>
          <w:sz w:val="28"/>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933A33" w:rsidRPr="00E92936" w:rsidRDefault="00933A33" w:rsidP="00584F57">
      <w:pPr>
        <w:autoSpaceDE w:val="0"/>
        <w:ind w:firstLine="709"/>
        <w:jc w:val="both"/>
        <w:rPr>
          <w:sz w:val="28"/>
          <w:szCs w:val="28"/>
        </w:rPr>
      </w:pPr>
      <w:r w:rsidRPr="00E92936">
        <w:rPr>
          <w:sz w:val="28"/>
          <w:szCs w:val="28"/>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933A33" w:rsidRPr="00E92936" w:rsidRDefault="00933A33" w:rsidP="00584F57">
      <w:pPr>
        <w:autoSpaceDE w:val="0"/>
        <w:ind w:firstLine="709"/>
        <w:jc w:val="both"/>
        <w:rPr>
          <w:sz w:val="28"/>
          <w:szCs w:val="28"/>
        </w:rPr>
      </w:pPr>
      <w:r w:rsidRPr="00E92936">
        <w:rPr>
          <w:sz w:val="28"/>
          <w:szCs w:val="28"/>
        </w:rPr>
        <w:t>ж) границы земельных участков на территориях существующей застройки, не разделенных на земельные участки;</w:t>
      </w:r>
    </w:p>
    <w:p w:rsidR="00933A33" w:rsidRPr="00E92936" w:rsidRDefault="00933A33" w:rsidP="00584F57">
      <w:pPr>
        <w:autoSpaceDE w:val="0"/>
        <w:ind w:firstLine="709"/>
        <w:jc w:val="both"/>
        <w:rPr>
          <w:sz w:val="28"/>
          <w:szCs w:val="28"/>
        </w:rPr>
      </w:pPr>
      <w:r w:rsidRPr="00E92936">
        <w:rPr>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3B6279" w:rsidRPr="00E92936" w:rsidRDefault="003B6279" w:rsidP="00584F57">
      <w:pPr>
        <w:autoSpaceDE w:val="0"/>
        <w:ind w:firstLine="709"/>
        <w:jc w:val="both"/>
        <w:rPr>
          <w:sz w:val="28"/>
          <w:szCs w:val="28"/>
        </w:rPr>
      </w:pPr>
    </w:p>
    <w:p w:rsidR="00933A33" w:rsidRPr="00E92936" w:rsidRDefault="00933A33" w:rsidP="00C75E59">
      <w:pPr>
        <w:jc w:val="both"/>
        <w:rPr>
          <w:b/>
          <w:sz w:val="28"/>
          <w:szCs w:val="28"/>
          <w:lang w:eastAsia="ar-SA"/>
        </w:rPr>
      </w:pPr>
      <w:bookmarkStart w:id="150" w:name="_Toc329103547"/>
      <w:bookmarkStart w:id="151" w:name="_Toc329104075"/>
      <w:bookmarkStart w:id="152" w:name="_Toc329696670"/>
      <w:bookmarkStart w:id="153" w:name="_Toc475662183"/>
      <w:r w:rsidRPr="00E92936">
        <w:rPr>
          <w:b/>
          <w:sz w:val="28"/>
          <w:szCs w:val="28"/>
          <w:lang w:eastAsia="ar-SA"/>
        </w:rPr>
        <w:t>Статья 1</w:t>
      </w:r>
      <w:r w:rsidR="00D033B3" w:rsidRPr="00E92936">
        <w:rPr>
          <w:b/>
          <w:sz w:val="28"/>
          <w:szCs w:val="28"/>
          <w:lang w:eastAsia="ar-SA"/>
        </w:rPr>
        <w:t>6</w:t>
      </w:r>
      <w:r w:rsidRPr="00E92936">
        <w:rPr>
          <w:b/>
          <w:sz w:val="28"/>
          <w:szCs w:val="28"/>
          <w:lang w:eastAsia="ar-SA"/>
        </w:rPr>
        <w:t xml:space="preserve">. Проекты планировки </w:t>
      </w:r>
      <w:r w:rsidR="003147E7" w:rsidRPr="00E92936">
        <w:rPr>
          <w:b/>
          <w:sz w:val="28"/>
          <w:szCs w:val="28"/>
          <w:lang w:eastAsia="ar-SA"/>
        </w:rPr>
        <w:t xml:space="preserve"> и проекты межевания </w:t>
      </w:r>
      <w:r w:rsidRPr="00E92936">
        <w:rPr>
          <w:b/>
          <w:sz w:val="28"/>
          <w:szCs w:val="28"/>
          <w:lang w:eastAsia="ar-SA"/>
        </w:rPr>
        <w:t>территори</w:t>
      </w:r>
      <w:bookmarkEnd w:id="150"/>
      <w:bookmarkEnd w:id="151"/>
      <w:bookmarkEnd w:id="152"/>
      <w:r w:rsidR="003147E7" w:rsidRPr="00E92936">
        <w:rPr>
          <w:b/>
          <w:sz w:val="28"/>
          <w:szCs w:val="28"/>
          <w:lang w:eastAsia="ar-SA"/>
        </w:rPr>
        <w:t>й</w:t>
      </w:r>
      <w:bookmarkEnd w:id="153"/>
    </w:p>
    <w:p w:rsidR="00933A33" w:rsidRPr="00E92936" w:rsidRDefault="00933A33" w:rsidP="0024049A">
      <w:pPr>
        <w:numPr>
          <w:ilvl w:val="0"/>
          <w:numId w:val="16"/>
        </w:numPr>
        <w:tabs>
          <w:tab w:val="clear" w:pos="1800"/>
          <w:tab w:val="num" w:pos="0"/>
        </w:tabs>
        <w:suppressAutoHyphens/>
        <w:autoSpaceDE w:val="0"/>
        <w:ind w:left="0" w:firstLine="709"/>
        <w:jc w:val="both"/>
        <w:rPr>
          <w:sz w:val="28"/>
          <w:szCs w:val="28"/>
        </w:rPr>
      </w:pPr>
      <w:r w:rsidRPr="00E92936">
        <w:rPr>
          <w:sz w:val="28"/>
          <w:szCs w:val="28"/>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933A33" w:rsidRPr="00E92936" w:rsidRDefault="00933A33" w:rsidP="0024049A">
      <w:pPr>
        <w:numPr>
          <w:ilvl w:val="0"/>
          <w:numId w:val="16"/>
        </w:numPr>
        <w:tabs>
          <w:tab w:val="clear" w:pos="1800"/>
          <w:tab w:val="num" w:pos="0"/>
        </w:tabs>
        <w:suppressAutoHyphens/>
        <w:autoSpaceDE w:val="0"/>
        <w:ind w:left="0" w:firstLine="709"/>
        <w:jc w:val="both"/>
        <w:rPr>
          <w:sz w:val="28"/>
          <w:szCs w:val="28"/>
        </w:rPr>
      </w:pPr>
      <w:r w:rsidRPr="00E92936">
        <w:rPr>
          <w:sz w:val="28"/>
          <w:szCs w:val="28"/>
        </w:rP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Саратовской области.</w:t>
      </w:r>
    </w:p>
    <w:p w:rsidR="00933A33" w:rsidRPr="00E92936" w:rsidRDefault="009A5E5F" w:rsidP="009A5E5F">
      <w:pPr>
        <w:suppressAutoHyphens/>
        <w:autoSpaceDE w:val="0"/>
        <w:ind w:firstLine="709"/>
        <w:jc w:val="both"/>
        <w:rPr>
          <w:sz w:val="28"/>
          <w:szCs w:val="28"/>
        </w:rPr>
      </w:pPr>
      <w:r w:rsidRPr="00E92936">
        <w:rPr>
          <w:sz w:val="28"/>
          <w:szCs w:val="28"/>
        </w:rPr>
        <w:lastRenderedPageBreak/>
        <w:t xml:space="preserve">3. </w:t>
      </w:r>
      <w:r w:rsidR="00933A33" w:rsidRPr="00E92936">
        <w:rPr>
          <w:sz w:val="28"/>
          <w:szCs w:val="28"/>
        </w:rPr>
        <w:t>Проект планировки территории является основой для разработки проектов межевания территорий.</w:t>
      </w:r>
    </w:p>
    <w:p w:rsidR="003147E7" w:rsidRPr="00E92936" w:rsidRDefault="009A5E5F"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 xml:space="preserve">4. </w:t>
      </w:r>
      <w:r w:rsidR="003147E7" w:rsidRPr="00E92936">
        <w:rPr>
          <w:rFonts w:ascii="Times New Roman" w:hAnsi="Times New Roman" w:cs="Times New Roman"/>
          <w:sz w:val="28"/>
          <w:szCs w:val="28"/>
        </w:rPr>
        <w:t xml:space="preserve">Решение о подготовке документации по планировке территории применительно к территории </w:t>
      </w:r>
      <w:proofErr w:type="spellStart"/>
      <w:r w:rsidRPr="00E92936">
        <w:rPr>
          <w:rFonts w:ascii="Times New Roman" w:hAnsi="Times New Roman" w:cs="Times New Roman"/>
          <w:sz w:val="28"/>
          <w:szCs w:val="28"/>
        </w:rPr>
        <w:t>Кочетновского</w:t>
      </w:r>
      <w:proofErr w:type="spellEnd"/>
      <w:r w:rsidR="003147E7" w:rsidRPr="00E92936">
        <w:rPr>
          <w:rFonts w:ascii="Times New Roman" w:hAnsi="Times New Roman" w:cs="Times New Roman"/>
          <w:sz w:val="28"/>
          <w:szCs w:val="28"/>
        </w:rPr>
        <w:t xml:space="preserve"> муниципального образования, за исключением случаев, указанных в </w:t>
      </w:r>
      <w:hyperlink w:anchor="Par139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 w:history="1">
        <w:r w:rsidR="003147E7" w:rsidRPr="00E92936">
          <w:rPr>
            <w:rFonts w:ascii="Times New Roman" w:hAnsi="Times New Roman" w:cs="Times New Roman"/>
            <w:sz w:val="28"/>
            <w:szCs w:val="28"/>
          </w:rPr>
          <w:t>частях 2</w:t>
        </w:r>
      </w:hyperlink>
      <w:r w:rsidR="003147E7" w:rsidRPr="00E92936">
        <w:rPr>
          <w:rFonts w:ascii="Times New Roman" w:hAnsi="Times New Roman" w:cs="Times New Roman"/>
          <w:sz w:val="28"/>
          <w:szCs w:val="28"/>
        </w:rPr>
        <w:t xml:space="preserve"> - </w:t>
      </w:r>
      <w:hyperlink w:anchor="Par140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 w:history="1">
        <w:r w:rsidR="003147E7" w:rsidRPr="00E92936">
          <w:rPr>
            <w:rFonts w:ascii="Times New Roman" w:hAnsi="Times New Roman" w:cs="Times New Roman"/>
            <w:sz w:val="28"/>
            <w:szCs w:val="28"/>
          </w:rPr>
          <w:t>4.2</w:t>
        </w:r>
      </w:hyperlink>
      <w:r w:rsidR="003147E7" w:rsidRPr="00E92936">
        <w:rPr>
          <w:rFonts w:ascii="Times New Roman" w:hAnsi="Times New Roman" w:cs="Times New Roman"/>
          <w:sz w:val="28"/>
          <w:szCs w:val="28"/>
        </w:rPr>
        <w:t xml:space="preserve"> и </w:t>
      </w:r>
      <w:hyperlink w:anchor="Par140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 w:history="1">
        <w:r w:rsidR="003147E7" w:rsidRPr="00E92936">
          <w:rPr>
            <w:rFonts w:ascii="Times New Roman" w:hAnsi="Times New Roman" w:cs="Times New Roman"/>
            <w:sz w:val="28"/>
            <w:szCs w:val="28"/>
          </w:rPr>
          <w:t>5.2 статьи 45</w:t>
        </w:r>
      </w:hyperlink>
      <w:r w:rsidR="003147E7" w:rsidRPr="00E92936">
        <w:rPr>
          <w:rFonts w:ascii="Times New Roman" w:hAnsi="Times New Roman" w:cs="Times New Roman"/>
          <w:sz w:val="28"/>
          <w:szCs w:val="28"/>
        </w:rPr>
        <w:t xml:space="preserve"> Градостроительного кодекса Российской Федерации, принимается Администрацией района по инициативе Администрации района,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w:t>
      </w:r>
      <w:r w:rsidRPr="00E92936">
        <w:rPr>
          <w:rFonts w:ascii="Times New Roman" w:hAnsi="Times New Roman" w:cs="Times New Roman"/>
          <w:sz w:val="28"/>
          <w:szCs w:val="28"/>
        </w:rPr>
        <w:t>4</w:t>
      </w:r>
      <w:r w:rsidR="003147E7" w:rsidRPr="00E92936">
        <w:rPr>
          <w:rFonts w:ascii="Times New Roman" w:hAnsi="Times New Roman" w:cs="Times New Roman"/>
          <w:sz w:val="28"/>
          <w:szCs w:val="28"/>
        </w:rPr>
        <w:t>.1 настоящей статьи, принятие Администрацией района решения о подготовке документации по планировке территории не требуется.</w:t>
      </w:r>
    </w:p>
    <w:p w:rsidR="003147E7" w:rsidRPr="00E92936" w:rsidRDefault="009A5E5F" w:rsidP="003B6279">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4</w:t>
      </w:r>
      <w:r w:rsidR="003147E7" w:rsidRPr="00E92936">
        <w:rPr>
          <w:rFonts w:ascii="Times New Roman" w:hAnsi="Times New Roman" w:cs="Times New Roman"/>
          <w:sz w:val="28"/>
          <w:szCs w:val="28"/>
        </w:rPr>
        <w:t>.1. Решения о подготовке документации по планировке территории принимаются самостоятельно:</w:t>
      </w:r>
    </w:p>
    <w:p w:rsidR="003147E7" w:rsidRPr="00E92936" w:rsidRDefault="003147E7"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3147E7" w:rsidRPr="00E92936" w:rsidRDefault="003147E7"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 xml:space="preserve">2) лицами, указанными в </w:t>
      </w:r>
      <w:hyperlink w:anchor="Par1872"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w:history="1">
        <w:r w:rsidRPr="00E92936">
          <w:rPr>
            <w:rFonts w:ascii="Times New Roman" w:hAnsi="Times New Roman" w:cs="Times New Roman"/>
            <w:sz w:val="28"/>
            <w:szCs w:val="28"/>
          </w:rPr>
          <w:t>части 3 статьи 46.9</w:t>
        </w:r>
      </w:hyperlink>
      <w:r w:rsidRPr="00E92936">
        <w:rPr>
          <w:rFonts w:ascii="Times New Roman" w:hAnsi="Times New Roman" w:cs="Times New Roman"/>
          <w:sz w:val="28"/>
          <w:szCs w:val="28"/>
        </w:rPr>
        <w:t xml:space="preserve"> Градостроительного кодекса Российской Федерации;</w:t>
      </w:r>
    </w:p>
    <w:p w:rsidR="003147E7" w:rsidRPr="00E92936" w:rsidRDefault="003147E7"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147E7" w:rsidRPr="00E92936" w:rsidRDefault="003147E7"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3147E7" w:rsidRPr="00E92936" w:rsidRDefault="009A5E5F" w:rsidP="003147E7">
      <w:pPr>
        <w:pStyle w:val="afff8"/>
        <w:rPr>
          <w:sz w:val="28"/>
          <w:szCs w:val="28"/>
          <w:lang w:val="ru-RU"/>
        </w:rPr>
      </w:pPr>
      <w:r w:rsidRPr="00E92936">
        <w:rPr>
          <w:sz w:val="28"/>
          <w:szCs w:val="28"/>
          <w:lang w:val="ru-RU"/>
        </w:rPr>
        <w:t>5</w:t>
      </w:r>
      <w:r w:rsidR="003147E7" w:rsidRPr="00E92936">
        <w:rPr>
          <w:sz w:val="28"/>
          <w:szCs w:val="28"/>
          <w:lang w:val="ru-RU"/>
        </w:rPr>
        <w:t xml:space="preserve">. Решение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3147E7" w:rsidRPr="00E92936" w:rsidRDefault="009A5E5F" w:rsidP="003147E7">
      <w:pPr>
        <w:pStyle w:val="afff8"/>
        <w:rPr>
          <w:sz w:val="28"/>
          <w:szCs w:val="28"/>
          <w:lang w:val="ru-RU"/>
        </w:rPr>
      </w:pPr>
      <w:bookmarkStart w:id="154" w:name="sub_3804"/>
      <w:bookmarkStart w:id="155" w:name="sub_4605"/>
      <w:r w:rsidRPr="00E92936">
        <w:rPr>
          <w:sz w:val="28"/>
          <w:szCs w:val="28"/>
          <w:lang w:val="ru-RU"/>
        </w:rPr>
        <w:t>6</w:t>
      </w:r>
      <w:r w:rsidR="003147E7" w:rsidRPr="00E92936">
        <w:rPr>
          <w:sz w:val="28"/>
          <w:szCs w:val="28"/>
          <w:lang w:val="ru-RU"/>
        </w:rPr>
        <w:t>. Заказ на подготовку документации по планировке территории выполняется в соответствии с законодательством Российской Федерации.</w:t>
      </w:r>
      <w:bookmarkEnd w:id="154"/>
    </w:p>
    <w:p w:rsidR="003867BA" w:rsidRDefault="009A5E5F"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7</w:t>
      </w:r>
      <w:r w:rsidR="003147E7" w:rsidRPr="00E92936">
        <w:rPr>
          <w:rFonts w:ascii="Times New Roman" w:hAnsi="Times New Roman" w:cs="Times New Roman"/>
          <w:sz w:val="28"/>
          <w:szCs w:val="28"/>
        </w:rPr>
        <w:t xml:space="preserve">. Отдел архитектуры и </w:t>
      </w:r>
      <w:r w:rsidRPr="00E92936">
        <w:rPr>
          <w:rFonts w:ascii="Times New Roman" w:hAnsi="Times New Roman" w:cs="Times New Roman"/>
          <w:sz w:val="28"/>
          <w:szCs w:val="28"/>
        </w:rPr>
        <w:t>строительства</w:t>
      </w:r>
      <w:r w:rsidR="003147E7" w:rsidRPr="00E92936">
        <w:rPr>
          <w:rFonts w:ascii="Times New Roman" w:hAnsi="Times New Roman" w:cs="Times New Roman"/>
          <w:sz w:val="28"/>
          <w:szCs w:val="28"/>
        </w:rPr>
        <w:t xml:space="preserve"> Администрации  района (далее – Отдел) осуществляет организацию проверки документации по планировке территории на соответствие требованиям, установленным </w:t>
      </w:r>
      <w:hyperlink w:anchor="Par142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 w:history="1">
        <w:r w:rsidR="003147E7" w:rsidRPr="00E92936">
          <w:rPr>
            <w:rFonts w:ascii="Times New Roman" w:hAnsi="Times New Roman" w:cs="Times New Roman"/>
            <w:color w:val="000000"/>
            <w:sz w:val="28"/>
            <w:szCs w:val="28"/>
          </w:rPr>
          <w:t>частью 10 статьи 45</w:t>
        </w:r>
      </w:hyperlink>
      <w:r w:rsidR="003147E7" w:rsidRPr="00E92936">
        <w:rPr>
          <w:rFonts w:ascii="Times New Roman" w:hAnsi="Times New Roman" w:cs="Times New Roman"/>
          <w:sz w:val="28"/>
          <w:szCs w:val="28"/>
        </w:rPr>
        <w:t xml:space="preserve"> Градостроительного кодекса Российской Федерации. По результатам проверки Отдел  направляет документацию по планировке территории Главе района  для принятия  соответствующего решение о направлении документации по планировке территории  </w:t>
      </w:r>
    </w:p>
    <w:p w:rsidR="003867BA" w:rsidRDefault="003867BA" w:rsidP="003867BA">
      <w:pPr>
        <w:pStyle w:val="ConsPlusNormal"/>
        <w:ind w:firstLine="0"/>
        <w:jc w:val="both"/>
        <w:rPr>
          <w:rFonts w:ascii="Times New Roman" w:hAnsi="Times New Roman" w:cs="Times New Roman"/>
          <w:sz w:val="28"/>
          <w:szCs w:val="28"/>
        </w:rPr>
      </w:pPr>
    </w:p>
    <w:p w:rsidR="003867BA" w:rsidRDefault="003867BA" w:rsidP="003867BA">
      <w:pPr>
        <w:pStyle w:val="ConsPlusNormal"/>
        <w:ind w:firstLine="0"/>
        <w:jc w:val="both"/>
        <w:rPr>
          <w:rFonts w:ascii="Times New Roman" w:hAnsi="Times New Roman" w:cs="Times New Roman"/>
          <w:sz w:val="28"/>
          <w:szCs w:val="28"/>
        </w:rPr>
      </w:pPr>
    </w:p>
    <w:p w:rsidR="003147E7" w:rsidRPr="00E92936" w:rsidRDefault="003147E7" w:rsidP="003867BA">
      <w:pPr>
        <w:pStyle w:val="ConsPlusNormal"/>
        <w:ind w:firstLine="0"/>
        <w:jc w:val="both"/>
        <w:rPr>
          <w:rFonts w:ascii="Times New Roman" w:hAnsi="Times New Roman" w:cs="Times New Roman"/>
          <w:sz w:val="28"/>
          <w:szCs w:val="28"/>
        </w:rPr>
      </w:pPr>
      <w:r w:rsidRPr="00E92936">
        <w:rPr>
          <w:rFonts w:ascii="Times New Roman" w:hAnsi="Times New Roman" w:cs="Times New Roman"/>
          <w:sz w:val="28"/>
          <w:szCs w:val="28"/>
        </w:rPr>
        <w:t xml:space="preserve">или об отклонении такой документации и о направлении ее на доработку. </w:t>
      </w:r>
    </w:p>
    <w:p w:rsidR="003147E7" w:rsidRPr="00E92936" w:rsidRDefault="009A5E5F" w:rsidP="003147E7">
      <w:pPr>
        <w:pStyle w:val="afff8"/>
        <w:rPr>
          <w:sz w:val="28"/>
          <w:szCs w:val="28"/>
          <w:lang w:val="ru-RU"/>
        </w:rPr>
      </w:pPr>
      <w:r w:rsidRPr="00E92936">
        <w:rPr>
          <w:sz w:val="28"/>
          <w:szCs w:val="28"/>
          <w:lang w:val="ru-RU"/>
        </w:rPr>
        <w:t>8</w:t>
      </w:r>
      <w:r w:rsidR="003147E7" w:rsidRPr="00E92936">
        <w:rPr>
          <w:sz w:val="28"/>
          <w:szCs w:val="28"/>
          <w:lang w:val="ru-RU"/>
        </w:rPr>
        <w:t>.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3147E7" w:rsidRPr="00E92936" w:rsidRDefault="003147E7"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в случаях, предусмотренных Градостроительным кодексом Российской Федерации</w:t>
      </w:r>
    </w:p>
    <w:p w:rsidR="003147E7" w:rsidRPr="00E92936" w:rsidRDefault="009A5E5F" w:rsidP="003147E7">
      <w:pPr>
        <w:pStyle w:val="afff8"/>
        <w:rPr>
          <w:sz w:val="28"/>
          <w:szCs w:val="28"/>
          <w:lang w:val="ru-RU"/>
        </w:rPr>
      </w:pPr>
      <w:bookmarkStart w:id="156" w:name="sub_4606"/>
      <w:bookmarkEnd w:id="155"/>
      <w:r w:rsidRPr="00E92936">
        <w:rPr>
          <w:sz w:val="28"/>
          <w:szCs w:val="28"/>
          <w:lang w:val="ru-RU"/>
        </w:rPr>
        <w:t>9</w:t>
      </w:r>
      <w:r w:rsidR="003147E7" w:rsidRPr="00E92936">
        <w:rPr>
          <w:sz w:val="28"/>
          <w:szCs w:val="28"/>
          <w:lang w:val="ru-RU"/>
        </w:rPr>
        <w:t xml:space="preserve">.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57" w:name="sub_4607"/>
      <w:bookmarkEnd w:id="156"/>
      <w:r w:rsidRPr="00E92936">
        <w:rPr>
          <w:sz w:val="28"/>
          <w:szCs w:val="28"/>
          <w:lang w:val="ru-RU"/>
        </w:rPr>
        <w:t>Ровенского</w:t>
      </w:r>
      <w:r w:rsidR="003147E7" w:rsidRPr="00E92936">
        <w:rPr>
          <w:sz w:val="28"/>
          <w:szCs w:val="28"/>
          <w:lang w:val="ru-RU"/>
        </w:rPr>
        <w:t xml:space="preserve"> муниципального района.</w:t>
      </w:r>
    </w:p>
    <w:p w:rsidR="003147E7" w:rsidRPr="00E92936" w:rsidRDefault="009A5E5F" w:rsidP="003147E7">
      <w:pPr>
        <w:pStyle w:val="afff8"/>
        <w:rPr>
          <w:sz w:val="28"/>
          <w:szCs w:val="28"/>
          <w:lang w:val="ru-RU"/>
        </w:rPr>
      </w:pPr>
      <w:r w:rsidRPr="00E92936">
        <w:rPr>
          <w:sz w:val="28"/>
          <w:szCs w:val="28"/>
          <w:lang w:val="ru-RU"/>
        </w:rPr>
        <w:t>10</w:t>
      </w:r>
      <w:r w:rsidR="003147E7" w:rsidRPr="00E92936">
        <w:rPr>
          <w:sz w:val="28"/>
          <w:szCs w:val="28"/>
          <w:lang w:val="ru-RU"/>
        </w:rPr>
        <w:t xml:space="preserve">. </w:t>
      </w:r>
      <w:proofErr w:type="gramStart"/>
      <w:r w:rsidR="003147E7" w:rsidRPr="00E92936">
        <w:rPr>
          <w:sz w:val="28"/>
          <w:szCs w:val="28"/>
          <w:lang w:val="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3147E7" w:rsidRPr="00E92936" w:rsidRDefault="009A5E5F" w:rsidP="003147E7">
      <w:pPr>
        <w:pStyle w:val="afff8"/>
        <w:rPr>
          <w:sz w:val="28"/>
          <w:szCs w:val="28"/>
          <w:lang w:val="ru-RU"/>
        </w:rPr>
      </w:pPr>
      <w:bookmarkStart w:id="158" w:name="sub_46010"/>
      <w:bookmarkEnd w:id="157"/>
      <w:r w:rsidRPr="00E92936">
        <w:rPr>
          <w:sz w:val="28"/>
          <w:szCs w:val="28"/>
          <w:lang w:val="ru-RU"/>
        </w:rPr>
        <w:t>11</w:t>
      </w:r>
      <w:r w:rsidR="003147E7" w:rsidRPr="00E92936">
        <w:rPr>
          <w:sz w:val="28"/>
          <w:szCs w:val="28"/>
          <w:lang w:val="ru-RU"/>
        </w:rPr>
        <w:t>.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59" w:name="sub_46011"/>
      <w:bookmarkEnd w:id="158"/>
    </w:p>
    <w:p w:rsidR="003147E7" w:rsidRPr="00E92936" w:rsidRDefault="009A5E5F" w:rsidP="003147E7">
      <w:pPr>
        <w:pStyle w:val="afff8"/>
        <w:rPr>
          <w:sz w:val="28"/>
          <w:szCs w:val="28"/>
          <w:lang w:val="ru-RU"/>
        </w:rPr>
      </w:pPr>
      <w:r w:rsidRPr="00E92936">
        <w:rPr>
          <w:sz w:val="28"/>
          <w:szCs w:val="28"/>
          <w:lang w:val="ru-RU"/>
        </w:rPr>
        <w:t>12</w:t>
      </w:r>
      <w:r w:rsidR="003147E7" w:rsidRPr="00E92936">
        <w:rPr>
          <w:sz w:val="28"/>
          <w:szCs w:val="28"/>
          <w:lang w:val="ru-RU"/>
        </w:rPr>
        <w:t>.</w:t>
      </w:r>
      <w:bookmarkStart w:id="160" w:name="sub_46013"/>
      <w:bookmarkEnd w:id="159"/>
      <w:r w:rsidR="003147E7" w:rsidRPr="00E92936">
        <w:rPr>
          <w:sz w:val="28"/>
          <w:szCs w:val="28"/>
          <w:lang w:val="ru-RU"/>
        </w:rPr>
        <w:t xml:space="preserve"> Отдел направляет Главе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3147E7" w:rsidRPr="00E92936" w:rsidRDefault="009A5E5F" w:rsidP="003147E7">
      <w:pPr>
        <w:pStyle w:val="afff8"/>
        <w:rPr>
          <w:sz w:val="28"/>
          <w:szCs w:val="28"/>
          <w:lang w:val="ru-RU"/>
        </w:rPr>
      </w:pPr>
      <w:r w:rsidRPr="00E92936">
        <w:rPr>
          <w:sz w:val="28"/>
          <w:szCs w:val="28"/>
          <w:lang w:val="ru-RU"/>
        </w:rPr>
        <w:t>13</w:t>
      </w:r>
      <w:r w:rsidR="003147E7" w:rsidRPr="00E92936">
        <w:rPr>
          <w:sz w:val="28"/>
          <w:szCs w:val="28"/>
          <w:lang w:val="ru-RU"/>
        </w:rPr>
        <w:t>. Глава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147E7" w:rsidRPr="00E92936" w:rsidRDefault="003147E7" w:rsidP="003147E7">
      <w:pPr>
        <w:pStyle w:val="afff8"/>
        <w:rPr>
          <w:sz w:val="28"/>
          <w:szCs w:val="28"/>
          <w:lang w:val="ru-RU"/>
        </w:rPr>
      </w:pPr>
      <w:bookmarkStart w:id="161" w:name="sub_46014"/>
      <w:bookmarkEnd w:id="160"/>
      <w:r w:rsidRPr="00E92936">
        <w:rPr>
          <w:sz w:val="28"/>
          <w:szCs w:val="28"/>
          <w:lang w:val="ru-RU"/>
        </w:rPr>
        <w:t>1</w:t>
      </w:r>
      <w:r w:rsidR="009A5E5F" w:rsidRPr="00E92936">
        <w:rPr>
          <w:sz w:val="28"/>
          <w:szCs w:val="28"/>
          <w:lang w:val="ru-RU"/>
        </w:rPr>
        <w:t>4</w:t>
      </w:r>
      <w:r w:rsidRPr="00E92936">
        <w:rPr>
          <w:sz w:val="28"/>
          <w:szCs w:val="28"/>
          <w:lang w:val="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62" w:name="sub_46015"/>
      <w:bookmarkEnd w:id="161"/>
    </w:p>
    <w:p w:rsidR="003147E7" w:rsidRPr="00E92936" w:rsidRDefault="003147E7" w:rsidP="003147E7">
      <w:pPr>
        <w:pStyle w:val="ConsPlusNormal"/>
        <w:ind w:firstLine="709"/>
        <w:jc w:val="both"/>
        <w:rPr>
          <w:rFonts w:ascii="Times New Roman" w:hAnsi="Times New Roman" w:cs="Times New Roman"/>
          <w:sz w:val="28"/>
          <w:szCs w:val="28"/>
        </w:rPr>
      </w:pPr>
      <w:r w:rsidRPr="00E92936">
        <w:rPr>
          <w:rFonts w:ascii="Times New Roman" w:hAnsi="Times New Roman" w:cs="Times New Roman"/>
          <w:sz w:val="28"/>
          <w:szCs w:val="28"/>
        </w:rPr>
        <w:t>1</w:t>
      </w:r>
      <w:r w:rsidR="009A5E5F" w:rsidRPr="00E92936">
        <w:rPr>
          <w:rFonts w:ascii="Times New Roman" w:hAnsi="Times New Roman" w:cs="Times New Roman"/>
          <w:sz w:val="28"/>
          <w:szCs w:val="28"/>
        </w:rPr>
        <w:t>5</w:t>
      </w:r>
      <w:r w:rsidRPr="00E92936">
        <w:rPr>
          <w:rFonts w:ascii="Times New Roman" w:hAnsi="Times New Roman" w:cs="Times New Roman"/>
          <w:sz w:val="28"/>
          <w:szCs w:val="28"/>
        </w:rPr>
        <w:t xml:space="preserve">. На основании документации по планировке территории, утвержденной Главой района, </w:t>
      </w:r>
      <w:r w:rsidR="009A5E5F" w:rsidRPr="00E92936">
        <w:rPr>
          <w:rFonts w:ascii="Times New Roman" w:hAnsi="Times New Roman" w:cs="Times New Roman"/>
          <w:sz w:val="28"/>
          <w:szCs w:val="28"/>
        </w:rPr>
        <w:t>районное</w:t>
      </w:r>
      <w:r w:rsidRPr="00E92936">
        <w:rPr>
          <w:rFonts w:ascii="Times New Roman" w:hAnsi="Times New Roman" w:cs="Times New Roman"/>
          <w:sz w:val="28"/>
          <w:szCs w:val="28"/>
        </w:rPr>
        <w:t xml:space="preserve"> Собрание </w:t>
      </w:r>
      <w:r w:rsidR="009A5E5F" w:rsidRPr="00E92936">
        <w:rPr>
          <w:rFonts w:ascii="Times New Roman" w:hAnsi="Times New Roman" w:cs="Times New Roman"/>
          <w:sz w:val="28"/>
          <w:szCs w:val="28"/>
        </w:rPr>
        <w:t>Ровенского</w:t>
      </w:r>
      <w:r w:rsidRPr="00E92936">
        <w:rPr>
          <w:rFonts w:ascii="Times New Roman" w:hAnsi="Times New Roman" w:cs="Times New Roman"/>
          <w:sz w:val="28"/>
          <w:szCs w:val="28"/>
        </w:rPr>
        <w:t xml:space="preserve"> муниципального района, вправе вносить изменения в правила землепользования и застройки в части уточнения </w:t>
      </w:r>
      <w:r w:rsidRPr="00E92936">
        <w:rPr>
          <w:rFonts w:ascii="Times New Roman" w:hAnsi="Times New Roman" w:cs="Times New Roman"/>
          <w:sz w:val="28"/>
          <w:szCs w:val="28"/>
        </w:rPr>
        <w:lastRenderedPageBreak/>
        <w:t xml:space="preserve">установленных </w:t>
      </w:r>
      <w:hyperlink w:anchor="sub_109" w:history="1">
        <w:r w:rsidRPr="00E92936">
          <w:rPr>
            <w:rFonts w:ascii="Times New Roman" w:hAnsi="Times New Roman" w:cs="Times New Roman"/>
            <w:sz w:val="28"/>
            <w:szCs w:val="28"/>
          </w:rPr>
          <w:t>градостроительными регламентами</w:t>
        </w:r>
      </w:hyperlink>
      <w:r w:rsidRPr="00E92936">
        <w:rPr>
          <w:rFonts w:ascii="Times New Roman" w:hAnsi="Times New Roman" w:cs="Times New Roman"/>
          <w:sz w:val="28"/>
          <w:szCs w:val="28"/>
        </w:rPr>
        <w:t xml:space="preserve"> предельных параметров разрешенного </w:t>
      </w:r>
      <w:hyperlink w:anchor="sub_1013" w:history="1">
        <w:r w:rsidRPr="00E92936">
          <w:rPr>
            <w:rFonts w:ascii="Times New Roman" w:hAnsi="Times New Roman" w:cs="Times New Roman"/>
            <w:sz w:val="28"/>
            <w:szCs w:val="28"/>
          </w:rPr>
          <w:t>строительства</w:t>
        </w:r>
      </w:hyperlink>
      <w:r w:rsidRPr="00E92936">
        <w:rPr>
          <w:rFonts w:ascii="Times New Roman" w:hAnsi="Times New Roman" w:cs="Times New Roman"/>
          <w:sz w:val="28"/>
          <w:szCs w:val="28"/>
        </w:rPr>
        <w:t xml:space="preserve"> и </w:t>
      </w:r>
      <w:hyperlink w:anchor="sub_1014" w:history="1">
        <w:r w:rsidRPr="00E92936">
          <w:rPr>
            <w:rFonts w:ascii="Times New Roman" w:hAnsi="Times New Roman" w:cs="Times New Roman"/>
            <w:sz w:val="28"/>
            <w:szCs w:val="28"/>
          </w:rPr>
          <w:t>реконструкции</w:t>
        </w:r>
      </w:hyperlink>
      <w:r w:rsidRPr="00E92936">
        <w:rPr>
          <w:rFonts w:ascii="Times New Roman" w:hAnsi="Times New Roman" w:cs="Times New Roman"/>
          <w:sz w:val="28"/>
          <w:szCs w:val="28"/>
        </w:rPr>
        <w:t xml:space="preserve"> </w:t>
      </w:r>
      <w:hyperlink w:anchor="sub_1010" w:history="1">
        <w:r w:rsidRPr="00E92936">
          <w:rPr>
            <w:rFonts w:ascii="Times New Roman" w:hAnsi="Times New Roman" w:cs="Times New Roman"/>
            <w:sz w:val="28"/>
            <w:szCs w:val="28"/>
          </w:rPr>
          <w:t>объектов капитального строительства</w:t>
        </w:r>
      </w:hyperlink>
      <w:r w:rsidRPr="00E92936">
        <w:rPr>
          <w:rFonts w:ascii="Times New Roman" w:hAnsi="Times New Roman" w:cs="Times New Roman"/>
          <w:sz w:val="28"/>
          <w:szCs w:val="28"/>
        </w:rPr>
        <w:t xml:space="preserve">. </w:t>
      </w:r>
    </w:p>
    <w:bookmarkEnd w:id="162"/>
    <w:p w:rsidR="003147E7" w:rsidRPr="00E92936" w:rsidRDefault="003147E7" w:rsidP="009A5E5F">
      <w:pPr>
        <w:pStyle w:val="afff8"/>
        <w:rPr>
          <w:sz w:val="28"/>
          <w:szCs w:val="28"/>
          <w:lang w:val="ru-RU"/>
        </w:rPr>
      </w:pPr>
      <w:r w:rsidRPr="00E92936">
        <w:rPr>
          <w:sz w:val="28"/>
          <w:szCs w:val="28"/>
          <w:lang w:val="ru-RU"/>
        </w:rPr>
        <w:t>1</w:t>
      </w:r>
      <w:r w:rsidR="009A5E5F" w:rsidRPr="00E92936">
        <w:rPr>
          <w:sz w:val="28"/>
          <w:szCs w:val="28"/>
          <w:lang w:val="ru-RU"/>
        </w:rPr>
        <w:t>6</w:t>
      </w:r>
      <w:r w:rsidRPr="00E92936">
        <w:rPr>
          <w:sz w:val="28"/>
          <w:szCs w:val="28"/>
          <w:lang w:val="ru-RU"/>
        </w:rPr>
        <w:t xml:space="preserve">. В случае если физическое или юридическое лицо обращается в Администрацию района с заявлением о выдаче ему градостроительного плана земельного участка, проведение процедур, предусмотренных частями </w:t>
      </w:r>
      <w:r w:rsidR="009A5E5F" w:rsidRPr="00E92936">
        <w:rPr>
          <w:sz w:val="28"/>
          <w:szCs w:val="28"/>
          <w:lang w:val="ru-RU"/>
        </w:rPr>
        <w:t>4-14</w:t>
      </w:r>
      <w:r w:rsidRPr="00E92936">
        <w:rPr>
          <w:sz w:val="28"/>
          <w:szCs w:val="28"/>
          <w:lang w:val="ru-RU"/>
        </w:rPr>
        <w:t xml:space="preserve"> настоящей статьи, не требуется. 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933A33" w:rsidRPr="00E92936" w:rsidRDefault="00933A33" w:rsidP="003B6279">
      <w:pPr>
        <w:pStyle w:val="caaieiaie2"/>
        <w:jc w:val="left"/>
        <w:rPr>
          <w:rFonts w:ascii="Times New Roman" w:hAnsi="Times New Roman"/>
          <w:sz w:val="28"/>
          <w:szCs w:val="28"/>
        </w:rPr>
      </w:pPr>
      <w:bookmarkStart w:id="163" w:name="_Toc329103549"/>
      <w:bookmarkStart w:id="164" w:name="_Toc329104077"/>
      <w:bookmarkStart w:id="165" w:name="_Toc329696672"/>
      <w:bookmarkStart w:id="166" w:name="_Toc475662184"/>
      <w:r w:rsidRPr="00E92936">
        <w:rPr>
          <w:rFonts w:ascii="Times New Roman" w:hAnsi="Times New Roman"/>
          <w:sz w:val="28"/>
          <w:szCs w:val="28"/>
        </w:rPr>
        <w:t>Статья 1</w:t>
      </w:r>
      <w:r w:rsidR="00D033B3" w:rsidRPr="00E92936">
        <w:rPr>
          <w:rFonts w:ascii="Times New Roman" w:hAnsi="Times New Roman"/>
          <w:sz w:val="28"/>
          <w:szCs w:val="28"/>
        </w:rPr>
        <w:t>7</w:t>
      </w:r>
      <w:r w:rsidRPr="00E92936">
        <w:rPr>
          <w:rFonts w:ascii="Times New Roman" w:hAnsi="Times New Roman"/>
          <w:sz w:val="28"/>
          <w:szCs w:val="28"/>
        </w:rPr>
        <w:t>. Градостроительные планы земельных участков</w:t>
      </w:r>
      <w:bookmarkEnd w:id="163"/>
      <w:bookmarkEnd w:id="164"/>
      <w:bookmarkEnd w:id="165"/>
      <w:bookmarkEnd w:id="166"/>
    </w:p>
    <w:p w:rsidR="009A5E5F" w:rsidRPr="00E92936" w:rsidRDefault="009A5E5F" w:rsidP="009A5E5F">
      <w:pPr>
        <w:pStyle w:val="ConsPlusNormal"/>
        <w:ind w:firstLine="540"/>
        <w:jc w:val="both"/>
        <w:rPr>
          <w:rFonts w:ascii="Times New Roman" w:hAnsi="Times New Roman" w:cs="Times New Roman"/>
          <w:sz w:val="28"/>
          <w:szCs w:val="28"/>
        </w:rPr>
      </w:pPr>
      <w:bookmarkStart w:id="167" w:name="_Toc329103550"/>
      <w:bookmarkStart w:id="168" w:name="_Toc329104078"/>
      <w:bookmarkStart w:id="169" w:name="_Toc329696673"/>
      <w:r w:rsidRPr="00E92936">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2. </w:t>
      </w:r>
      <w:proofErr w:type="gramStart"/>
      <w:r w:rsidRPr="00E92936">
        <w:rPr>
          <w:rFonts w:ascii="Times New Roman" w:hAnsi="Times New Roman" w:cs="Times New Roman"/>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3. В градостроительном плане земельного участка содержится информация:</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2) о границах земельного участка и о кадастровом номере земельного участка (при его наличии);</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4) о минимальных отступах от границ земельного участка, в пределах которых разрешается строительство объектов капитального строительства;</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w:t>
      </w:r>
      <w:proofErr w:type="gramStart"/>
      <w:r w:rsidRPr="00E92936">
        <w:rPr>
          <w:rFonts w:ascii="Times New Roman" w:hAnsi="Times New Roman" w:cs="Times New Roman"/>
          <w:sz w:val="28"/>
          <w:szCs w:val="28"/>
        </w:rPr>
        <w:t xml:space="preserve">6) о предельных параметрах разрешенного строительства, реконструкции </w:t>
      </w:r>
      <w:r w:rsidRPr="00E92936">
        <w:rPr>
          <w:rFonts w:ascii="Times New Roman" w:hAnsi="Times New Roman" w:cs="Times New Roman"/>
          <w:sz w:val="28"/>
          <w:szCs w:val="28"/>
        </w:rPr>
        <w:lastRenderedPageBreak/>
        <w:t>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10) о границах зон с особыми условиями использования территорий, если земельный участок полностью или частично расположен в границах таких зон;</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11) о границах зон действия публичных сервитутов;</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12) о номере и (или) наименовании элемента планировочной структуры, в границах которого расположен земельный участок;</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14) о наличии или отсутствии в границах земельного участка объектов культурного наследия, о границах территорий таких объектов;</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17) о красных линиях.</w:t>
      </w:r>
    </w:p>
    <w:p w:rsidR="00A64C5D"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lastRenderedPageBreak/>
        <w:t xml:space="preserve">  </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4. В случае</w:t>
      </w:r>
      <w:proofErr w:type="gramStart"/>
      <w:r w:rsidRPr="00E92936">
        <w:rPr>
          <w:rFonts w:ascii="Times New Roman" w:hAnsi="Times New Roman" w:cs="Times New Roman"/>
          <w:sz w:val="28"/>
          <w:szCs w:val="28"/>
        </w:rPr>
        <w:t>,</w:t>
      </w:r>
      <w:proofErr w:type="gramEnd"/>
      <w:r w:rsidRPr="00E92936">
        <w:rPr>
          <w:rFonts w:ascii="Times New Roman" w:hAnsi="Times New Roman" w:cs="Times New Roman"/>
          <w:sz w:val="28"/>
          <w:szCs w:val="28"/>
        </w:rPr>
        <w:t xml:space="preserve">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9A5E5F" w:rsidRPr="00E92936" w:rsidRDefault="009A5E5F" w:rsidP="009A5E5F">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w:t>
      </w:r>
    </w:p>
    <w:p w:rsidR="003B6279" w:rsidRDefault="004621DF" w:rsidP="009A5E5F">
      <w:pPr>
        <w:pStyle w:val="afff8"/>
        <w:rPr>
          <w:lang w:val="ru-RU"/>
        </w:rPr>
      </w:pPr>
      <w:r w:rsidRPr="004621DF">
        <w:rPr>
          <w:sz w:val="28"/>
          <w:lang w:val="ru-RU"/>
        </w:rPr>
        <w:t>6. Администрация района в течение четырнадцати  рабочих   дней со дня поступления заявления, указанного в части 5 настоящей статьи Правил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r w:rsidRPr="004621DF">
        <w:rPr>
          <w:lang w:val="ru-RU"/>
        </w:rPr>
        <w:t>.</w:t>
      </w:r>
    </w:p>
    <w:p w:rsidR="004621DF" w:rsidRPr="00E92936" w:rsidRDefault="004621DF" w:rsidP="009A5E5F">
      <w:pPr>
        <w:pStyle w:val="afff8"/>
        <w:rPr>
          <w:sz w:val="28"/>
          <w:szCs w:val="28"/>
          <w:lang w:val="ru-RU"/>
        </w:rPr>
      </w:pPr>
    </w:p>
    <w:p w:rsidR="00933A33" w:rsidRPr="00E92936" w:rsidRDefault="00933A33" w:rsidP="003B6279">
      <w:pPr>
        <w:pStyle w:val="S"/>
        <w:ind w:firstLine="0"/>
        <w:outlineLvl w:val="1"/>
        <w:rPr>
          <w:b/>
        </w:rPr>
      </w:pPr>
      <w:bookmarkStart w:id="170" w:name="_Toc475662185"/>
      <w:bookmarkStart w:id="171" w:name="_Toc57129327"/>
      <w:r w:rsidRPr="00E92936">
        <w:rPr>
          <w:b/>
        </w:rPr>
        <w:t>Глава </w:t>
      </w:r>
      <w:r w:rsidR="009A5E5F" w:rsidRPr="00E92936">
        <w:rPr>
          <w:b/>
        </w:rPr>
        <w:t>7</w:t>
      </w:r>
      <w:r w:rsidRPr="00E92936">
        <w:rPr>
          <w:b/>
        </w:rPr>
        <w:t>. Публичные слушания</w:t>
      </w:r>
      <w:bookmarkEnd w:id="167"/>
      <w:bookmarkEnd w:id="168"/>
      <w:bookmarkEnd w:id="169"/>
      <w:bookmarkEnd w:id="170"/>
      <w:bookmarkEnd w:id="171"/>
    </w:p>
    <w:p w:rsidR="003B6279" w:rsidRPr="00E92936" w:rsidRDefault="003B6279" w:rsidP="003B6279">
      <w:pPr>
        <w:pStyle w:val="S"/>
        <w:ind w:firstLine="0"/>
        <w:rPr>
          <w:b/>
        </w:rPr>
      </w:pPr>
    </w:p>
    <w:p w:rsidR="006007D7" w:rsidRPr="00E92936" w:rsidRDefault="006007D7" w:rsidP="00B2165C">
      <w:pPr>
        <w:jc w:val="both"/>
        <w:rPr>
          <w:b/>
          <w:sz w:val="28"/>
          <w:szCs w:val="28"/>
          <w:lang w:eastAsia="ar-SA"/>
        </w:rPr>
      </w:pPr>
      <w:bookmarkStart w:id="172" w:name="_Toc282347524"/>
      <w:bookmarkStart w:id="173" w:name="_Toc321209563"/>
      <w:bookmarkStart w:id="174" w:name="_Toc339819808"/>
      <w:bookmarkStart w:id="175" w:name="_Toc379293264"/>
      <w:bookmarkStart w:id="176" w:name="_Toc380581541"/>
      <w:bookmarkStart w:id="177" w:name="_Toc392516673"/>
      <w:bookmarkStart w:id="178" w:name="_Toc400454220"/>
      <w:bookmarkStart w:id="179" w:name="_Toc410315198"/>
      <w:bookmarkStart w:id="180" w:name="_Toc424120757"/>
      <w:bookmarkStart w:id="181" w:name="_Toc429415675"/>
      <w:bookmarkStart w:id="182" w:name="_Toc429587161"/>
      <w:bookmarkStart w:id="183" w:name="_Toc439076925"/>
      <w:bookmarkStart w:id="184" w:name="_Toc475662186"/>
      <w:bookmarkStart w:id="185" w:name="_Toc329103552"/>
      <w:bookmarkStart w:id="186" w:name="_Toc329104080"/>
      <w:bookmarkStart w:id="187" w:name="_Toc329696675"/>
      <w:r w:rsidRPr="00E92936">
        <w:rPr>
          <w:b/>
          <w:sz w:val="28"/>
          <w:szCs w:val="28"/>
          <w:lang w:eastAsia="ar-SA"/>
        </w:rPr>
        <w:t>Статья 1</w:t>
      </w:r>
      <w:r w:rsidR="00D033B3" w:rsidRPr="00E92936">
        <w:rPr>
          <w:b/>
          <w:sz w:val="28"/>
          <w:szCs w:val="28"/>
          <w:lang w:eastAsia="ar-SA"/>
        </w:rPr>
        <w:t>8</w:t>
      </w:r>
      <w:r w:rsidRPr="00E92936">
        <w:rPr>
          <w:b/>
          <w:sz w:val="28"/>
          <w:szCs w:val="28"/>
          <w:lang w:eastAsia="ar-SA"/>
        </w:rPr>
        <w:t xml:space="preserve">. Общие положения организации и проведения публичных слушаний по вопросам градостроительной деятельности, регулирования </w:t>
      </w:r>
      <w:r w:rsidR="00B2165C">
        <w:rPr>
          <w:b/>
          <w:sz w:val="28"/>
          <w:szCs w:val="28"/>
          <w:lang w:eastAsia="ar-SA"/>
        </w:rPr>
        <w:t>з</w:t>
      </w:r>
      <w:r w:rsidRPr="00E92936">
        <w:rPr>
          <w:b/>
          <w:sz w:val="28"/>
          <w:szCs w:val="28"/>
          <w:lang w:eastAsia="ar-SA"/>
        </w:rPr>
        <w:t>емлепользования и застройки</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3B6279" w:rsidRPr="00E92936" w:rsidRDefault="003B6279" w:rsidP="003B6279">
      <w:pPr>
        <w:rPr>
          <w:b/>
          <w:sz w:val="28"/>
          <w:szCs w:val="28"/>
          <w:lang w:eastAsia="ar-SA"/>
        </w:rPr>
      </w:pPr>
    </w:p>
    <w:p w:rsidR="006007D7" w:rsidRPr="00E92936" w:rsidRDefault="006007D7" w:rsidP="006007D7">
      <w:pPr>
        <w:pStyle w:val="afff8"/>
        <w:rPr>
          <w:sz w:val="28"/>
          <w:szCs w:val="28"/>
          <w:lang w:val="ru-RU"/>
        </w:rPr>
      </w:pPr>
      <w:r w:rsidRPr="00E92936">
        <w:rPr>
          <w:sz w:val="28"/>
          <w:szCs w:val="28"/>
          <w:lang w:val="ru-RU"/>
        </w:rPr>
        <w:t>1. Публичные слушания по вопросам землепользования и застройки  Ровенского муниципального образования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007D7" w:rsidRPr="00E92936" w:rsidRDefault="006007D7" w:rsidP="006007D7">
      <w:pPr>
        <w:pStyle w:val="afff8"/>
        <w:rPr>
          <w:sz w:val="28"/>
          <w:szCs w:val="28"/>
          <w:lang w:val="ru-RU"/>
        </w:rPr>
      </w:pPr>
      <w:r w:rsidRPr="00E92936">
        <w:rPr>
          <w:sz w:val="28"/>
          <w:szCs w:val="28"/>
          <w:lang w:val="ru-RU"/>
        </w:rPr>
        <w:t>2. Публичные слушания проводятся в случаях:</w:t>
      </w:r>
    </w:p>
    <w:p w:rsidR="006007D7" w:rsidRPr="00E92936" w:rsidRDefault="006007D7" w:rsidP="006007D7">
      <w:pPr>
        <w:pStyle w:val="afff8"/>
        <w:rPr>
          <w:sz w:val="28"/>
          <w:szCs w:val="28"/>
          <w:lang w:val="ru-RU"/>
        </w:rPr>
      </w:pPr>
      <w:r w:rsidRPr="00E92936">
        <w:rPr>
          <w:sz w:val="28"/>
          <w:szCs w:val="28"/>
          <w:lang w:val="ru-RU"/>
        </w:rPr>
        <w:t>1) предоставления разрешения на условно разрешенный вид использования земельного участка или объекта капитального строительства;</w:t>
      </w:r>
    </w:p>
    <w:p w:rsidR="006007D7" w:rsidRPr="00E92936" w:rsidRDefault="006007D7" w:rsidP="006007D7">
      <w:pPr>
        <w:pStyle w:val="afff8"/>
        <w:rPr>
          <w:sz w:val="28"/>
          <w:szCs w:val="28"/>
          <w:lang w:val="ru-RU"/>
        </w:rPr>
      </w:pPr>
      <w:r w:rsidRPr="00E92936">
        <w:rPr>
          <w:sz w:val="28"/>
          <w:szCs w:val="28"/>
          <w:lang w:val="ru-RU"/>
        </w:rPr>
        <w:t>2)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007D7" w:rsidRPr="00E92936" w:rsidRDefault="006007D7" w:rsidP="006007D7">
      <w:pPr>
        <w:pStyle w:val="afff8"/>
        <w:rPr>
          <w:sz w:val="28"/>
          <w:szCs w:val="28"/>
          <w:lang w:val="ru-RU"/>
        </w:rPr>
      </w:pPr>
      <w:r w:rsidRPr="00E92936">
        <w:rPr>
          <w:sz w:val="28"/>
          <w:szCs w:val="28"/>
          <w:lang w:val="ru-RU"/>
        </w:rPr>
        <w:t>3) подготовки проекта Генерального плана поселения, в том числе внесения в него изменений;</w:t>
      </w:r>
    </w:p>
    <w:p w:rsidR="006007D7" w:rsidRPr="00E92936" w:rsidRDefault="006007D7" w:rsidP="006007D7">
      <w:pPr>
        <w:pStyle w:val="afff8"/>
        <w:rPr>
          <w:sz w:val="28"/>
          <w:szCs w:val="28"/>
          <w:lang w:val="ru-RU"/>
        </w:rPr>
      </w:pPr>
      <w:r w:rsidRPr="00E92936">
        <w:rPr>
          <w:sz w:val="28"/>
          <w:szCs w:val="28"/>
          <w:lang w:val="ru-RU"/>
        </w:rPr>
        <w:t xml:space="preserve">4) подготовки проектов планировки и проектов межевания для размещения объектов капитального строительства на территории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w:t>
      </w:r>
    </w:p>
    <w:p w:rsidR="006007D7" w:rsidRPr="00E92936" w:rsidRDefault="006007D7" w:rsidP="006007D7">
      <w:pPr>
        <w:pStyle w:val="afff8"/>
        <w:rPr>
          <w:sz w:val="28"/>
          <w:szCs w:val="28"/>
          <w:lang w:val="ru-RU"/>
        </w:rPr>
      </w:pPr>
      <w:r w:rsidRPr="00E92936">
        <w:rPr>
          <w:sz w:val="28"/>
          <w:szCs w:val="28"/>
          <w:lang w:val="ru-RU"/>
        </w:rPr>
        <w:t>5) подготовки проекта правил землепользования и застройки Федоровского муниципального образования, в том числе внесения в них изменений;</w:t>
      </w:r>
    </w:p>
    <w:p w:rsidR="006007D7" w:rsidRPr="00E92936" w:rsidRDefault="006007D7" w:rsidP="006007D7">
      <w:pPr>
        <w:pStyle w:val="afff8"/>
        <w:rPr>
          <w:sz w:val="28"/>
          <w:szCs w:val="28"/>
          <w:lang w:val="ru-RU"/>
        </w:rPr>
      </w:pPr>
      <w:r w:rsidRPr="00E92936">
        <w:rPr>
          <w:sz w:val="28"/>
          <w:szCs w:val="28"/>
          <w:lang w:val="ru-RU"/>
        </w:rPr>
        <w:t>6)  установления (прекращения) публичных сервитутов.</w:t>
      </w:r>
    </w:p>
    <w:p w:rsidR="006007D7" w:rsidRPr="00E92936" w:rsidRDefault="006007D7" w:rsidP="006007D7">
      <w:pPr>
        <w:pStyle w:val="afff8"/>
        <w:rPr>
          <w:sz w:val="28"/>
          <w:szCs w:val="28"/>
          <w:lang w:val="ru-RU"/>
        </w:rPr>
      </w:pPr>
      <w:r w:rsidRPr="00E92936">
        <w:rPr>
          <w:sz w:val="28"/>
          <w:szCs w:val="28"/>
          <w:lang w:val="ru-RU"/>
        </w:rPr>
        <w:lastRenderedPageBreak/>
        <w:t xml:space="preserve">3. Публичные слушания проводятся Комиссией на основании решения Главы района. </w:t>
      </w:r>
    </w:p>
    <w:p w:rsidR="006007D7" w:rsidRPr="00E92936" w:rsidRDefault="006007D7" w:rsidP="006007D7">
      <w:pPr>
        <w:pStyle w:val="afff8"/>
        <w:rPr>
          <w:sz w:val="28"/>
          <w:szCs w:val="28"/>
          <w:lang w:val="ru-RU"/>
        </w:rPr>
      </w:pPr>
      <w:r w:rsidRPr="00E92936">
        <w:rPr>
          <w:sz w:val="28"/>
          <w:szCs w:val="28"/>
          <w:lang w:val="ru-RU"/>
        </w:rPr>
        <w:t>4. Проведение публичных слушаний осуществляется в соответствии с Уставом Ровенского муниципального района Саратовской области и нормативными правовыми актами представительного органа местного самоуправления Ровенского муниципального района Саратовской области.</w:t>
      </w:r>
    </w:p>
    <w:p w:rsidR="006007D7" w:rsidRPr="00E92936" w:rsidRDefault="006007D7" w:rsidP="006007D7">
      <w:pPr>
        <w:pStyle w:val="afff8"/>
        <w:rPr>
          <w:sz w:val="28"/>
          <w:szCs w:val="28"/>
          <w:lang w:val="ru-RU"/>
        </w:rPr>
      </w:pPr>
      <w:r w:rsidRPr="00E92936">
        <w:rPr>
          <w:sz w:val="28"/>
          <w:szCs w:val="28"/>
          <w:lang w:val="ru-RU"/>
        </w:rPr>
        <w:t>5. Результаты публичных слушаний носят рекомендательный характер для органов местного самоуправления района.</w:t>
      </w:r>
    </w:p>
    <w:p w:rsidR="006007D7" w:rsidRPr="00E92936" w:rsidRDefault="006007D7" w:rsidP="006007D7">
      <w:pPr>
        <w:pStyle w:val="afff8"/>
        <w:rPr>
          <w:sz w:val="28"/>
          <w:szCs w:val="28"/>
          <w:lang w:val="ru-RU"/>
        </w:rPr>
      </w:pPr>
      <w:r w:rsidRPr="00E92936">
        <w:rPr>
          <w:sz w:val="28"/>
          <w:szCs w:val="28"/>
          <w:lang w:val="ru-RU"/>
        </w:rPr>
        <w:t>6. В решении о проведении публичных слушаний указываются:</w:t>
      </w:r>
    </w:p>
    <w:p w:rsidR="006007D7" w:rsidRPr="00E92936" w:rsidRDefault="006007D7" w:rsidP="006007D7">
      <w:pPr>
        <w:pStyle w:val="afff8"/>
        <w:rPr>
          <w:sz w:val="28"/>
          <w:szCs w:val="28"/>
          <w:lang w:val="ru-RU"/>
        </w:rPr>
      </w:pPr>
      <w:r w:rsidRPr="00E92936">
        <w:rPr>
          <w:sz w:val="28"/>
          <w:szCs w:val="28"/>
          <w:lang w:val="ru-RU"/>
        </w:rPr>
        <w:t>1) наименование вопроса, выносимого на публичные слушания;</w:t>
      </w:r>
    </w:p>
    <w:p w:rsidR="006007D7" w:rsidRPr="00E92936" w:rsidRDefault="006007D7" w:rsidP="006007D7">
      <w:pPr>
        <w:pStyle w:val="afff8"/>
        <w:rPr>
          <w:sz w:val="28"/>
          <w:szCs w:val="28"/>
          <w:lang w:val="ru-RU"/>
        </w:rPr>
      </w:pPr>
      <w:r w:rsidRPr="00E92936">
        <w:rPr>
          <w:sz w:val="28"/>
          <w:szCs w:val="28"/>
          <w:lang w:val="ru-RU"/>
        </w:rPr>
        <w:t>2) сроки и порядок проведения публичных слушаний;</w:t>
      </w:r>
    </w:p>
    <w:p w:rsidR="006007D7" w:rsidRPr="00E92936" w:rsidRDefault="006007D7" w:rsidP="006007D7">
      <w:pPr>
        <w:pStyle w:val="afff8"/>
        <w:rPr>
          <w:sz w:val="28"/>
          <w:szCs w:val="28"/>
          <w:lang w:val="ru-RU"/>
        </w:rPr>
      </w:pPr>
      <w:r w:rsidRPr="00E92936">
        <w:rPr>
          <w:sz w:val="28"/>
          <w:szCs w:val="28"/>
          <w:lang w:val="ru-RU"/>
        </w:rPr>
        <w:t>3) место проведения публичных слушаний.</w:t>
      </w:r>
    </w:p>
    <w:p w:rsidR="006007D7" w:rsidRPr="00E92936" w:rsidRDefault="006007D7" w:rsidP="006007D7">
      <w:pPr>
        <w:pStyle w:val="afff8"/>
        <w:ind w:left="1276" w:firstLine="0"/>
        <w:rPr>
          <w:sz w:val="28"/>
          <w:szCs w:val="28"/>
          <w:lang w:val="ru-RU"/>
        </w:rPr>
      </w:pPr>
    </w:p>
    <w:p w:rsidR="006007D7" w:rsidRPr="00E92936" w:rsidRDefault="006007D7" w:rsidP="003B6279">
      <w:pPr>
        <w:rPr>
          <w:b/>
          <w:sz w:val="28"/>
          <w:szCs w:val="28"/>
          <w:lang w:eastAsia="ar-SA"/>
        </w:rPr>
      </w:pPr>
      <w:bookmarkStart w:id="188" w:name="_Toc339819809"/>
      <w:bookmarkStart w:id="189" w:name="_Toc379293265"/>
      <w:bookmarkStart w:id="190" w:name="_Toc380581542"/>
      <w:bookmarkStart w:id="191" w:name="_Toc392516674"/>
      <w:bookmarkStart w:id="192" w:name="_Toc400454221"/>
      <w:bookmarkStart w:id="193" w:name="_Toc410315199"/>
      <w:bookmarkStart w:id="194" w:name="_Toc424120758"/>
      <w:bookmarkStart w:id="195" w:name="_Toc429415676"/>
      <w:bookmarkStart w:id="196" w:name="_Toc429587162"/>
      <w:bookmarkStart w:id="197" w:name="_Toc439076926"/>
      <w:bookmarkStart w:id="198" w:name="_Toc475662187"/>
      <w:r w:rsidRPr="00E92936">
        <w:rPr>
          <w:b/>
          <w:sz w:val="28"/>
          <w:szCs w:val="28"/>
          <w:lang w:eastAsia="ar-SA"/>
        </w:rPr>
        <w:t>Статья 1</w:t>
      </w:r>
      <w:r w:rsidR="00D033B3" w:rsidRPr="00E92936">
        <w:rPr>
          <w:b/>
          <w:sz w:val="28"/>
          <w:szCs w:val="28"/>
          <w:lang w:eastAsia="ar-SA"/>
        </w:rPr>
        <w:t>9</w:t>
      </w:r>
      <w:r w:rsidRPr="00E92936">
        <w:rPr>
          <w:b/>
          <w:sz w:val="28"/>
          <w:szCs w:val="28"/>
          <w:lang w:eastAsia="ar-SA"/>
        </w:rPr>
        <w:t>. Сроки проведения публичных слушаний</w:t>
      </w:r>
      <w:bookmarkEnd w:id="188"/>
      <w:bookmarkEnd w:id="189"/>
      <w:bookmarkEnd w:id="190"/>
      <w:bookmarkEnd w:id="191"/>
      <w:bookmarkEnd w:id="192"/>
      <w:bookmarkEnd w:id="193"/>
      <w:bookmarkEnd w:id="194"/>
      <w:bookmarkEnd w:id="195"/>
      <w:bookmarkEnd w:id="196"/>
      <w:bookmarkEnd w:id="197"/>
      <w:bookmarkEnd w:id="198"/>
    </w:p>
    <w:p w:rsidR="003B6279" w:rsidRPr="00E92936" w:rsidRDefault="003B6279" w:rsidP="003B6279">
      <w:pPr>
        <w:rPr>
          <w:b/>
          <w:sz w:val="28"/>
          <w:szCs w:val="28"/>
          <w:lang w:eastAsia="ar-SA"/>
        </w:rPr>
      </w:pPr>
    </w:p>
    <w:p w:rsidR="006007D7" w:rsidRPr="00F351F4" w:rsidRDefault="006007D7" w:rsidP="006007D7">
      <w:pPr>
        <w:pStyle w:val="afff8"/>
        <w:rPr>
          <w:sz w:val="28"/>
          <w:szCs w:val="28"/>
          <w:lang w:val="ru-RU"/>
        </w:rPr>
      </w:pPr>
      <w:r w:rsidRPr="00E92936">
        <w:rPr>
          <w:sz w:val="28"/>
          <w:szCs w:val="28"/>
          <w:lang w:val="ru-RU"/>
        </w:rPr>
        <w:t xml:space="preserve">1. Срок проведения публичных слушаний с момента оповещения жителей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о времени и месте их проведений до дн</w:t>
      </w:r>
      <w:r w:rsidRPr="00F351F4">
        <w:rPr>
          <w:sz w:val="28"/>
          <w:szCs w:val="28"/>
          <w:lang w:val="ru-RU"/>
        </w:rPr>
        <w:t xml:space="preserve">я опубликования заключения о результатах публичных слушаний: </w:t>
      </w:r>
    </w:p>
    <w:p w:rsidR="006007D7" w:rsidRPr="00F351F4" w:rsidRDefault="006007D7" w:rsidP="006007D7">
      <w:pPr>
        <w:pStyle w:val="afff8"/>
        <w:rPr>
          <w:sz w:val="28"/>
          <w:szCs w:val="28"/>
          <w:lang w:val="ru-RU"/>
        </w:rPr>
      </w:pPr>
      <w:r w:rsidRPr="00F351F4">
        <w:rPr>
          <w:sz w:val="28"/>
          <w:szCs w:val="28"/>
          <w:lang w:val="ru-RU"/>
        </w:rPr>
        <w:t xml:space="preserve">- по проекту генерального плана </w:t>
      </w:r>
      <w:proofErr w:type="spellStart"/>
      <w:r w:rsidRPr="00F351F4">
        <w:rPr>
          <w:sz w:val="28"/>
          <w:szCs w:val="28"/>
          <w:lang w:val="ru-RU"/>
        </w:rPr>
        <w:t>Кочетновского</w:t>
      </w:r>
      <w:proofErr w:type="spellEnd"/>
      <w:r w:rsidRPr="00F351F4">
        <w:rPr>
          <w:sz w:val="28"/>
          <w:szCs w:val="28"/>
          <w:lang w:val="ru-RU"/>
        </w:rPr>
        <w:t xml:space="preserve"> муниципального образования не может быть менее одного и более </w:t>
      </w:r>
      <w:r w:rsidR="00F351F4" w:rsidRPr="00F351F4">
        <w:rPr>
          <w:sz w:val="28"/>
          <w:szCs w:val="28"/>
          <w:lang w:val="ru-RU"/>
        </w:rPr>
        <w:t>трех</w:t>
      </w:r>
      <w:r w:rsidRPr="00F351F4">
        <w:rPr>
          <w:sz w:val="28"/>
          <w:szCs w:val="28"/>
          <w:lang w:val="ru-RU"/>
        </w:rPr>
        <w:t xml:space="preserve"> месяцев; </w:t>
      </w:r>
    </w:p>
    <w:p w:rsidR="006007D7" w:rsidRPr="00E92936" w:rsidRDefault="006007D7" w:rsidP="006007D7">
      <w:pPr>
        <w:pStyle w:val="afff8"/>
        <w:rPr>
          <w:sz w:val="28"/>
          <w:szCs w:val="28"/>
          <w:lang w:val="ru-RU"/>
        </w:rPr>
      </w:pPr>
      <w:r w:rsidRPr="00F351F4">
        <w:rPr>
          <w:sz w:val="28"/>
          <w:szCs w:val="28"/>
          <w:lang w:val="ru-RU"/>
        </w:rPr>
        <w:t>- по проекту Правил землепользования</w:t>
      </w:r>
      <w:r w:rsidRPr="00E92936">
        <w:rPr>
          <w:sz w:val="28"/>
          <w:szCs w:val="28"/>
          <w:lang w:val="ru-RU"/>
        </w:rPr>
        <w:t xml:space="preserve"> и застройки </w:t>
      </w:r>
      <w:r w:rsidR="006D354D" w:rsidRPr="00E92936">
        <w:rPr>
          <w:sz w:val="28"/>
          <w:szCs w:val="28"/>
          <w:lang w:val="ru-RU"/>
        </w:rPr>
        <w:t>продолжительность публичных слушаний составляет не менее одного и не более трех месяцев со дня опубликования такого проекта</w:t>
      </w:r>
      <w:r w:rsidRPr="00E92936">
        <w:rPr>
          <w:sz w:val="28"/>
          <w:szCs w:val="28"/>
          <w:lang w:val="ru-RU"/>
        </w:rPr>
        <w:t>.</w:t>
      </w:r>
    </w:p>
    <w:p w:rsidR="006007D7" w:rsidRPr="00E92936" w:rsidRDefault="006007D7" w:rsidP="006007D7">
      <w:pPr>
        <w:pStyle w:val="afff8"/>
        <w:rPr>
          <w:sz w:val="28"/>
          <w:szCs w:val="28"/>
          <w:lang w:val="ru-RU"/>
        </w:rPr>
      </w:pPr>
      <w:r w:rsidRPr="00E92936">
        <w:rPr>
          <w:sz w:val="28"/>
          <w:szCs w:val="28"/>
          <w:lang w:val="ru-RU"/>
        </w:rPr>
        <w:t xml:space="preserve">2. </w:t>
      </w:r>
      <w:proofErr w:type="gramStart"/>
      <w:r w:rsidRPr="00E92936">
        <w:rPr>
          <w:sz w:val="28"/>
          <w:szCs w:val="28"/>
          <w:lang w:val="ru-RU"/>
        </w:rPr>
        <w:t xml:space="preserve">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roofErr w:type="gramEnd"/>
    </w:p>
    <w:p w:rsidR="006007D7" w:rsidRPr="00E92936" w:rsidRDefault="006007D7" w:rsidP="006007D7">
      <w:pPr>
        <w:pStyle w:val="afff8"/>
        <w:rPr>
          <w:sz w:val="28"/>
          <w:szCs w:val="28"/>
          <w:lang w:val="ru-RU"/>
        </w:rPr>
      </w:pPr>
      <w:r w:rsidRPr="00E92936">
        <w:rPr>
          <w:sz w:val="28"/>
          <w:szCs w:val="28"/>
          <w:lang w:val="ru-RU"/>
        </w:rPr>
        <w:t xml:space="preserve">3. Публичные слушания по проектам планировки территории и проектам </w:t>
      </w:r>
      <w:proofErr w:type="gramStart"/>
      <w:r w:rsidRPr="00E92936">
        <w:rPr>
          <w:sz w:val="28"/>
          <w:szCs w:val="28"/>
          <w:lang w:val="ru-RU"/>
        </w:rPr>
        <w:t>межевания территории, подготовленные в составе документации по планировке территории проводятся</w:t>
      </w:r>
      <w:proofErr w:type="gramEnd"/>
      <w:r w:rsidRPr="00E92936">
        <w:rPr>
          <w:sz w:val="28"/>
          <w:szCs w:val="28"/>
          <w:lang w:val="ru-RU"/>
        </w:rPr>
        <w:t xml:space="preserve">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6007D7" w:rsidRPr="00E92936" w:rsidRDefault="006007D7" w:rsidP="006007D7">
      <w:pPr>
        <w:pStyle w:val="afff8"/>
        <w:rPr>
          <w:sz w:val="28"/>
          <w:szCs w:val="28"/>
          <w:lang w:val="ru-RU"/>
        </w:rPr>
      </w:pPr>
    </w:p>
    <w:p w:rsidR="006007D7" w:rsidRPr="00E92936" w:rsidRDefault="00D033B3" w:rsidP="00C75E59">
      <w:pPr>
        <w:jc w:val="both"/>
        <w:rPr>
          <w:b/>
          <w:sz w:val="28"/>
          <w:szCs w:val="28"/>
          <w:lang w:eastAsia="ar-SA"/>
        </w:rPr>
      </w:pPr>
      <w:bookmarkStart w:id="199" w:name="_Toc282347526"/>
      <w:bookmarkStart w:id="200" w:name="_Toc321209565"/>
      <w:bookmarkStart w:id="201" w:name="_Toc339819810"/>
      <w:bookmarkStart w:id="202" w:name="_Toc379293266"/>
      <w:bookmarkStart w:id="203" w:name="_Toc380581543"/>
      <w:bookmarkStart w:id="204" w:name="_Toc392516675"/>
      <w:bookmarkStart w:id="205" w:name="_Toc400454222"/>
      <w:bookmarkStart w:id="206" w:name="_Toc410315200"/>
      <w:bookmarkStart w:id="207" w:name="_Toc424120759"/>
      <w:bookmarkStart w:id="208" w:name="_Toc429415677"/>
      <w:bookmarkStart w:id="209" w:name="_Toc429587163"/>
      <w:bookmarkStart w:id="210" w:name="_Toc439076927"/>
      <w:bookmarkStart w:id="211" w:name="_Toc475662188"/>
      <w:r w:rsidRPr="00E92936">
        <w:rPr>
          <w:b/>
          <w:sz w:val="28"/>
          <w:szCs w:val="28"/>
          <w:lang w:eastAsia="ar-SA"/>
        </w:rPr>
        <w:t>Статья 20</w:t>
      </w:r>
      <w:r w:rsidR="006007D7" w:rsidRPr="00E92936">
        <w:rPr>
          <w:b/>
          <w:sz w:val="28"/>
          <w:szCs w:val="28"/>
          <w:lang w:eastAsia="ar-SA"/>
        </w:rPr>
        <w:t>. Полномочия Комиссии в области организации и проведения публичных слушаний</w:t>
      </w:r>
      <w:bookmarkEnd w:id="199"/>
      <w:bookmarkEnd w:id="200"/>
      <w:bookmarkEnd w:id="201"/>
      <w:bookmarkEnd w:id="202"/>
      <w:bookmarkEnd w:id="203"/>
      <w:bookmarkEnd w:id="204"/>
      <w:bookmarkEnd w:id="205"/>
      <w:bookmarkEnd w:id="206"/>
      <w:bookmarkEnd w:id="207"/>
      <w:bookmarkEnd w:id="208"/>
      <w:bookmarkEnd w:id="209"/>
      <w:bookmarkEnd w:id="210"/>
      <w:bookmarkEnd w:id="211"/>
    </w:p>
    <w:p w:rsidR="006007D7" w:rsidRPr="00E92936" w:rsidRDefault="006007D7" w:rsidP="006007D7">
      <w:pPr>
        <w:pStyle w:val="afff8"/>
        <w:rPr>
          <w:sz w:val="28"/>
          <w:szCs w:val="28"/>
          <w:lang w:val="ru-RU"/>
        </w:rPr>
      </w:pPr>
      <w:r w:rsidRPr="00E92936">
        <w:rPr>
          <w:sz w:val="28"/>
          <w:szCs w:val="28"/>
          <w:lang w:val="ru-RU"/>
        </w:rPr>
        <w:t xml:space="preserve">1. Со дня принятия решения о проведении публичных слушаний Комиссия: </w:t>
      </w:r>
    </w:p>
    <w:p w:rsidR="006007D7" w:rsidRPr="00E92936" w:rsidRDefault="006007D7" w:rsidP="006007D7">
      <w:pPr>
        <w:pStyle w:val="afff8"/>
        <w:rPr>
          <w:sz w:val="28"/>
          <w:szCs w:val="28"/>
          <w:lang w:val="ru-RU"/>
        </w:rPr>
      </w:pPr>
      <w:r w:rsidRPr="00E92936">
        <w:rPr>
          <w:sz w:val="28"/>
          <w:szCs w:val="28"/>
          <w:lang w:val="ru-RU"/>
        </w:rPr>
        <w:lastRenderedPageBreak/>
        <w:t xml:space="preserve">1) обеспечивает заблаговременное обнародование темы и перечня вопросов публичных слушаний; </w:t>
      </w:r>
    </w:p>
    <w:p w:rsidR="006007D7" w:rsidRPr="00E92936" w:rsidRDefault="006007D7" w:rsidP="006007D7">
      <w:pPr>
        <w:pStyle w:val="afff8"/>
        <w:rPr>
          <w:sz w:val="28"/>
          <w:szCs w:val="28"/>
          <w:lang w:val="ru-RU"/>
        </w:rPr>
      </w:pPr>
      <w:r w:rsidRPr="00E92936">
        <w:rPr>
          <w:sz w:val="28"/>
          <w:szCs w:val="28"/>
          <w:lang w:val="ru-RU"/>
        </w:rPr>
        <w:t xml:space="preserve">2)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6007D7" w:rsidRPr="00E92936" w:rsidRDefault="006007D7" w:rsidP="006007D7">
      <w:pPr>
        <w:pStyle w:val="afff8"/>
        <w:rPr>
          <w:sz w:val="28"/>
          <w:szCs w:val="28"/>
          <w:lang w:val="ru-RU"/>
        </w:rPr>
      </w:pPr>
      <w:r w:rsidRPr="00E92936">
        <w:rPr>
          <w:sz w:val="28"/>
          <w:szCs w:val="28"/>
          <w:lang w:val="ru-RU"/>
        </w:rPr>
        <w:t>3)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007D7" w:rsidRPr="00E92936" w:rsidRDefault="006007D7" w:rsidP="006007D7">
      <w:pPr>
        <w:pStyle w:val="afff8"/>
        <w:rPr>
          <w:sz w:val="28"/>
          <w:szCs w:val="28"/>
          <w:lang w:val="ru-RU"/>
        </w:rPr>
      </w:pPr>
      <w:r w:rsidRPr="00E92936">
        <w:rPr>
          <w:sz w:val="28"/>
          <w:szCs w:val="28"/>
          <w:lang w:val="ru-RU"/>
        </w:rPr>
        <w:t>4)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007D7" w:rsidRPr="00E92936" w:rsidRDefault="006007D7" w:rsidP="006007D7">
      <w:pPr>
        <w:pStyle w:val="afff8"/>
        <w:rPr>
          <w:sz w:val="28"/>
          <w:szCs w:val="28"/>
          <w:lang w:val="ru-RU"/>
        </w:rPr>
      </w:pPr>
      <w:r w:rsidRPr="00E92936">
        <w:rPr>
          <w:sz w:val="28"/>
          <w:szCs w:val="28"/>
          <w:lang w:val="ru-RU"/>
        </w:rPr>
        <w:t>5) назначает ведущего и секретаря публичных слушаний для ведения публичных слушаний и составления протокола публичных слушаний;</w:t>
      </w:r>
    </w:p>
    <w:p w:rsidR="006007D7" w:rsidRPr="00E92936" w:rsidRDefault="006007D7" w:rsidP="006007D7">
      <w:pPr>
        <w:pStyle w:val="afff8"/>
        <w:rPr>
          <w:sz w:val="28"/>
          <w:szCs w:val="28"/>
          <w:lang w:val="ru-RU"/>
        </w:rPr>
      </w:pPr>
      <w:r w:rsidRPr="00E92936">
        <w:rPr>
          <w:sz w:val="28"/>
          <w:szCs w:val="28"/>
          <w:lang w:val="ru-RU"/>
        </w:rPr>
        <w:t xml:space="preserve">6) оповещает население сельского поселения об инициаторах, дате, месте проведения, теме и вопросах, выносимых на публичные слушания; </w:t>
      </w:r>
    </w:p>
    <w:p w:rsidR="006007D7" w:rsidRPr="00E92936" w:rsidRDefault="006007D7" w:rsidP="00805ECC">
      <w:pPr>
        <w:pStyle w:val="afff8"/>
        <w:numPr>
          <w:ilvl w:val="0"/>
          <w:numId w:val="42"/>
        </w:numPr>
        <w:rPr>
          <w:sz w:val="28"/>
          <w:szCs w:val="28"/>
          <w:lang w:val="ru-RU"/>
        </w:rPr>
      </w:pPr>
      <w:r w:rsidRPr="00E92936">
        <w:rPr>
          <w:sz w:val="28"/>
          <w:szCs w:val="28"/>
          <w:lang w:val="ru-RU"/>
        </w:rPr>
        <w:t>осуществляет иные полномочия.</w:t>
      </w:r>
    </w:p>
    <w:p w:rsidR="006007D7" w:rsidRPr="00E92936" w:rsidRDefault="006007D7" w:rsidP="006007D7">
      <w:pPr>
        <w:pStyle w:val="afff8"/>
        <w:rPr>
          <w:sz w:val="28"/>
          <w:szCs w:val="28"/>
          <w:lang w:val="ru-RU"/>
        </w:rPr>
      </w:pPr>
      <w:r w:rsidRPr="00E92936">
        <w:rPr>
          <w:sz w:val="28"/>
          <w:szCs w:val="28"/>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6007D7" w:rsidRPr="00E92936" w:rsidRDefault="006007D7" w:rsidP="006007D7">
      <w:pPr>
        <w:pStyle w:val="afff8"/>
        <w:rPr>
          <w:sz w:val="28"/>
          <w:szCs w:val="28"/>
          <w:lang w:val="ru-RU"/>
        </w:rPr>
      </w:pPr>
    </w:p>
    <w:p w:rsidR="006007D7" w:rsidRPr="00E92936" w:rsidRDefault="006007D7" w:rsidP="00C75E59">
      <w:pPr>
        <w:jc w:val="both"/>
        <w:rPr>
          <w:b/>
          <w:sz w:val="28"/>
          <w:szCs w:val="28"/>
          <w:lang w:eastAsia="ar-SA"/>
        </w:rPr>
      </w:pPr>
      <w:bookmarkStart w:id="212" w:name="_Toc339819811"/>
      <w:bookmarkStart w:id="213" w:name="_Toc379293267"/>
      <w:bookmarkStart w:id="214" w:name="_Toc380581544"/>
      <w:bookmarkStart w:id="215" w:name="_Toc392516676"/>
      <w:bookmarkStart w:id="216" w:name="_Toc400454223"/>
      <w:bookmarkStart w:id="217" w:name="_Toc410315201"/>
      <w:bookmarkStart w:id="218" w:name="_Toc424120760"/>
      <w:bookmarkStart w:id="219" w:name="_Toc429415678"/>
      <w:bookmarkStart w:id="220" w:name="_Toc429587164"/>
      <w:bookmarkStart w:id="221" w:name="_Toc439076928"/>
      <w:bookmarkStart w:id="222" w:name="_Toc475662189"/>
      <w:r w:rsidRPr="00E92936">
        <w:rPr>
          <w:b/>
          <w:sz w:val="28"/>
          <w:szCs w:val="28"/>
          <w:lang w:eastAsia="ar-SA"/>
        </w:rPr>
        <w:t>Статья 2</w:t>
      </w:r>
      <w:r w:rsidR="00D033B3" w:rsidRPr="00E92936">
        <w:rPr>
          <w:b/>
          <w:sz w:val="28"/>
          <w:szCs w:val="28"/>
          <w:lang w:eastAsia="ar-SA"/>
        </w:rPr>
        <w:t>1</w:t>
      </w:r>
      <w:r w:rsidRPr="00E92936">
        <w:rPr>
          <w:b/>
          <w:sz w:val="28"/>
          <w:szCs w:val="28"/>
          <w:lang w:eastAsia="ar-SA"/>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212"/>
      <w:bookmarkEnd w:id="213"/>
      <w:bookmarkEnd w:id="214"/>
      <w:bookmarkEnd w:id="215"/>
      <w:bookmarkEnd w:id="216"/>
      <w:bookmarkEnd w:id="217"/>
      <w:bookmarkEnd w:id="218"/>
      <w:bookmarkEnd w:id="219"/>
      <w:bookmarkEnd w:id="220"/>
      <w:bookmarkEnd w:id="221"/>
      <w:bookmarkEnd w:id="222"/>
    </w:p>
    <w:p w:rsidR="006007D7" w:rsidRPr="00E92936" w:rsidRDefault="006007D7" w:rsidP="006007D7">
      <w:pPr>
        <w:pStyle w:val="afff8"/>
        <w:rPr>
          <w:sz w:val="28"/>
          <w:szCs w:val="28"/>
          <w:lang w:val="ru-RU"/>
        </w:rPr>
      </w:pPr>
      <w:r w:rsidRPr="00E92936">
        <w:rPr>
          <w:sz w:val="28"/>
          <w:szCs w:val="28"/>
          <w:lang w:val="ru-RU"/>
        </w:rPr>
        <w:t xml:space="preserve">1. </w:t>
      </w:r>
      <w:proofErr w:type="gramStart"/>
      <w:r w:rsidRPr="00E92936">
        <w:rPr>
          <w:sz w:val="28"/>
          <w:szCs w:val="28"/>
          <w:lang w:val="ru-RU"/>
        </w:rP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roofErr w:type="gramEnd"/>
    </w:p>
    <w:p w:rsidR="006007D7" w:rsidRPr="00E92936" w:rsidRDefault="006007D7" w:rsidP="006007D7">
      <w:pPr>
        <w:pStyle w:val="afff8"/>
        <w:rPr>
          <w:sz w:val="28"/>
          <w:szCs w:val="28"/>
          <w:lang w:val="ru-RU"/>
        </w:rPr>
      </w:pPr>
      <w:r w:rsidRPr="00E92936">
        <w:rPr>
          <w:sz w:val="28"/>
          <w:szCs w:val="28"/>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6007D7" w:rsidRPr="00E92936" w:rsidRDefault="006007D7" w:rsidP="006007D7">
      <w:pPr>
        <w:pStyle w:val="afff8"/>
        <w:rPr>
          <w:sz w:val="28"/>
          <w:szCs w:val="28"/>
          <w:lang w:val="ru-RU"/>
        </w:rPr>
      </w:pPr>
      <w:r w:rsidRPr="00E92936">
        <w:rPr>
          <w:sz w:val="28"/>
          <w:szCs w:val="28"/>
          <w:lang w:val="ru-RU"/>
        </w:rPr>
        <w:lastRenderedPageBreak/>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007D7" w:rsidRPr="00E92936" w:rsidRDefault="006007D7" w:rsidP="006007D7">
      <w:pPr>
        <w:pStyle w:val="afff8"/>
        <w:rPr>
          <w:sz w:val="28"/>
          <w:szCs w:val="28"/>
          <w:lang w:val="ru-RU"/>
        </w:rPr>
      </w:pPr>
      <w:r w:rsidRPr="00E92936">
        <w:rPr>
          <w:sz w:val="28"/>
          <w:szCs w:val="28"/>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007D7" w:rsidRPr="00E92936" w:rsidRDefault="006007D7" w:rsidP="006007D7">
      <w:pPr>
        <w:pStyle w:val="afff8"/>
        <w:rPr>
          <w:sz w:val="28"/>
          <w:szCs w:val="28"/>
          <w:lang w:val="ru-RU"/>
        </w:rPr>
      </w:pPr>
      <w:r w:rsidRPr="00E92936">
        <w:rPr>
          <w:sz w:val="28"/>
          <w:szCs w:val="28"/>
          <w:lang w:val="ru-RU"/>
        </w:rPr>
        <w:t xml:space="preserve">4. </w:t>
      </w:r>
      <w:proofErr w:type="gramStart"/>
      <w:r w:rsidRPr="00E92936">
        <w:rPr>
          <w:sz w:val="28"/>
          <w:szCs w:val="28"/>
          <w:lang w:val="ru-RU"/>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или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roofErr w:type="gramEnd"/>
    </w:p>
    <w:p w:rsidR="006007D7" w:rsidRPr="00E92936" w:rsidRDefault="006007D7" w:rsidP="006007D7">
      <w:pPr>
        <w:pStyle w:val="afff8"/>
        <w:rPr>
          <w:sz w:val="28"/>
          <w:szCs w:val="28"/>
          <w:lang w:val="ru-RU"/>
        </w:rPr>
      </w:pPr>
      <w:r w:rsidRPr="00E92936">
        <w:rPr>
          <w:sz w:val="28"/>
          <w:szCs w:val="28"/>
          <w:lang w:val="ru-RU"/>
        </w:rPr>
        <w:t xml:space="preserve">5. На основании рекомендаций Комиссии Глава района принимает решение о предоставлении разрешения или об отказе в его предоставлении. Указанное решение подлежит официальному обнародованию. </w:t>
      </w:r>
    </w:p>
    <w:p w:rsidR="006007D7" w:rsidRPr="00E92936" w:rsidRDefault="006007D7" w:rsidP="006007D7">
      <w:pPr>
        <w:pStyle w:val="afff8"/>
        <w:rPr>
          <w:sz w:val="28"/>
          <w:szCs w:val="28"/>
          <w:lang w:val="ru-RU"/>
        </w:rPr>
      </w:pPr>
    </w:p>
    <w:p w:rsidR="006007D7" w:rsidRPr="00E92936" w:rsidRDefault="006007D7" w:rsidP="00C75E59">
      <w:pPr>
        <w:jc w:val="both"/>
        <w:rPr>
          <w:b/>
          <w:sz w:val="28"/>
          <w:szCs w:val="28"/>
          <w:lang w:eastAsia="ar-SA"/>
        </w:rPr>
      </w:pPr>
      <w:bookmarkStart w:id="223" w:name="_Toc321209567"/>
      <w:bookmarkStart w:id="224" w:name="_Toc339819812"/>
      <w:bookmarkStart w:id="225" w:name="_Toc379293268"/>
      <w:bookmarkStart w:id="226" w:name="_Toc380581545"/>
      <w:bookmarkStart w:id="227" w:name="_Toc392516677"/>
      <w:bookmarkStart w:id="228" w:name="_Toc400454224"/>
      <w:bookmarkStart w:id="229" w:name="_Toc410315202"/>
      <w:bookmarkStart w:id="230" w:name="_Toc424120761"/>
      <w:bookmarkStart w:id="231" w:name="_Toc429415679"/>
      <w:bookmarkStart w:id="232" w:name="_Toc429587165"/>
      <w:bookmarkStart w:id="233" w:name="_Toc439076929"/>
      <w:bookmarkStart w:id="234" w:name="_Toc475662190"/>
      <w:r w:rsidRPr="00E92936">
        <w:rPr>
          <w:b/>
          <w:sz w:val="28"/>
          <w:szCs w:val="28"/>
          <w:lang w:eastAsia="ar-SA"/>
        </w:rPr>
        <w:t>Статья 2</w:t>
      </w:r>
      <w:r w:rsidR="00D033B3" w:rsidRPr="00E92936">
        <w:rPr>
          <w:b/>
          <w:sz w:val="28"/>
          <w:szCs w:val="28"/>
          <w:lang w:eastAsia="ar-SA"/>
        </w:rPr>
        <w:t>2</w:t>
      </w:r>
      <w:r w:rsidRPr="00E92936">
        <w:rPr>
          <w:b/>
          <w:sz w:val="28"/>
          <w:szCs w:val="28"/>
          <w:lang w:eastAsia="ar-SA"/>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23"/>
      <w:bookmarkEnd w:id="224"/>
      <w:bookmarkEnd w:id="225"/>
      <w:bookmarkEnd w:id="226"/>
      <w:bookmarkEnd w:id="227"/>
      <w:bookmarkEnd w:id="228"/>
      <w:bookmarkEnd w:id="229"/>
      <w:bookmarkEnd w:id="230"/>
      <w:bookmarkEnd w:id="231"/>
      <w:bookmarkEnd w:id="232"/>
      <w:bookmarkEnd w:id="233"/>
      <w:bookmarkEnd w:id="234"/>
    </w:p>
    <w:p w:rsidR="006007D7" w:rsidRPr="00E92936" w:rsidRDefault="006007D7" w:rsidP="006007D7">
      <w:pPr>
        <w:pStyle w:val="afff8"/>
        <w:rPr>
          <w:sz w:val="28"/>
          <w:szCs w:val="28"/>
          <w:lang w:val="ru-RU"/>
        </w:rPr>
      </w:pPr>
      <w:r w:rsidRPr="00E92936">
        <w:rPr>
          <w:sz w:val="28"/>
          <w:szCs w:val="28"/>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rsidR="006007D7" w:rsidRPr="00E92936" w:rsidRDefault="006007D7" w:rsidP="006007D7">
      <w:pPr>
        <w:pStyle w:val="afff8"/>
        <w:rPr>
          <w:sz w:val="28"/>
          <w:szCs w:val="28"/>
          <w:lang w:val="ru-RU"/>
        </w:rPr>
      </w:pPr>
      <w:r w:rsidRPr="00E92936">
        <w:rPr>
          <w:sz w:val="28"/>
          <w:szCs w:val="28"/>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007D7" w:rsidRPr="00E92936" w:rsidRDefault="006007D7" w:rsidP="006007D7">
      <w:pPr>
        <w:pStyle w:val="afff8"/>
        <w:rPr>
          <w:sz w:val="28"/>
          <w:szCs w:val="28"/>
          <w:lang w:val="ru-RU"/>
        </w:rPr>
      </w:pPr>
      <w:r w:rsidRPr="00E92936">
        <w:rPr>
          <w:sz w:val="28"/>
          <w:szCs w:val="28"/>
          <w:lang w:val="ru-RU"/>
        </w:rPr>
        <w:t xml:space="preserve">3. Глава района с учетом протокола публичных слушаний и заключения о результатах публичных слушаний принимает решение об утверждении </w:t>
      </w:r>
      <w:r w:rsidRPr="00E92936">
        <w:rPr>
          <w:sz w:val="28"/>
          <w:szCs w:val="28"/>
          <w:lang w:val="ru-RU"/>
        </w:rPr>
        <w:lastRenderedPageBreak/>
        <w:t xml:space="preserve">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6007D7" w:rsidRPr="00E92936" w:rsidRDefault="006007D7" w:rsidP="006007D7">
      <w:pPr>
        <w:pStyle w:val="afff8"/>
        <w:rPr>
          <w:sz w:val="28"/>
          <w:szCs w:val="28"/>
          <w:lang w:val="ru-RU"/>
        </w:rPr>
      </w:pPr>
      <w:r w:rsidRPr="00E92936">
        <w:rPr>
          <w:sz w:val="28"/>
          <w:szCs w:val="28"/>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финансируется за счет средств бюджета района.</w:t>
      </w:r>
    </w:p>
    <w:p w:rsidR="006007D7" w:rsidRPr="00E92936" w:rsidRDefault="006007D7" w:rsidP="006007D7">
      <w:pPr>
        <w:pStyle w:val="afff8"/>
        <w:rPr>
          <w:sz w:val="28"/>
          <w:szCs w:val="28"/>
          <w:lang w:val="ru-RU"/>
        </w:rPr>
      </w:pPr>
      <w:r w:rsidRPr="00E92936">
        <w:rPr>
          <w:sz w:val="28"/>
          <w:szCs w:val="28"/>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3B6279" w:rsidRPr="00E92936" w:rsidRDefault="003B6279" w:rsidP="006007D7">
      <w:pPr>
        <w:pStyle w:val="afff8"/>
        <w:rPr>
          <w:sz w:val="28"/>
          <w:szCs w:val="28"/>
          <w:lang w:val="ru-RU"/>
        </w:rPr>
      </w:pPr>
    </w:p>
    <w:p w:rsidR="00933A33" w:rsidRPr="00E92936" w:rsidRDefault="00933A33" w:rsidP="003B6279">
      <w:pPr>
        <w:pStyle w:val="S"/>
        <w:ind w:firstLine="0"/>
        <w:outlineLvl w:val="1"/>
        <w:rPr>
          <w:b/>
        </w:rPr>
      </w:pPr>
      <w:bookmarkStart w:id="235" w:name="_Toc475662191"/>
      <w:bookmarkStart w:id="236" w:name="_Toc57129328"/>
      <w:r w:rsidRPr="00E92936">
        <w:rPr>
          <w:b/>
        </w:rPr>
        <w:t>Глава </w:t>
      </w:r>
      <w:r w:rsidR="006007D7" w:rsidRPr="00E92936">
        <w:rPr>
          <w:b/>
        </w:rPr>
        <w:t>8</w:t>
      </w:r>
      <w:r w:rsidRPr="00E92936">
        <w:rPr>
          <w:b/>
        </w:rPr>
        <w:t>. Положения об изъятии, резервировании земельных участков для государственных или муниципальных нужд</w:t>
      </w:r>
      <w:bookmarkEnd w:id="185"/>
      <w:bookmarkEnd w:id="186"/>
      <w:bookmarkEnd w:id="187"/>
      <w:bookmarkEnd w:id="235"/>
      <w:bookmarkEnd w:id="236"/>
    </w:p>
    <w:p w:rsidR="003B6279" w:rsidRPr="00E92936" w:rsidRDefault="003B6279" w:rsidP="003B6279">
      <w:pPr>
        <w:pStyle w:val="S"/>
        <w:ind w:firstLine="0"/>
        <w:rPr>
          <w:b/>
        </w:rPr>
      </w:pPr>
    </w:p>
    <w:p w:rsidR="00933A33" w:rsidRPr="00E92936" w:rsidRDefault="00933A33" w:rsidP="00C75E59">
      <w:pPr>
        <w:jc w:val="both"/>
        <w:rPr>
          <w:b/>
          <w:sz w:val="28"/>
          <w:szCs w:val="28"/>
          <w:lang w:eastAsia="ar-SA"/>
        </w:rPr>
      </w:pPr>
      <w:bookmarkStart w:id="237" w:name="_Toc329103553"/>
      <w:bookmarkStart w:id="238" w:name="_Toc329104081"/>
      <w:bookmarkStart w:id="239" w:name="_Toc329696676"/>
      <w:bookmarkStart w:id="240" w:name="_Toc475662192"/>
      <w:r w:rsidRPr="00E92936">
        <w:rPr>
          <w:b/>
          <w:sz w:val="28"/>
          <w:szCs w:val="28"/>
          <w:lang w:eastAsia="ar-SA"/>
        </w:rPr>
        <w:t>Статья </w:t>
      </w:r>
      <w:r w:rsidR="006007D7" w:rsidRPr="00E92936">
        <w:rPr>
          <w:b/>
          <w:sz w:val="28"/>
          <w:szCs w:val="28"/>
          <w:lang w:eastAsia="ar-SA"/>
        </w:rPr>
        <w:t>2</w:t>
      </w:r>
      <w:r w:rsidR="00D033B3" w:rsidRPr="00E92936">
        <w:rPr>
          <w:b/>
          <w:sz w:val="28"/>
          <w:szCs w:val="28"/>
          <w:lang w:eastAsia="ar-SA"/>
        </w:rPr>
        <w:t>3</w:t>
      </w:r>
      <w:r w:rsidRPr="00E92936">
        <w:rPr>
          <w:b/>
          <w:sz w:val="28"/>
          <w:szCs w:val="28"/>
          <w:lang w:eastAsia="ar-SA"/>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37"/>
      <w:bookmarkEnd w:id="238"/>
      <w:bookmarkEnd w:id="239"/>
      <w:bookmarkEnd w:id="240"/>
    </w:p>
    <w:p w:rsidR="00933A33" w:rsidRPr="00E92936" w:rsidRDefault="00933A33" w:rsidP="00584F57">
      <w:pPr>
        <w:autoSpaceDE w:val="0"/>
        <w:ind w:firstLine="709"/>
        <w:jc w:val="both"/>
        <w:rPr>
          <w:sz w:val="28"/>
          <w:szCs w:val="28"/>
        </w:rPr>
      </w:pPr>
      <w:r w:rsidRPr="00E92936">
        <w:rPr>
          <w:sz w:val="28"/>
          <w:szCs w:val="28"/>
        </w:rPr>
        <w:t>Порядок изъятия (в том числе путем выкупа) земельных участков, иных объектов недвижимости для реализации государственных и муниципальных нужд устанавливается законодательством Российской Федерации.</w:t>
      </w:r>
    </w:p>
    <w:p w:rsidR="003B6279" w:rsidRPr="00E92936" w:rsidRDefault="003B6279" w:rsidP="00584F57">
      <w:pPr>
        <w:autoSpaceDE w:val="0"/>
        <w:ind w:firstLine="709"/>
        <w:jc w:val="both"/>
        <w:rPr>
          <w:sz w:val="28"/>
          <w:szCs w:val="28"/>
        </w:rPr>
      </w:pPr>
    </w:p>
    <w:p w:rsidR="00933A33" w:rsidRPr="00E92936" w:rsidRDefault="00933A33" w:rsidP="003B6279">
      <w:pPr>
        <w:pStyle w:val="S"/>
        <w:ind w:firstLine="0"/>
        <w:outlineLvl w:val="1"/>
        <w:rPr>
          <w:b/>
        </w:rPr>
      </w:pPr>
      <w:bookmarkStart w:id="241" w:name="_Toc329103554"/>
      <w:bookmarkStart w:id="242" w:name="_Toc329104082"/>
      <w:bookmarkStart w:id="243" w:name="_Toc329696677"/>
      <w:bookmarkStart w:id="244" w:name="_Toc475662193"/>
      <w:bookmarkStart w:id="245" w:name="_Toc57129329"/>
      <w:r w:rsidRPr="00E92936">
        <w:rPr>
          <w:b/>
        </w:rPr>
        <w:t>Глава </w:t>
      </w:r>
      <w:r w:rsidR="006007D7" w:rsidRPr="00E92936">
        <w:rPr>
          <w:b/>
        </w:rPr>
        <w:t>9</w:t>
      </w:r>
      <w:r w:rsidRPr="00E92936">
        <w:rPr>
          <w:b/>
        </w:rPr>
        <w:t>. Архитектурно-строительное проектирование, строительство, реконструкция объектов капитального строительства</w:t>
      </w:r>
      <w:bookmarkEnd w:id="241"/>
      <w:bookmarkEnd w:id="242"/>
      <w:bookmarkEnd w:id="243"/>
      <w:bookmarkEnd w:id="244"/>
      <w:bookmarkEnd w:id="245"/>
    </w:p>
    <w:p w:rsidR="003B6279" w:rsidRPr="00E92936" w:rsidRDefault="003B6279" w:rsidP="003B6279">
      <w:pPr>
        <w:pStyle w:val="S"/>
        <w:ind w:firstLine="0"/>
        <w:rPr>
          <w:b/>
        </w:rPr>
      </w:pPr>
    </w:p>
    <w:p w:rsidR="00933A33" w:rsidRPr="00E92936" w:rsidRDefault="00933A33" w:rsidP="00584F57">
      <w:pPr>
        <w:autoSpaceDE w:val="0"/>
        <w:ind w:firstLine="709"/>
        <w:jc w:val="both"/>
        <w:rPr>
          <w:sz w:val="28"/>
          <w:szCs w:val="28"/>
        </w:rPr>
      </w:pPr>
      <w:r w:rsidRPr="00E92936">
        <w:rPr>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933A33" w:rsidRPr="00E92936" w:rsidRDefault="00933A33" w:rsidP="00584F57">
      <w:pPr>
        <w:autoSpaceDE w:val="0"/>
        <w:ind w:firstLine="709"/>
        <w:jc w:val="both"/>
        <w:rPr>
          <w:sz w:val="28"/>
          <w:szCs w:val="28"/>
        </w:rPr>
      </w:pPr>
      <w:r w:rsidRPr="00E92936">
        <w:rPr>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3B6279" w:rsidRPr="00E92936" w:rsidRDefault="003B6279" w:rsidP="00584F57">
      <w:pPr>
        <w:autoSpaceDE w:val="0"/>
        <w:ind w:firstLine="709"/>
        <w:jc w:val="both"/>
        <w:rPr>
          <w:sz w:val="28"/>
          <w:szCs w:val="28"/>
        </w:rPr>
      </w:pPr>
    </w:p>
    <w:p w:rsidR="00933A33" w:rsidRPr="00E92936" w:rsidRDefault="00933A33" w:rsidP="003B6279">
      <w:pPr>
        <w:rPr>
          <w:b/>
          <w:sz w:val="28"/>
          <w:szCs w:val="28"/>
          <w:lang w:eastAsia="ar-SA"/>
        </w:rPr>
      </w:pPr>
      <w:bookmarkStart w:id="246" w:name="_Toc329103555"/>
      <w:bookmarkStart w:id="247" w:name="_Toc329104083"/>
      <w:bookmarkStart w:id="248" w:name="_Toc329696678"/>
      <w:bookmarkStart w:id="249" w:name="_Toc475662194"/>
      <w:r w:rsidRPr="00E92936">
        <w:rPr>
          <w:b/>
          <w:sz w:val="28"/>
          <w:szCs w:val="28"/>
          <w:lang w:eastAsia="ar-SA"/>
        </w:rPr>
        <w:t>Статья </w:t>
      </w:r>
      <w:r w:rsidR="006007D7" w:rsidRPr="00E92936">
        <w:rPr>
          <w:b/>
          <w:sz w:val="28"/>
          <w:szCs w:val="28"/>
          <w:lang w:eastAsia="ar-SA"/>
        </w:rPr>
        <w:t>2</w:t>
      </w:r>
      <w:r w:rsidR="00D033B3" w:rsidRPr="00E92936">
        <w:rPr>
          <w:b/>
          <w:sz w:val="28"/>
          <w:szCs w:val="28"/>
          <w:lang w:eastAsia="ar-SA"/>
        </w:rPr>
        <w:t>4</w:t>
      </w:r>
      <w:r w:rsidRPr="00E92936">
        <w:rPr>
          <w:b/>
          <w:sz w:val="28"/>
          <w:szCs w:val="28"/>
          <w:lang w:eastAsia="ar-SA"/>
        </w:rPr>
        <w:t>. Подготовка проектной документации</w:t>
      </w:r>
      <w:bookmarkEnd w:id="246"/>
      <w:bookmarkEnd w:id="247"/>
      <w:bookmarkEnd w:id="248"/>
      <w:bookmarkEnd w:id="249"/>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 xml:space="preserve">Назначение, состав, содержание, порядок подготовки и утверждения проектной документации определяется градостроительным законодательством. В </w:t>
      </w:r>
      <w:r w:rsidRPr="00E92936">
        <w:rPr>
          <w:sz w:val="28"/>
          <w:szCs w:val="28"/>
        </w:rPr>
        <w:lastRenderedPageBreak/>
        <w:t>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933A33" w:rsidRPr="00E92936" w:rsidRDefault="00933A33" w:rsidP="00584F57">
      <w:pPr>
        <w:autoSpaceDE w:val="0"/>
        <w:ind w:firstLine="709"/>
        <w:jc w:val="both"/>
        <w:rPr>
          <w:sz w:val="28"/>
          <w:szCs w:val="28"/>
        </w:rPr>
      </w:pPr>
      <w:r w:rsidRPr="00E92936">
        <w:rPr>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Неотъемлемой частью договора о подготовке проектной документации является задание застройщика (заказчика) исполнителю. Задание застройщика (заказчика) исполнителю должно включать:</w:t>
      </w:r>
    </w:p>
    <w:p w:rsidR="00933A33" w:rsidRPr="00E92936" w:rsidRDefault="00933A33" w:rsidP="0024049A">
      <w:pPr>
        <w:numPr>
          <w:ilvl w:val="0"/>
          <w:numId w:val="18"/>
        </w:numPr>
        <w:tabs>
          <w:tab w:val="clear" w:pos="1695"/>
          <w:tab w:val="num" w:pos="0"/>
        </w:tabs>
        <w:suppressAutoHyphens/>
        <w:autoSpaceDE w:val="0"/>
        <w:ind w:left="0" w:firstLine="709"/>
        <w:jc w:val="both"/>
        <w:rPr>
          <w:sz w:val="28"/>
          <w:szCs w:val="28"/>
        </w:rPr>
      </w:pPr>
      <w:r w:rsidRPr="00E92936">
        <w:rPr>
          <w:sz w:val="28"/>
          <w:szCs w:val="28"/>
        </w:rP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933A33" w:rsidRPr="00E92936" w:rsidRDefault="00933A33" w:rsidP="0024049A">
      <w:pPr>
        <w:numPr>
          <w:ilvl w:val="0"/>
          <w:numId w:val="18"/>
        </w:numPr>
        <w:tabs>
          <w:tab w:val="clear" w:pos="1695"/>
          <w:tab w:val="num" w:pos="0"/>
        </w:tabs>
        <w:suppressAutoHyphens/>
        <w:autoSpaceDE w:val="0"/>
        <w:ind w:left="0" w:firstLine="709"/>
        <w:jc w:val="both"/>
        <w:rPr>
          <w:sz w:val="28"/>
          <w:szCs w:val="28"/>
        </w:rPr>
      </w:pPr>
      <w:r w:rsidRPr="00E92936">
        <w:rPr>
          <w:sz w:val="28"/>
          <w:szCs w:val="28"/>
        </w:rPr>
        <w:t>результаты инженерных изысканий либо указание исполнителю обеспечить проведение инженерных изысканий;</w:t>
      </w:r>
    </w:p>
    <w:p w:rsidR="00933A33" w:rsidRPr="00E92936" w:rsidRDefault="00933A33" w:rsidP="0024049A">
      <w:pPr>
        <w:numPr>
          <w:ilvl w:val="0"/>
          <w:numId w:val="18"/>
        </w:numPr>
        <w:tabs>
          <w:tab w:val="clear" w:pos="1695"/>
          <w:tab w:val="num" w:pos="0"/>
        </w:tabs>
        <w:suppressAutoHyphens/>
        <w:autoSpaceDE w:val="0"/>
        <w:ind w:left="0" w:firstLine="709"/>
        <w:jc w:val="both"/>
        <w:rPr>
          <w:sz w:val="28"/>
          <w:szCs w:val="28"/>
        </w:rPr>
      </w:pPr>
      <w:r w:rsidRPr="00E92936">
        <w:rPr>
          <w:sz w:val="28"/>
          <w:szCs w:val="28"/>
        </w:rPr>
        <w:t xml:space="preserve">технические условия подключения проектируемого объекта к сетям инженерно-технического обеспечения (в случае невозможности обеспечить </w:t>
      </w:r>
      <w:r w:rsidRPr="00E92936">
        <w:rPr>
          <w:sz w:val="28"/>
          <w:szCs w:val="28"/>
        </w:rPr>
        <w:lastRenderedPageBreak/>
        <w:t>функционирование объекта без такого подключения) либо указание исполнителю обеспечить получение указанных технических условий;</w:t>
      </w:r>
    </w:p>
    <w:p w:rsidR="00933A33" w:rsidRPr="00E92936" w:rsidRDefault="00933A33" w:rsidP="0024049A">
      <w:pPr>
        <w:numPr>
          <w:ilvl w:val="0"/>
          <w:numId w:val="18"/>
        </w:numPr>
        <w:tabs>
          <w:tab w:val="clear" w:pos="1695"/>
          <w:tab w:val="num" w:pos="0"/>
        </w:tabs>
        <w:suppressAutoHyphens/>
        <w:autoSpaceDE w:val="0"/>
        <w:ind w:left="0" w:firstLine="709"/>
        <w:jc w:val="both"/>
        <w:rPr>
          <w:sz w:val="28"/>
          <w:szCs w:val="28"/>
        </w:rPr>
      </w:pPr>
      <w:r w:rsidRPr="00E92936">
        <w:rPr>
          <w:sz w:val="28"/>
          <w:szCs w:val="28"/>
        </w:rPr>
        <w:t>иные определенные законодательством документы и материалы.</w:t>
      </w:r>
    </w:p>
    <w:p w:rsidR="00933A33" w:rsidRPr="00E92936" w:rsidRDefault="00933A33" w:rsidP="00584F57">
      <w:pPr>
        <w:autoSpaceDE w:val="0"/>
        <w:ind w:firstLine="709"/>
        <w:jc w:val="both"/>
        <w:rPr>
          <w:sz w:val="28"/>
          <w:szCs w:val="28"/>
        </w:rPr>
      </w:pPr>
      <w:r w:rsidRPr="00E92936">
        <w:rPr>
          <w:sz w:val="28"/>
          <w:szCs w:val="28"/>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33A33" w:rsidRPr="00E92936" w:rsidRDefault="00933A33" w:rsidP="00584F57">
      <w:pPr>
        <w:autoSpaceDE w:val="0"/>
        <w:ind w:firstLine="709"/>
        <w:jc w:val="both"/>
        <w:rPr>
          <w:sz w:val="28"/>
          <w:szCs w:val="28"/>
        </w:rPr>
      </w:pPr>
      <w:r w:rsidRPr="00E92936">
        <w:rPr>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33A33" w:rsidRPr="00E92936" w:rsidRDefault="00933A33" w:rsidP="00584F57">
      <w:pPr>
        <w:autoSpaceDE w:val="0"/>
        <w:ind w:firstLine="709"/>
        <w:jc w:val="both"/>
        <w:rPr>
          <w:sz w:val="28"/>
          <w:szCs w:val="28"/>
        </w:rPr>
      </w:pPr>
      <w:r w:rsidRPr="00E92936">
        <w:rPr>
          <w:sz w:val="28"/>
          <w:szCs w:val="28"/>
        </w:rPr>
        <w:t>Отношения между застройщиками (заказчиками) и исполнителями инженерных изысканий регулируются гражданским законодательством.</w:t>
      </w:r>
    </w:p>
    <w:p w:rsidR="00933A33" w:rsidRPr="00E92936" w:rsidRDefault="00933A33" w:rsidP="00584F57">
      <w:pPr>
        <w:autoSpaceDE w:val="0"/>
        <w:ind w:firstLine="709"/>
        <w:jc w:val="both"/>
        <w:rPr>
          <w:sz w:val="28"/>
          <w:szCs w:val="28"/>
        </w:rPr>
      </w:pPr>
      <w:r w:rsidRPr="00E92936">
        <w:rPr>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Технические условия подготавливаются:</w:t>
      </w:r>
    </w:p>
    <w:p w:rsidR="00933A33" w:rsidRPr="00E92936" w:rsidRDefault="00933A33" w:rsidP="0024049A">
      <w:pPr>
        <w:numPr>
          <w:ilvl w:val="0"/>
          <w:numId w:val="19"/>
        </w:numPr>
        <w:tabs>
          <w:tab w:val="clear" w:pos="1650"/>
          <w:tab w:val="num" w:pos="0"/>
        </w:tabs>
        <w:suppressAutoHyphens/>
        <w:autoSpaceDE w:val="0"/>
        <w:ind w:left="0" w:firstLine="709"/>
        <w:jc w:val="both"/>
        <w:rPr>
          <w:sz w:val="28"/>
          <w:szCs w:val="28"/>
        </w:rPr>
      </w:pPr>
      <w:r w:rsidRPr="00E92936">
        <w:rPr>
          <w:sz w:val="28"/>
          <w:szCs w:val="28"/>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33A33" w:rsidRPr="00E92936" w:rsidRDefault="00933A33" w:rsidP="0024049A">
      <w:pPr>
        <w:numPr>
          <w:ilvl w:val="0"/>
          <w:numId w:val="19"/>
        </w:numPr>
        <w:tabs>
          <w:tab w:val="clear" w:pos="1650"/>
          <w:tab w:val="num" w:pos="0"/>
        </w:tabs>
        <w:suppressAutoHyphens/>
        <w:autoSpaceDE w:val="0"/>
        <w:ind w:left="0" w:firstLine="709"/>
        <w:jc w:val="both"/>
        <w:rPr>
          <w:sz w:val="28"/>
          <w:szCs w:val="28"/>
        </w:rPr>
      </w:pPr>
      <w:r w:rsidRPr="00E92936">
        <w:rPr>
          <w:sz w:val="28"/>
          <w:szCs w:val="28"/>
        </w:rPr>
        <w:t>по запросам лиц, обладающих правами на земельные участки и желающих осуществить реконструкцию принадлежащих им объектов.</w:t>
      </w:r>
    </w:p>
    <w:p w:rsidR="00933A33" w:rsidRPr="00E92936" w:rsidRDefault="00933A33" w:rsidP="00584F57">
      <w:pPr>
        <w:autoSpaceDE w:val="0"/>
        <w:ind w:firstLine="709"/>
        <w:jc w:val="both"/>
        <w:rPr>
          <w:sz w:val="28"/>
          <w:szCs w:val="28"/>
        </w:rPr>
      </w:pPr>
      <w:proofErr w:type="gramStart"/>
      <w:r w:rsidRPr="00E92936">
        <w:rPr>
          <w:sz w:val="28"/>
          <w:szCs w:val="28"/>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w:t>
      </w:r>
      <w:r w:rsidR="00B1119F" w:rsidRPr="00E92936">
        <w:rPr>
          <w:sz w:val="28"/>
          <w:szCs w:val="28"/>
        </w:rPr>
        <w:t>енерно-технического обеспечения</w:t>
      </w:r>
      <w:r w:rsidRPr="00E92936">
        <w:rPr>
          <w:sz w:val="28"/>
          <w:szCs w:val="28"/>
        </w:rPr>
        <w:t xml:space="preserve"> без взимания платы в течение </w:t>
      </w:r>
      <w:r w:rsidRPr="00E92936">
        <w:rPr>
          <w:color w:val="000000"/>
          <w:sz w:val="28"/>
          <w:szCs w:val="28"/>
        </w:rPr>
        <w:t xml:space="preserve">четырнадцати дней </w:t>
      </w:r>
      <w:r w:rsidRPr="00E92936">
        <w:rPr>
          <w:sz w:val="28"/>
          <w:szCs w:val="28"/>
        </w:rPr>
        <w:t xml:space="preserve">по запросу органа, уполномоченного в области градостроительной деятельности администрации </w:t>
      </w:r>
      <w:r w:rsidR="00AA02DA" w:rsidRPr="00E92936">
        <w:rPr>
          <w:sz w:val="28"/>
          <w:szCs w:val="28"/>
        </w:rPr>
        <w:t>Ровенского муниципального района</w:t>
      </w:r>
      <w:r w:rsidRPr="00E92936">
        <w:rPr>
          <w:sz w:val="28"/>
          <w:szCs w:val="28"/>
        </w:rPr>
        <w:t>.</w:t>
      </w:r>
      <w:proofErr w:type="gramEnd"/>
    </w:p>
    <w:p w:rsidR="00933A33" w:rsidRPr="00E92936" w:rsidRDefault="00933A33" w:rsidP="00584F57">
      <w:pPr>
        <w:autoSpaceDE w:val="0"/>
        <w:ind w:firstLine="709"/>
        <w:jc w:val="both"/>
        <w:rPr>
          <w:sz w:val="28"/>
          <w:szCs w:val="28"/>
        </w:rPr>
      </w:pPr>
      <w:r w:rsidRPr="00E92936">
        <w:rPr>
          <w:sz w:val="28"/>
          <w:szCs w:val="28"/>
        </w:rPr>
        <w:lastRenderedPageBreak/>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933A33" w:rsidRPr="00E92936" w:rsidRDefault="00933A33" w:rsidP="00584F57">
      <w:pPr>
        <w:autoSpaceDE w:val="0"/>
        <w:ind w:firstLine="709"/>
        <w:jc w:val="both"/>
        <w:rPr>
          <w:sz w:val="28"/>
          <w:szCs w:val="28"/>
        </w:rPr>
      </w:pPr>
      <w:r w:rsidRPr="00E92936">
        <w:rPr>
          <w:sz w:val="28"/>
          <w:szCs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933A33" w:rsidRPr="00E92936" w:rsidRDefault="00933A33" w:rsidP="00584F57">
      <w:pPr>
        <w:autoSpaceDE w:val="0"/>
        <w:ind w:firstLine="709"/>
        <w:jc w:val="both"/>
        <w:rPr>
          <w:sz w:val="28"/>
          <w:szCs w:val="28"/>
        </w:rPr>
      </w:pPr>
      <w:r w:rsidRPr="00E92936">
        <w:rPr>
          <w:sz w:val="28"/>
          <w:szCs w:val="28"/>
        </w:rPr>
        <w:t xml:space="preserve">Орган, уполномоченный в области градостроительной деятельности администрации </w:t>
      </w:r>
      <w:r w:rsidR="00AA02DA" w:rsidRPr="00E92936">
        <w:rPr>
          <w:sz w:val="28"/>
          <w:szCs w:val="28"/>
        </w:rPr>
        <w:t>Ровенского муниципального района</w:t>
      </w:r>
      <w:r w:rsidRPr="00E92936">
        <w:rPr>
          <w:sz w:val="28"/>
          <w:szCs w:val="28"/>
        </w:rPr>
        <w:t xml:space="preserve">, не </w:t>
      </w:r>
      <w:proofErr w:type="gramStart"/>
      <w:r w:rsidRPr="00E92936">
        <w:rPr>
          <w:sz w:val="28"/>
          <w:szCs w:val="28"/>
        </w:rPr>
        <w:t>позднее</w:t>
      </w:r>
      <w:proofErr w:type="gramEnd"/>
      <w:r w:rsidRPr="00E92936">
        <w:rPr>
          <w:sz w:val="28"/>
          <w:szCs w:val="28"/>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933A33" w:rsidRPr="00E92936" w:rsidRDefault="00933A33" w:rsidP="00584F57">
      <w:pPr>
        <w:autoSpaceDE w:val="0"/>
        <w:ind w:firstLine="709"/>
        <w:jc w:val="both"/>
        <w:rPr>
          <w:sz w:val="28"/>
          <w:szCs w:val="28"/>
        </w:rPr>
      </w:pPr>
      <w:r w:rsidRPr="00E92936">
        <w:rPr>
          <w:sz w:val="28"/>
          <w:szCs w:val="28"/>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933A33" w:rsidRPr="00E92936" w:rsidRDefault="00933A33" w:rsidP="00584F57">
      <w:pPr>
        <w:autoSpaceDE w:val="0"/>
        <w:ind w:firstLine="709"/>
        <w:jc w:val="both"/>
        <w:rPr>
          <w:sz w:val="28"/>
          <w:szCs w:val="28"/>
        </w:rPr>
      </w:pPr>
      <w:r w:rsidRPr="00E92936">
        <w:rPr>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схема планировочной организации земельного участка, выполненная в соответствии с градостроительным планом земельного участка;</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lastRenderedPageBreak/>
        <w:t>архитектурные решения;</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конструктивные и объемно-планировочные решения;</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проект организации строительства объектов капитального строительства;</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перечень мероприятий по охране окружающей среды, обеспечению санитарно-эпидемиологического благополучия, пожарной безопасности;</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проектно-сметная документация объектов капитального строительства, финансируемых за счет средств соответствующих бюджетов;</w:t>
      </w:r>
    </w:p>
    <w:p w:rsidR="00933A33" w:rsidRPr="00E92936" w:rsidRDefault="00933A33" w:rsidP="0024049A">
      <w:pPr>
        <w:numPr>
          <w:ilvl w:val="1"/>
          <w:numId w:val="16"/>
        </w:numPr>
        <w:tabs>
          <w:tab w:val="clear" w:pos="2460"/>
          <w:tab w:val="num" w:pos="0"/>
        </w:tabs>
        <w:suppressAutoHyphens/>
        <w:autoSpaceDE w:val="0"/>
        <w:ind w:left="0" w:firstLine="709"/>
        <w:jc w:val="both"/>
        <w:rPr>
          <w:sz w:val="28"/>
          <w:szCs w:val="28"/>
        </w:rPr>
      </w:pPr>
      <w:r w:rsidRPr="00E92936">
        <w:rPr>
          <w:sz w:val="28"/>
          <w:szCs w:val="28"/>
        </w:rPr>
        <w:t>иная документация в случаях, предусмотренных федеральными законами.</w:t>
      </w:r>
    </w:p>
    <w:p w:rsidR="00933A33" w:rsidRPr="00E92936" w:rsidRDefault="00933A33" w:rsidP="00584F57">
      <w:pPr>
        <w:autoSpaceDE w:val="0"/>
        <w:ind w:firstLine="709"/>
        <w:jc w:val="both"/>
        <w:rPr>
          <w:sz w:val="28"/>
          <w:szCs w:val="28"/>
        </w:rPr>
      </w:pPr>
      <w:r w:rsidRPr="00E92936">
        <w:rPr>
          <w:sz w:val="28"/>
          <w:szCs w:val="28"/>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t xml:space="preserve">Проектная документация разрабатывается в соответствии </w:t>
      </w:r>
      <w:proofErr w:type="gramStart"/>
      <w:r w:rsidRPr="00E92936">
        <w:rPr>
          <w:sz w:val="28"/>
          <w:szCs w:val="28"/>
        </w:rPr>
        <w:t>с</w:t>
      </w:r>
      <w:proofErr w:type="gramEnd"/>
      <w:r w:rsidRPr="00E92936">
        <w:rPr>
          <w:sz w:val="28"/>
          <w:szCs w:val="28"/>
        </w:rPr>
        <w:t>:</w:t>
      </w:r>
    </w:p>
    <w:p w:rsidR="00933A33" w:rsidRPr="00E92936" w:rsidRDefault="00933A33" w:rsidP="0024049A">
      <w:pPr>
        <w:numPr>
          <w:ilvl w:val="0"/>
          <w:numId w:val="20"/>
        </w:numPr>
        <w:tabs>
          <w:tab w:val="clear" w:pos="1920"/>
          <w:tab w:val="num" w:pos="0"/>
        </w:tabs>
        <w:suppressAutoHyphens/>
        <w:autoSpaceDE w:val="0"/>
        <w:ind w:left="0" w:firstLine="709"/>
        <w:jc w:val="both"/>
        <w:rPr>
          <w:sz w:val="28"/>
          <w:szCs w:val="28"/>
        </w:rPr>
      </w:pPr>
      <w:r w:rsidRPr="00E92936">
        <w:rPr>
          <w:sz w:val="28"/>
          <w:szCs w:val="28"/>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933A33" w:rsidRPr="00E92936" w:rsidRDefault="00933A33" w:rsidP="0024049A">
      <w:pPr>
        <w:numPr>
          <w:ilvl w:val="0"/>
          <w:numId w:val="20"/>
        </w:numPr>
        <w:tabs>
          <w:tab w:val="clear" w:pos="1920"/>
          <w:tab w:val="num" w:pos="0"/>
        </w:tabs>
        <w:suppressAutoHyphens/>
        <w:autoSpaceDE w:val="0"/>
        <w:ind w:left="0" w:firstLine="709"/>
        <w:jc w:val="both"/>
        <w:rPr>
          <w:sz w:val="28"/>
          <w:szCs w:val="28"/>
        </w:rPr>
      </w:pPr>
      <w:r w:rsidRPr="00E92936">
        <w:rPr>
          <w:sz w:val="28"/>
          <w:szCs w:val="28"/>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933A33" w:rsidRPr="00E92936" w:rsidRDefault="00933A33" w:rsidP="0024049A">
      <w:pPr>
        <w:numPr>
          <w:ilvl w:val="0"/>
          <w:numId w:val="20"/>
        </w:numPr>
        <w:tabs>
          <w:tab w:val="clear" w:pos="1920"/>
          <w:tab w:val="num" w:pos="0"/>
        </w:tabs>
        <w:suppressAutoHyphens/>
        <w:autoSpaceDE w:val="0"/>
        <w:ind w:left="0" w:firstLine="709"/>
        <w:jc w:val="both"/>
        <w:rPr>
          <w:sz w:val="28"/>
          <w:szCs w:val="28"/>
        </w:rPr>
      </w:pPr>
      <w:r w:rsidRPr="00E92936">
        <w:rPr>
          <w:sz w:val="28"/>
          <w:szCs w:val="28"/>
        </w:rPr>
        <w:t>результатами инженерных изысканий;</w:t>
      </w:r>
    </w:p>
    <w:p w:rsidR="00933A33" w:rsidRPr="00E92936" w:rsidRDefault="00933A33" w:rsidP="0024049A">
      <w:pPr>
        <w:numPr>
          <w:ilvl w:val="0"/>
          <w:numId w:val="20"/>
        </w:numPr>
        <w:tabs>
          <w:tab w:val="clear" w:pos="1920"/>
          <w:tab w:val="num" w:pos="0"/>
        </w:tabs>
        <w:suppressAutoHyphens/>
        <w:autoSpaceDE w:val="0"/>
        <w:ind w:left="0" w:firstLine="709"/>
        <w:jc w:val="both"/>
        <w:rPr>
          <w:sz w:val="28"/>
          <w:szCs w:val="28"/>
        </w:rPr>
      </w:pPr>
      <w:r w:rsidRPr="00E92936">
        <w:rPr>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933A33" w:rsidRPr="00E92936" w:rsidRDefault="00933A33" w:rsidP="0024049A">
      <w:pPr>
        <w:numPr>
          <w:ilvl w:val="1"/>
          <w:numId w:val="17"/>
        </w:numPr>
        <w:tabs>
          <w:tab w:val="clear" w:pos="2085"/>
          <w:tab w:val="num" w:pos="0"/>
        </w:tabs>
        <w:suppressAutoHyphens/>
        <w:autoSpaceDE w:val="0"/>
        <w:ind w:left="0" w:firstLine="709"/>
        <w:jc w:val="both"/>
        <w:rPr>
          <w:sz w:val="28"/>
          <w:szCs w:val="28"/>
        </w:rPr>
      </w:pPr>
      <w:r w:rsidRPr="00E92936">
        <w:rPr>
          <w:sz w:val="28"/>
          <w:szCs w:val="28"/>
        </w:rPr>
        <w:lastRenderedPageBreak/>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её на государственную экспертизу.</w:t>
      </w:r>
    </w:p>
    <w:p w:rsidR="00756D4A" w:rsidRPr="00E92936" w:rsidRDefault="00756D4A" w:rsidP="00756D4A">
      <w:pPr>
        <w:suppressAutoHyphens/>
        <w:autoSpaceDE w:val="0"/>
        <w:ind w:left="709"/>
        <w:jc w:val="both"/>
        <w:rPr>
          <w:sz w:val="28"/>
          <w:szCs w:val="28"/>
        </w:rPr>
      </w:pPr>
    </w:p>
    <w:p w:rsidR="004621DF" w:rsidRPr="004621DF" w:rsidRDefault="004621DF" w:rsidP="00AF2EA2">
      <w:pPr>
        <w:pStyle w:val="caaieiaie2"/>
        <w:jc w:val="left"/>
        <w:rPr>
          <w:rFonts w:ascii="Times New Roman" w:hAnsi="Times New Roman"/>
          <w:sz w:val="28"/>
          <w:szCs w:val="24"/>
        </w:rPr>
      </w:pPr>
      <w:bookmarkStart w:id="250" w:name="_Toc329103556"/>
      <w:bookmarkStart w:id="251" w:name="_Toc329104084"/>
      <w:bookmarkStart w:id="252" w:name="_Toc329696679"/>
      <w:bookmarkStart w:id="253" w:name="_Toc475662195"/>
      <w:r w:rsidRPr="004621DF">
        <w:rPr>
          <w:rFonts w:ascii="Times New Roman" w:hAnsi="Times New Roman"/>
          <w:sz w:val="28"/>
          <w:szCs w:val="24"/>
        </w:rPr>
        <w:t>Статья 25. Выдача разрешений на строительство</w:t>
      </w:r>
      <w:bookmarkEnd w:id="250"/>
      <w:bookmarkEnd w:id="251"/>
      <w:bookmarkEnd w:id="252"/>
      <w:bookmarkEnd w:id="253"/>
    </w:p>
    <w:p w:rsidR="004621DF" w:rsidRPr="004621DF" w:rsidRDefault="004621DF" w:rsidP="004621DF">
      <w:pPr>
        <w:numPr>
          <w:ilvl w:val="1"/>
          <w:numId w:val="20"/>
        </w:numPr>
        <w:tabs>
          <w:tab w:val="clear" w:pos="2445"/>
          <w:tab w:val="num" w:pos="0"/>
        </w:tabs>
        <w:suppressAutoHyphens/>
        <w:autoSpaceDE w:val="0"/>
        <w:ind w:left="0" w:firstLine="709"/>
        <w:jc w:val="both"/>
        <w:rPr>
          <w:sz w:val="28"/>
        </w:rPr>
      </w:pPr>
      <w:r w:rsidRPr="004621DF">
        <w:rPr>
          <w:sz w:val="28"/>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4621DF" w:rsidRPr="004621DF" w:rsidRDefault="004621DF" w:rsidP="004621DF">
      <w:pPr>
        <w:numPr>
          <w:ilvl w:val="1"/>
          <w:numId w:val="20"/>
        </w:numPr>
        <w:tabs>
          <w:tab w:val="clear" w:pos="2445"/>
          <w:tab w:val="num" w:pos="0"/>
        </w:tabs>
        <w:suppressAutoHyphens/>
        <w:autoSpaceDE w:val="0"/>
        <w:ind w:left="0" w:firstLine="709"/>
        <w:jc w:val="both"/>
        <w:rPr>
          <w:sz w:val="28"/>
        </w:rPr>
      </w:pPr>
      <w:r w:rsidRPr="004621DF">
        <w:rPr>
          <w:sz w:val="28"/>
        </w:rPr>
        <w:t>Выдача разрешения на строительство осуществляется в соответствии со статьей 51 Градостроительного кодекса Российской Федерации.</w:t>
      </w:r>
    </w:p>
    <w:p w:rsidR="004621DF" w:rsidRPr="004621DF" w:rsidRDefault="004621DF" w:rsidP="004621DF">
      <w:pPr>
        <w:ind w:firstLine="690"/>
        <w:jc w:val="both"/>
        <w:rPr>
          <w:rFonts w:ascii="Verdana" w:hAnsi="Verdana"/>
          <w:sz w:val="22"/>
          <w:szCs w:val="21"/>
        </w:rPr>
      </w:pPr>
      <w:r w:rsidRPr="004621DF">
        <w:rPr>
          <w:sz w:val="28"/>
        </w:rPr>
        <w:t xml:space="preserve">3. </w:t>
      </w:r>
      <w:proofErr w:type="gramStart"/>
      <w:r w:rsidRPr="004621DF">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w:t>
      </w:r>
      <w:proofErr w:type="gramEnd"/>
      <w:r w:rsidRPr="004621DF">
        <w:rPr>
          <w:sz w:val="28"/>
        </w:rPr>
        <w:t xml:space="preserve">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4621DF" w:rsidRPr="004621DF" w:rsidRDefault="004621DF" w:rsidP="004621DF">
      <w:pPr>
        <w:ind w:firstLine="690"/>
        <w:jc w:val="both"/>
        <w:rPr>
          <w:rFonts w:ascii="Verdana" w:hAnsi="Verdana"/>
          <w:sz w:val="22"/>
          <w:szCs w:val="21"/>
        </w:rPr>
      </w:pPr>
      <w:r w:rsidRPr="004621DF">
        <w:rPr>
          <w:sz w:val="28"/>
        </w:rPr>
        <w:t>1) фамилия, имя, отчество (при наличии), место жительства застройщика, реквизиты документа, удостоверяющего личность (для физического лица);</w:t>
      </w:r>
    </w:p>
    <w:p w:rsidR="004621DF" w:rsidRPr="004621DF" w:rsidRDefault="004621DF" w:rsidP="004621DF">
      <w:pPr>
        <w:ind w:firstLine="690"/>
        <w:jc w:val="both"/>
        <w:rPr>
          <w:rFonts w:ascii="Verdana" w:hAnsi="Verdana"/>
          <w:sz w:val="22"/>
          <w:szCs w:val="21"/>
        </w:rPr>
      </w:pPr>
      <w:r w:rsidRPr="004621DF">
        <w:rPr>
          <w:sz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621DF" w:rsidRPr="004621DF" w:rsidRDefault="004621DF" w:rsidP="004621DF">
      <w:pPr>
        <w:ind w:firstLine="690"/>
        <w:jc w:val="both"/>
        <w:rPr>
          <w:rFonts w:ascii="Verdana" w:hAnsi="Verdana"/>
          <w:sz w:val="22"/>
          <w:szCs w:val="21"/>
        </w:rPr>
      </w:pPr>
      <w:r w:rsidRPr="004621DF">
        <w:rPr>
          <w:sz w:val="28"/>
        </w:rPr>
        <w:t>3) кадастровый номер земельного участка (при его наличии), адрес или описание местоположения земельного участка;</w:t>
      </w:r>
    </w:p>
    <w:p w:rsidR="004621DF" w:rsidRPr="004621DF" w:rsidRDefault="004621DF" w:rsidP="004621DF">
      <w:pPr>
        <w:ind w:firstLine="690"/>
        <w:jc w:val="both"/>
        <w:rPr>
          <w:rFonts w:ascii="Verdana" w:hAnsi="Verdana"/>
          <w:sz w:val="22"/>
          <w:szCs w:val="21"/>
        </w:rPr>
      </w:pPr>
      <w:r w:rsidRPr="004621DF">
        <w:rPr>
          <w:sz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4621DF" w:rsidRPr="004621DF" w:rsidRDefault="004621DF" w:rsidP="004621DF">
      <w:pPr>
        <w:ind w:firstLine="690"/>
        <w:jc w:val="both"/>
        <w:rPr>
          <w:rFonts w:ascii="Verdana" w:hAnsi="Verdana"/>
          <w:sz w:val="22"/>
          <w:szCs w:val="21"/>
        </w:rPr>
      </w:pPr>
      <w:r w:rsidRPr="004621DF">
        <w:rPr>
          <w:sz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621DF" w:rsidRPr="004621DF" w:rsidRDefault="004621DF" w:rsidP="004621DF">
      <w:pPr>
        <w:ind w:firstLine="690"/>
        <w:jc w:val="both"/>
        <w:rPr>
          <w:rFonts w:ascii="Verdana" w:hAnsi="Verdana"/>
          <w:sz w:val="22"/>
          <w:szCs w:val="21"/>
        </w:rPr>
      </w:pPr>
      <w:r w:rsidRPr="004621DF">
        <w:rPr>
          <w:sz w:val="28"/>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w:t>
      </w:r>
      <w:r w:rsidRPr="004621DF">
        <w:rPr>
          <w:sz w:val="28"/>
        </w:rPr>
        <w:lastRenderedPageBreak/>
        <w:t>которых подано уведомление о планируемом строительстве, в том числе об отступах от границ земельного участка;</w:t>
      </w:r>
    </w:p>
    <w:p w:rsidR="004621DF" w:rsidRPr="004621DF" w:rsidRDefault="004621DF" w:rsidP="004621DF">
      <w:pPr>
        <w:ind w:firstLine="690"/>
        <w:jc w:val="both"/>
        <w:rPr>
          <w:rFonts w:ascii="Verdana" w:hAnsi="Verdana"/>
          <w:sz w:val="22"/>
          <w:szCs w:val="21"/>
        </w:rPr>
      </w:pPr>
      <w:r w:rsidRPr="004621DF">
        <w:rPr>
          <w:sz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621DF" w:rsidRPr="004621DF" w:rsidRDefault="004621DF" w:rsidP="00AF2EA2">
      <w:pPr>
        <w:pStyle w:val="caaieiaie2"/>
        <w:spacing w:before="0"/>
        <w:ind w:firstLine="709"/>
        <w:jc w:val="left"/>
        <w:rPr>
          <w:rFonts w:ascii="Times New Roman" w:eastAsia="Times New Roman" w:hAnsi="Times New Roman"/>
          <w:b w:val="0"/>
          <w:sz w:val="28"/>
          <w:szCs w:val="24"/>
          <w:lang w:eastAsia="ru-RU"/>
        </w:rPr>
      </w:pPr>
      <w:r w:rsidRPr="004621DF">
        <w:rPr>
          <w:rFonts w:ascii="Times New Roman" w:eastAsia="Times New Roman" w:hAnsi="Times New Roman"/>
          <w:b w:val="0"/>
          <w:sz w:val="28"/>
          <w:szCs w:val="24"/>
          <w:lang w:eastAsia="ru-RU"/>
        </w:rPr>
        <w:t>8) почтовый адрес и (или) адрес электронной почты для связи с застройщиком.</w:t>
      </w:r>
    </w:p>
    <w:p w:rsidR="00756D4A" w:rsidRPr="00E92936" w:rsidRDefault="00756D4A" w:rsidP="00756D4A">
      <w:pPr>
        <w:suppressAutoHyphens/>
        <w:autoSpaceDE w:val="0"/>
        <w:ind w:left="709"/>
        <w:jc w:val="both"/>
        <w:rPr>
          <w:sz w:val="28"/>
          <w:szCs w:val="28"/>
        </w:rPr>
      </w:pPr>
    </w:p>
    <w:p w:rsidR="00933A33" w:rsidRPr="00E92936" w:rsidRDefault="00933A33" w:rsidP="00756D4A">
      <w:pPr>
        <w:rPr>
          <w:b/>
          <w:sz w:val="28"/>
          <w:szCs w:val="28"/>
          <w:lang w:eastAsia="ar-SA"/>
        </w:rPr>
      </w:pPr>
      <w:bookmarkStart w:id="254" w:name="_Toc329103557"/>
      <w:bookmarkStart w:id="255" w:name="_Toc329104085"/>
      <w:bookmarkStart w:id="256" w:name="_Toc329696680"/>
      <w:bookmarkStart w:id="257" w:name="_Toc475662196"/>
      <w:r w:rsidRPr="00E92936">
        <w:rPr>
          <w:b/>
          <w:sz w:val="28"/>
          <w:szCs w:val="28"/>
          <w:lang w:eastAsia="ar-SA"/>
        </w:rPr>
        <w:t>Статья </w:t>
      </w:r>
      <w:r w:rsidR="00AA02DA" w:rsidRPr="00E92936">
        <w:rPr>
          <w:b/>
          <w:sz w:val="28"/>
          <w:szCs w:val="28"/>
          <w:lang w:eastAsia="ar-SA"/>
        </w:rPr>
        <w:t>2</w:t>
      </w:r>
      <w:r w:rsidR="00D033B3" w:rsidRPr="00E92936">
        <w:rPr>
          <w:b/>
          <w:sz w:val="28"/>
          <w:szCs w:val="28"/>
          <w:lang w:eastAsia="ar-SA"/>
        </w:rPr>
        <w:t>6</w:t>
      </w:r>
      <w:r w:rsidRPr="00E92936">
        <w:rPr>
          <w:b/>
          <w:sz w:val="28"/>
          <w:szCs w:val="28"/>
          <w:lang w:eastAsia="ar-SA"/>
        </w:rPr>
        <w:t>. Строительство, реконструкция</w:t>
      </w:r>
      <w:bookmarkEnd w:id="254"/>
      <w:bookmarkEnd w:id="255"/>
      <w:bookmarkEnd w:id="256"/>
      <w:bookmarkEnd w:id="257"/>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В случае</w:t>
      </w:r>
      <w:proofErr w:type="gramStart"/>
      <w:r w:rsidRPr="00E92936">
        <w:rPr>
          <w:sz w:val="28"/>
          <w:szCs w:val="28"/>
        </w:rPr>
        <w:t>,</w:t>
      </w:r>
      <w:proofErr w:type="gramEnd"/>
      <w:r w:rsidRPr="00E92936">
        <w:rPr>
          <w:sz w:val="28"/>
          <w:szCs w:val="28"/>
        </w:rPr>
        <w:t xml:space="preserve">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933A33" w:rsidRPr="00E92936" w:rsidRDefault="00933A33" w:rsidP="0024049A">
      <w:pPr>
        <w:numPr>
          <w:ilvl w:val="0"/>
          <w:numId w:val="21"/>
        </w:numPr>
        <w:tabs>
          <w:tab w:val="clear" w:pos="1035"/>
          <w:tab w:val="num" w:pos="0"/>
        </w:tabs>
        <w:suppressAutoHyphens/>
        <w:autoSpaceDE w:val="0"/>
        <w:ind w:left="0" w:firstLine="709"/>
        <w:jc w:val="both"/>
        <w:rPr>
          <w:sz w:val="28"/>
          <w:szCs w:val="28"/>
        </w:rPr>
      </w:pPr>
      <w:r w:rsidRPr="00E92936">
        <w:rPr>
          <w:sz w:val="28"/>
          <w:szCs w:val="28"/>
        </w:rPr>
        <w:t>копия разрешения на строительство;</w:t>
      </w:r>
    </w:p>
    <w:p w:rsidR="00933A33" w:rsidRPr="00E92936" w:rsidRDefault="00933A33" w:rsidP="0024049A">
      <w:pPr>
        <w:numPr>
          <w:ilvl w:val="0"/>
          <w:numId w:val="21"/>
        </w:numPr>
        <w:tabs>
          <w:tab w:val="clear" w:pos="1035"/>
          <w:tab w:val="num" w:pos="0"/>
        </w:tabs>
        <w:suppressAutoHyphens/>
        <w:autoSpaceDE w:val="0"/>
        <w:ind w:left="0" w:firstLine="709"/>
        <w:jc w:val="both"/>
        <w:rPr>
          <w:sz w:val="28"/>
          <w:szCs w:val="28"/>
        </w:rPr>
      </w:pPr>
      <w:r w:rsidRPr="00E92936">
        <w:rPr>
          <w:sz w:val="28"/>
          <w:szCs w:val="28"/>
        </w:rPr>
        <w:t>проектная документация в объеме, необходимом для осуществления соответствующего этапа строительства;</w:t>
      </w:r>
    </w:p>
    <w:p w:rsidR="00933A33" w:rsidRPr="00E92936" w:rsidRDefault="00933A33" w:rsidP="0024049A">
      <w:pPr>
        <w:numPr>
          <w:ilvl w:val="0"/>
          <w:numId w:val="21"/>
        </w:numPr>
        <w:tabs>
          <w:tab w:val="clear" w:pos="1035"/>
          <w:tab w:val="num" w:pos="0"/>
        </w:tabs>
        <w:suppressAutoHyphens/>
        <w:autoSpaceDE w:val="0"/>
        <w:ind w:left="0" w:firstLine="709"/>
        <w:jc w:val="both"/>
        <w:rPr>
          <w:sz w:val="28"/>
          <w:szCs w:val="28"/>
        </w:rPr>
      </w:pPr>
      <w:r w:rsidRPr="00E92936">
        <w:rPr>
          <w:sz w:val="28"/>
          <w:szCs w:val="28"/>
        </w:rPr>
        <w:t>копия документа о вынесении на местность линий отступа от красных линий (разбивочный чертеж);</w:t>
      </w:r>
    </w:p>
    <w:p w:rsidR="00933A33" w:rsidRPr="00E92936" w:rsidRDefault="00933A33" w:rsidP="0024049A">
      <w:pPr>
        <w:numPr>
          <w:ilvl w:val="0"/>
          <w:numId w:val="21"/>
        </w:numPr>
        <w:tabs>
          <w:tab w:val="clear" w:pos="1035"/>
          <w:tab w:val="num" w:pos="0"/>
        </w:tabs>
        <w:suppressAutoHyphens/>
        <w:autoSpaceDE w:val="0"/>
        <w:ind w:left="0" w:firstLine="709"/>
        <w:jc w:val="both"/>
        <w:rPr>
          <w:sz w:val="28"/>
          <w:szCs w:val="28"/>
        </w:rPr>
      </w:pPr>
      <w:r w:rsidRPr="00E92936">
        <w:rPr>
          <w:sz w:val="28"/>
          <w:szCs w:val="28"/>
        </w:rPr>
        <w:t>общий и специальные журналы, в которых ведется учет выполнения работ;</w:t>
      </w:r>
    </w:p>
    <w:p w:rsidR="00933A33" w:rsidRPr="00E92936" w:rsidRDefault="00933A33" w:rsidP="0024049A">
      <w:pPr>
        <w:numPr>
          <w:ilvl w:val="0"/>
          <w:numId w:val="21"/>
        </w:numPr>
        <w:tabs>
          <w:tab w:val="clear" w:pos="1035"/>
          <w:tab w:val="num" w:pos="0"/>
        </w:tabs>
        <w:suppressAutoHyphens/>
        <w:autoSpaceDE w:val="0"/>
        <w:ind w:left="0" w:firstLine="709"/>
        <w:jc w:val="both"/>
        <w:rPr>
          <w:sz w:val="28"/>
          <w:szCs w:val="28"/>
        </w:rPr>
      </w:pPr>
      <w:r w:rsidRPr="00E92936">
        <w:rPr>
          <w:sz w:val="28"/>
          <w:szCs w:val="28"/>
        </w:rPr>
        <w:lastRenderedPageBreak/>
        <w:t>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proofErr w:type="gramStart"/>
      <w:r w:rsidRPr="00E92936">
        <w:rPr>
          <w:sz w:val="28"/>
          <w:szCs w:val="28"/>
        </w:rPr>
        <w:t>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E92936">
        <w:rPr>
          <w:sz w:val="28"/>
          <w:szCs w:val="28"/>
        </w:rPr>
        <w:t xml:space="preserve"> </w:t>
      </w:r>
      <w:proofErr w:type="gramStart"/>
      <w:r w:rsidRPr="00E92936">
        <w:rPr>
          <w:sz w:val="28"/>
          <w:szCs w:val="28"/>
        </w:rPr>
        <w:t>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w:t>
      </w:r>
      <w:proofErr w:type="gramEnd"/>
      <w:r w:rsidRPr="00E92936">
        <w:rPr>
          <w:sz w:val="28"/>
          <w:szCs w:val="28"/>
        </w:rPr>
        <w:t xml:space="preserve"> продолжению работ до составления актов об устранении выявленных недостатков, обеспечивать </w:t>
      </w:r>
      <w:proofErr w:type="gramStart"/>
      <w:r w:rsidRPr="00E92936">
        <w:rPr>
          <w:sz w:val="28"/>
          <w:szCs w:val="28"/>
        </w:rPr>
        <w:t>контроль за</w:t>
      </w:r>
      <w:proofErr w:type="gramEnd"/>
      <w:r w:rsidRPr="00E92936">
        <w:rPr>
          <w:sz w:val="28"/>
          <w:szCs w:val="28"/>
        </w:rPr>
        <w:t xml:space="preserve"> качеством применяемых строительных материалов.</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неё соответствующих изменений в порядке, установленном Правительством Российской Федерации.</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 xml:space="preserve">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w:t>
      </w:r>
      <w:r w:rsidRPr="00E92936">
        <w:rPr>
          <w:sz w:val="28"/>
          <w:szCs w:val="28"/>
        </w:rPr>
        <w:lastRenderedPageBreak/>
        <w:t>строительства могут устанавливаться нормативными правовыми актами Российской Федерации.</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В процессе строительства, реконструкции, капитального ремонта проводится:</w:t>
      </w:r>
    </w:p>
    <w:p w:rsidR="00933A33" w:rsidRPr="00E92936" w:rsidRDefault="00933A33" w:rsidP="0024049A">
      <w:pPr>
        <w:numPr>
          <w:ilvl w:val="0"/>
          <w:numId w:val="22"/>
        </w:numPr>
        <w:tabs>
          <w:tab w:val="clear" w:pos="1770"/>
          <w:tab w:val="num" w:pos="0"/>
        </w:tabs>
        <w:suppressAutoHyphens/>
        <w:autoSpaceDE w:val="0"/>
        <w:ind w:left="0" w:firstLine="709"/>
        <w:jc w:val="both"/>
        <w:rPr>
          <w:sz w:val="28"/>
          <w:szCs w:val="28"/>
        </w:rPr>
      </w:pPr>
      <w:r w:rsidRPr="00E92936">
        <w:rPr>
          <w:sz w:val="28"/>
          <w:szCs w:val="28"/>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её модификацией – в соответствии с законодательством и в порядке, определенном пунктом 9 настоящей статьи;</w:t>
      </w:r>
    </w:p>
    <w:p w:rsidR="00933A33" w:rsidRPr="00E92936" w:rsidRDefault="00933A33" w:rsidP="0024049A">
      <w:pPr>
        <w:numPr>
          <w:ilvl w:val="0"/>
          <w:numId w:val="22"/>
        </w:numPr>
        <w:tabs>
          <w:tab w:val="clear" w:pos="1770"/>
          <w:tab w:val="num" w:pos="0"/>
        </w:tabs>
        <w:suppressAutoHyphens/>
        <w:autoSpaceDE w:val="0"/>
        <w:ind w:left="0" w:firstLine="709"/>
        <w:jc w:val="both"/>
        <w:rPr>
          <w:sz w:val="28"/>
          <w:szCs w:val="28"/>
        </w:rPr>
      </w:pPr>
      <w:r w:rsidRPr="00E92936">
        <w:rPr>
          <w:sz w:val="28"/>
          <w:szCs w:val="28"/>
        </w:rP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w:t>
      </w:r>
    </w:p>
    <w:p w:rsidR="00933A33" w:rsidRPr="00E92936" w:rsidRDefault="00933A33" w:rsidP="001C2A6A">
      <w:pPr>
        <w:numPr>
          <w:ilvl w:val="0"/>
          <w:numId w:val="1"/>
        </w:numPr>
        <w:tabs>
          <w:tab w:val="clear" w:pos="1725"/>
          <w:tab w:val="num" w:pos="0"/>
        </w:tabs>
        <w:suppressAutoHyphens/>
        <w:autoSpaceDE w:val="0"/>
        <w:ind w:left="0" w:firstLine="709"/>
        <w:jc w:val="both"/>
        <w:rPr>
          <w:sz w:val="28"/>
          <w:szCs w:val="28"/>
        </w:rPr>
      </w:pPr>
      <w:r w:rsidRPr="00E92936">
        <w:rPr>
          <w:sz w:val="28"/>
          <w:szCs w:val="28"/>
        </w:rP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33A33" w:rsidRPr="00E92936" w:rsidRDefault="00933A33" w:rsidP="001C2A6A">
      <w:pPr>
        <w:numPr>
          <w:ilvl w:val="0"/>
          <w:numId w:val="1"/>
        </w:numPr>
        <w:tabs>
          <w:tab w:val="clear" w:pos="1725"/>
          <w:tab w:val="num" w:pos="0"/>
        </w:tabs>
        <w:suppressAutoHyphens/>
        <w:autoSpaceDE w:val="0"/>
        <w:ind w:left="0" w:firstLine="709"/>
        <w:jc w:val="both"/>
        <w:rPr>
          <w:sz w:val="28"/>
          <w:szCs w:val="28"/>
        </w:rPr>
      </w:pPr>
      <w:r w:rsidRPr="00E92936">
        <w:rPr>
          <w:sz w:val="28"/>
          <w:szCs w:val="28"/>
        </w:rPr>
        <w:t>наличия разрешения на строительство;</w:t>
      </w:r>
    </w:p>
    <w:p w:rsidR="00933A33" w:rsidRPr="00E92936" w:rsidRDefault="00933A33" w:rsidP="001C2A6A">
      <w:pPr>
        <w:numPr>
          <w:ilvl w:val="0"/>
          <w:numId w:val="1"/>
        </w:numPr>
        <w:tabs>
          <w:tab w:val="clear" w:pos="1725"/>
          <w:tab w:val="num" w:pos="0"/>
        </w:tabs>
        <w:suppressAutoHyphens/>
        <w:autoSpaceDE w:val="0"/>
        <w:ind w:left="0" w:firstLine="709"/>
        <w:jc w:val="both"/>
        <w:rPr>
          <w:sz w:val="28"/>
          <w:szCs w:val="28"/>
        </w:rPr>
      </w:pPr>
      <w:r w:rsidRPr="00E92936">
        <w:rPr>
          <w:sz w:val="28"/>
          <w:szCs w:val="28"/>
        </w:rPr>
        <w:t>выполнения требований частей 2 и 3 статьи 52 Градостроительного Кодекса РФ.</w:t>
      </w:r>
    </w:p>
    <w:p w:rsidR="00933A33" w:rsidRPr="00E92936" w:rsidRDefault="00933A33" w:rsidP="00584F57">
      <w:pPr>
        <w:autoSpaceDE w:val="0"/>
        <w:ind w:firstLine="709"/>
        <w:jc w:val="both"/>
        <w:rPr>
          <w:sz w:val="28"/>
          <w:szCs w:val="28"/>
        </w:rPr>
      </w:pPr>
      <w:r w:rsidRPr="00E92936">
        <w:rPr>
          <w:sz w:val="28"/>
          <w:szCs w:val="28"/>
        </w:rPr>
        <w:t>В границах муниципального образования государственный строительный надзор осуществляется:</w:t>
      </w:r>
    </w:p>
    <w:p w:rsidR="00933A33" w:rsidRPr="00E92936" w:rsidRDefault="00933A33" w:rsidP="0024049A">
      <w:pPr>
        <w:numPr>
          <w:ilvl w:val="1"/>
          <w:numId w:val="11"/>
        </w:numPr>
        <w:tabs>
          <w:tab w:val="clear" w:pos="1755"/>
          <w:tab w:val="num" w:pos="0"/>
        </w:tabs>
        <w:suppressAutoHyphens/>
        <w:autoSpaceDE w:val="0"/>
        <w:ind w:left="0" w:firstLine="709"/>
        <w:jc w:val="both"/>
        <w:rPr>
          <w:sz w:val="28"/>
          <w:szCs w:val="28"/>
        </w:rPr>
      </w:pPr>
      <w:r w:rsidRPr="00E92936">
        <w:rPr>
          <w:sz w:val="28"/>
          <w:szCs w:val="28"/>
        </w:rPr>
        <w:t>уполномоченным федеральным органом исполнительной власти;</w:t>
      </w:r>
    </w:p>
    <w:p w:rsidR="00933A33" w:rsidRPr="00E92936" w:rsidRDefault="00933A33" w:rsidP="0024049A">
      <w:pPr>
        <w:numPr>
          <w:ilvl w:val="1"/>
          <w:numId w:val="11"/>
        </w:numPr>
        <w:tabs>
          <w:tab w:val="clear" w:pos="1755"/>
          <w:tab w:val="num" w:pos="0"/>
        </w:tabs>
        <w:suppressAutoHyphens/>
        <w:autoSpaceDE w:val="0"/>
        <w:ind w:left="0" w:firstLine="709"/>
        <w:jc w:val="both"/>
        <w:rPr>
          <w:sz w:val="28"/>
          <w:szCs w:val="28"/>
        </w:rPr>
      </w:pPr>
      <w:r w:rsidRPr="00E92936">
        <w:rPr>
          <w:sz w:val="28"/>
          <w:szCs w:val="28"/>
        </w:rPr>
        <w:t>уполномоченным органом исполнительной власти Саратовской области.</w:t>
      </w:r>
    </w:p>
    <w:p w:rsidR="00933A33" w:rsidRPr="00E92936" w:rsidRDefault="00933A33" w:rsidP="00584F57">
      <w:pPr>
        <w:autoSpaceDE w:val="0"/>
        <w:ind w:firstLine="709"/>
        <w:jc w:val="both"/>
        <w:rPr>
          <w:sz w:val="28"/>
          <w:szCs w:val="28"/>
        </w:rPr>
      </w:pPr>
      <w:proofErr w:type="gramStart"/>
      <w:r w:rsidRPr="00E92936">
        <w:rPr>
          <w:sz w:val="28"/>
          <w:szCs w:val="28"/>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w:t>
      </w:r>
      <w:proofErr w:type="gramEnd"/>
      <w:r w:rsidRPr="00E92936">
        <w:rPr>
          <w:sz w:val="28"/>
          <w:szCs w:val="28"/>
        </w:rPr>
        <w:t xml:space="preserve"> тайну, особо опасных, технически сложных и уникальных объектов.</w:t>
      </w:r>
    </w:p>
    <w:p w:rsidR="00933A33" w:rsidRPr="00E92936" w:rsidRDefault="00933A33" w:rsidP="00584F57">
      <w:pPr>
        <w:autoSpaceDE w:val="0"/>
        <w:ind w:firstLine="709"/>
        <w:jc w:val="both"/>
        <w:rPr>
          <w:sz w:val="28"/>
          <w:szCs w:val="28"/>
        </w:rPr>
      </w:pPr>
      <w:proofErr w:type="gramStart"/>
      <w:r w:rsidRPr="00E92936">
        <w:rPr>
          <w:sz w:val="28"/>
          <w:szCs w:val="28"/>
        </w:rPr>
        <w:t xml:space="preserve">Государственный строительный надзор осуществляется органом исполнительной власти Саратовской области, уполномоченным на осуществление </w:t>
      </w:r>
      <w:r w:rsidRPr="00E92936">
        <w:rPr>
          <w:sz w:val="28"/>
          <w:szCs w:val="28"/>
        </w:rPr>
        <w:lastRenderedPageBreak/>
        <w:t>государственного строительного надзора, за строительством, реконструкцией иных, кроме указанных в абзаце 5 данной части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roofErr w:type="gramEnd"/>
    </w:p>
    <w:p w:rsidR="00933A33" w:rsidRPr="00E92936" w:rsidRDefault="00933A33" w:rsidP="00584F57">
      <w:pPr>
        <w:autoSpaceDE w:val="0"/>
        <w:ind w:firstLine="709"/>
        <w:jc w:val="both"/>
        <w:rPr>
          <w:sz w:val="28"/>
          <w:szCs w:val="28"/>
        </w:rPr>
      </w:pPr>
      <w:r w:rsidRPr="00E92936">
        <w:rPr>
          <w:sz w:val="28"/>
          <w:szCs w:val="28"/>
        </w:rPr>
        <w:t>Должностные лица, осуществляющие государственный строительный надзор, имеют право беспрепятственного доступа на все объекты</w:t>
      </w:r>
      <w:r w:rsidR="00B1119F" w:rsidRPr="00E92936">
        <w:rPr>
          <w:sz w:val="28"/>
          <w:szCs w:val="28"/>
        </w:rPr>
        <w:t xml:space="preserve"> капитального строительства, по</w:t>
      </w:r>
      <w:r w:rsidRPr="00E92936">
        <w:rPr>
          <w:sz w:val="28"/>
          <w:szCs w:val="28"/>
        </w:rPr>
        <w:t>падающие под действие государственного строительного надзора.</w:t>
      </w:r>
    </w:p>
    <w:p w:rsidR="00933A33" w:rsidRPr="00E92936" w:rsidRDefault="00933A33" w:rsidP="00584F57">
      <w:pPr>
        <w:autoSpaceDE w:val="0"/>
        <w:ind w:firstLine="709"/>
        <w:jc w:val="both"/>
        <w:rPr>
          <w:sz w:val="28"/>
          <w:szCs w:val="28"/>
        </w:rPr>
      </w:pPr>
      <w:r w:rsidRPr="00E92936">
        <w:rPr>
          <w:sz w:val="28"/>
          <w:szCs w:val="28"/>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933A33" w:rsidRPr="00E92936" w:rsidRDefault="00933A33" w:rsidP="0024049A">
      <w:pPr>
        <w:numPr>
          <w:ilvl w:val="1"/>
          <w:numId w:val="18"/>
        </w:numPr>
        <w:tabs>
          <w:tab w:val="clear" w:pos="2475"/>
          <w:tab w:val="num" w:pos="0"/>
        </w:tabs>
        <w:suppressAutoHyphens/>
        <w:autoSpaceDE w:val="0"/>
        <w:ind w:left="0" w:firstLine="709"/>
        <w:jc w:val="both"/>
        <w:rPr>
          <w:sz w:val="28"/>
          <w:szCs w:val="28"/>
        </w:rPr>
      </w:pPr>
      <w:r w:rsidRPr="00E92936">
        <w:rPr>
          <w:sz w:val="28"/>
          <w:szCs w:val="28"/>
        </w:rPr>
        <w:t xml:space="preserve">Строительный контроль проводится в процессе строительства, реконструкции объектов капитального </w:t>
      </w:r>
      <w:proofErr w:type="gramStart"/>
      <w:r w:rsidRPr="00E92936">
        <w:rPr>
          <w:sz w:val="28"/>
          <w:szCs w:val="28"/>
        </w:rPr>
        <w:t>строительства</w:t>
      </w:r>
      <w:proofErr w:type="gramEnd"/>
      <w:r w:rsidRPr="00E92936">
        <w:rPr>
          <w:sz w:val="28"/>
          <w:szCs w:val="28"/>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33A33" w:rsidRPr="00E92936" w:rsidRDefault="00933A33" w:rsidP="00584F57">
      <w:pPr>
        <w:autoSpaceDE w:val="0"/>
        <w:ind w:firstLine="709"/>
        <w:jc w:val="both"/>
        <w:rPr>
          <w:sz w:val="28"/>
          <w:szCs w:val="28"/>
        </w:rPr>
      </w:pPr>
      <w:r w:rsidRPr="00E92936">
        <w:rPr>
          <w:sz w:val="28"/>
          <w:szCs w:val="28"/>
        </w:rPr>
        <w:t>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33A33" w:rsidRPr="00E92936" w:rsidRDefault="00933A33" w:rsidP="00584F57">
      <w:pPr>
        <w:autoSpaceDE w:val="0"/>
        <w:ind w:firstLine="709"/>
        <w:jc w:val="both"/>
        <w:rPr>
          <w:sz w:val="28"/>
          <w:szCs w:val="28"/>
        </w:rPr>
      </w:pPr>
      <w:r w:rsidRPr="00E92936">
        <w:rPr>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33A33" w:rsidRPr="00E92936" w:rsidRDefault="00933A33" w:rsidP="00584F57">
      <w:pPr>
        <w:autoSpaceDE w:val="0"/>
        <w:ind w:firstLine="709"/>
        <w:jc w:val="both"/>
        <w:rPr>
          <w:sz w:val="28"/>
          <w:szCs w:val="28"/>
        </w:rPr>
      </w:pPr>
      <w:proofErr w:type="gramStart"/>
      <w:r w:rsidRPr="00E92936">
        <w:rPr>
          <w:sz w:val="28"/>
          <w:szCs w:val="28"/>
        </w:rPr>
        <w:t>В процессе строительства, реконструкции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w:t>
      </w:r>
      <w:proofErr w:type="gramEnd"/>
      <w:r w:rsidRPr="00E92936">
        <w:rPr>
          <w:sz w:val="28"/>
          <w:szCs w:val="28"/>
        </w:rPr>
        <w:t xml:space="preserve">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w:t>
      </w:r>
      <w:r w:rsidRPr="00E92936">
        <w:rPr>
          <w:sz w:val="28"/>
          <w:szCs w:val="28"/>
        </w:rPr>
        <w:lastRenderedPageBreak/>
        <w:t xml:space="preserve">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w:t>
      </w:r>
      <w:proofErr w:type="gramStart"/>
      <w:r w:rsidRPr="00E92936">
        <w:rPr>
          <w:sz w:val="28"/>
          <w:szCs w:val="28"/>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E92936">
        <w:rPr>
          <w:sz w:val="28"/>
          <w:szCs w:val="28"/>
        </w:rPr>
        <w:t xml:space="preserve"> По результатам проведения </w:t>
      </w:r>
      <w:proofErr w:type="gramStart"/>
      <w:r w:rsidRPr="00E92936">
        <w:rPr>
          <w:sz w:val="28"/>
          <w:szCs w:val="28"/>
        </w:rPr>
        <w:t>контроля за</w:t>
      </w:r>
      <w:proofErr w:type="gramEnd"/>
      <w:r w:rsidRPr="00E92936">
        <w:rPr>
          <w:sz w:val="28"/>
          <w:szCs w:val="28"/>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 технического обеспечения.</w:t>
      </w:r>
    </w:p>
    <w:p w:rsidR="00933A33" w:rsidRPr="00E92936" w:rsidRDefault="00933A33" w:rsidP="00584F57">
      <w:pPr>
        <w:autoSpaceDE w:val="0"/>
        <w:ind w:firstLine="709"/>
        <w:jc w:val="both"/>
        <w:rPr>
          <w:sz w:val="28"/>
          <w:szCs w:val="28"/>
        </w:rPr>
      </w:pPr>
      <w:r w:rsidRPr="00E92936">
        <w:rPr>
          <w:sz w:val="28"/>
          <w:szCs w:val="28"/>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proofErr w:type="gramStart"/>
      <w:r w:rsidRPr="00E92936">
        <w:rPr>
          <w:sz w:val="28"/>
          <w:szCs w:val="28"/>
        </w:rPr>
        <w:t>контроля за</w:t>
      </w:r>
      <w:proofErr w:type="gramEnd"/>
      <w:r w:rsidRPr="00E92936">
        <w:rPr>
          <w:sz w:val="28"/>
          <w:szCs w:val="28"/>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33A33" w:rsidRPr="00E92936" w:rsidRDefault="00933A33" w:rsidP="00584F57">
      <w:pPr>
        <w:autoSpaceDE w:val="0"/>
        <w:ind w:firstLine="709"/>
        <w:jc w:val="both"/>
        <w:rPr>
          <w:sz w:val="28"/>
          <w:szCs w:val="28"/>
        </w:rPr>
      </w:pPr>
      <w:proofErr w:type="gramStart"/>
      <w:r w:rsidRPr="00E92936">
        <w:rPr>
          <w:sz w:val="28"/>
          <w:szCs w:val="28"/>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w:t>
      </w:r>
      <w:proofErr w:type="gramEnd"/>
      <w:r w:rsidRPr="00E92936">
        <w:rPr>
          <w:sz w:val="28"/>
          <w:szCs w:val="28"/>
        </w:rPr>
        <w:t xml:space="preserve">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33A33" w:rsidRPr="00E92936" w:rsidRDefault="00933A33" w:rsidP="00584F57">
      <w:pPr>
        <w:autoSpaceDE w:val="0"/>
        <w:ind w:firstLine="709"/>
        <w:jc w:val="both"/>
        <w:rPr>
          <w:sz w:val="28"/>
          <w:szCs w:val="28"/>
        </w:rPr>
      </w:pPr>
      <w:r w:rsidRPr="00E92936">
        <w:rPr>
          <w:sz w:val="28"/>
          <w:szCs w:val="28"/>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33A33" w:rsidRPr="00E92936" w:rsidRDefault="00933A33" w:rsidP="00584F57">
      <w:pPr>
        <w:autoSpaceDE w:val="0"/>
        <w:ind w:firstLine="709"/>
        <w:jc w:val="both"/>
        <w:rPr>
          <w:sz w:val="28"/>
          <w:szCs w:val="28"/>
        </w:rPr>
      </w:pPr>
      <w:r w:rsidRPr="00E92936">
        <w:rPr>
          <w:sz w:val="28"/>
          <w:szCs w:val="28"/>
        </w:rPr>
        <w:lastRenderedPageBreak/>
        <w:t>Порядок проведения строительного контроля может устанавливаться нормативными правовыми актами Российской Федерации.</w:t>
      </w:r>
    </w:p>
    <w:p w:rsidR="00756D4A" w:rsidRPr="00E92936" w:rsidRDefault="00756D4A" w:rsidP="00584F57">
      <w:pPr>
        <w:autoSpaceDE w:val="0"/>
        <w:ind w:firstLine="709"/>
        <w:jc w:val="both"/>
        <w:rPr>
          <w:sz w:val="28"/>
          <w:szCs w:val="28"/>
        </w:rPr>
      </w:pPr>
    </w:p>
    <w:p w:rsidR="00933A33" w:rsidRPr="00E92936" w:rsidRDefault="00933A33" w:rsidP="00B2165C">
      <w:pPr>
        <w:jc w:val="both"/>
        <w:rPr>
          <w:b/>
          <w:sz w:val="28"/>
          <w:szCs w:val="28"/>
          <w:lang w:eastAsia="ar-SA"/>
        </w:rPr>
      </w:pPr>
      <w:bookmarkStart w:id="258" w:name="_Toc329103558"/>
      <w:bookmarkStart w:id="259" w:name="_Toc329104086"/>
      <w:bookmarkStart w:id="260" w:name="_Toc329696681"/>
      <w:bookmarkStart w:id="261" w:name="_Toc475662197"/>
      <w:r w:rsidRPr="00E92936">
        <w:rPr>
          <w:b/>
          <w:sz w:val="28"/>
          <w:szCs w:val="28"/>
          <w:lang w:eastAsia="ar-SA"/>
        </w:rPr>
        <w:t>Статья 2</w:t>
      </w:r>
      <w:r w:rsidR="00D033B3" w:rsidRPr="00E92936">
        <w:rPr>
          <w:b/>
          <w:sz w:val="28"/>
          <w:szCs w:val="28"/>
          <w:lang w:eastAsia="ar-SA"/>
        </w:rPr>
        <w:t>7</w:t>
      </w:r>
      <w:r w:rsidRPr="00E92936">
        <w:rPr>
          <w:b/>
          <w:sz w:val="28"/>
          <w:szCs w:val="28"/>
          <w:lang w:eastAsia="ar-SA"/>
        </w:rPr>
        <w:t>. Приемка объекта и выдача разрешения на ввод объекта в эксплуатацию</w:t>
      </w:r>
      <w:bookmarkEnd w:id="258"/>
      <w:bookmarkEnd w:id="259"/>
      <w:bookmarkEnd w:id="260"/>
      <w:bookmarkEnd w:id="261"/>
    </w:p>
    <w:p w:rsidR="00AF2EA2" w:rsidRPr="00AF2EA2" w:rsidRDefault="00AF2EA2" w:rsidP="00AF2EA2">
      <w:pPr>
        <w:numPr>
          <w:ilvl w:val="1"/>
          <w:numId w:val="1"/>
        </w:numPr>
        <w:tabs>
          <w:tab w:val="clear" w:pos="2385"/>
          <w:tab w:val="num" w:pos="0"/>
        </w:tabs>
        <w:suppressAutoHyphens/>
        <w:autoSpaceDE w:val="0"/>
        <w:ind w:left="0" w:firstLine="709"/>
        <w:jc w:val="both"/>
        <w:rPr>
          <w:sz w:val="28"/>
        </w:rPr>
      </w:pPr>
      <w:r w:rsidRPr="00AF2EA2">
        <w:rPr>
          <w:sz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оформленный в соответствии с установленными требованиями акт приемки объекта, подписанный подрядчиком;</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паспорта на установленное оборудование;</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журнал авторского надзора представителей организации, подготовившей проектную документацию – в случае ведения такого журнала;</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предписания (акты) органов государственного строительного надзора и документы, свидетельствующие об их исполнении;</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AF2EA2" w:rsidRPr="00AF2EA2" w:rsidRDefault="00AF2EA2" w:rsidP="00AF2EA2">
      <w:pPr>
        <w:numPr>
          <w:ilvl w:val="0"/>
          <w:numId w:val="23"/>
        </w:numPr>
        <w:tabs>
          <w:tab w:val="clear" w:pos="1635"/>
          <w:tab w:val="num" w:pos="0"/>
        </w:tabs>
        <w:suppressAutoHyphens/>
        <w:autoSpaceDE w:val="0"/>
        <w:ind w:left="0" w:firstLine="709"/>
        <w:jc w:val="both"/>
        <w:rPr>
          <w:sz w:val="28"/>
        </w:rPr>
      </w:pPr>
      <w:r w:rsidRPr="00AF2EA2">
        <w:rPr>
          <w:sz w:val="28"/>
        </w:rPr>
        <w:t>иные предусмотренные законодательством и договором документы.</w:t>
      </w:r>
    </w:p>
    <w:p w:rsidR="00AF2EA2" w:rsidRPr="00AF2EA2" w:rsidRDefault="00AF2EA2" w:rsidP="00AF2EA2">
      <w:pPr>
        <w:numPr>
          <w:ilvl w:val="1"/>
          <w:numId w:val="1"/>
        </w:numPr>
        <w:tabs>
          <w:tab w:val="clear" w:pos="2385"/>
          <w:tab w:val="num" w:pos="0"/>
        </w:tabs>
        <w:suppressAutoHyphens/>
        <w:autoSpaceDE w:val="0"/>
        <w:ind w:left="0" w:firstLine="709"/>
        <w:jc w:val="both"/>
        <w:rPr>
          <w:sz w:val="28"/>
        </w:rPr>
      </w:pPr>
      <w:r w:rsidRPr="00AF2EA2">
        <w:rPr>
          <w:sz w:val="28"/>
        </w:rPr>
        <w:t>Застройщик (заказчик):</w:t>
      </w:r>
    </w:p>
    <w:p w:rsidR="00AF2EA2" w:rsidRPr="00AF2EA2" w:rsidRDefault="00AF2EA2" w:rsidP="00AF2EA2">
      <w:pPr>
        <w:numPr>
          <w:ilvl w:val="0"/>
          <w:numId w:val="24"/>
        </w:numPr>
        <w:tabs>
          <w:tab w:val="clear" w:pos="1877"/>
          <w:tab w:val="num" w:pos="0"/>
        </w:tabs>
        <w:suppressAutoHyphens/>
        <w:autoSpaceDE w:val="0"/>
        <w:ind w:left="0" w:firstLine="709"/>
        <w:jc w:val="both"/>
        <w:rPr>
          <w:sz w:val="28"/>
        </w:rPr>
      </w:pPr>
      <w:r w:rsidRPr="00AF2EA2">
        <w:rPr>
          <w:sz w:val="28"/>
        </w:rPr>
        <w:t>проверяет комплектность и правильность оформления представленных подрядчиком документов;</w:t>
      </w:r>
    </w:p>
    <w:p w:rsidR="00AF2EA2" w:rsidRPr="00AF2EA2" w:rsidRDefault="00AF2EA2" w:rsidP="00AF2EA2">
      <w:pPr>
        <w:numPr>
          <w:ilvl w:val="0"/>
          <w:numId w:val="24"/>
        </w:numPr>
        <w:tabs>
          <w:tab w:val="clear" w:pos="1877"/>
          <w:tab w:val="num" w:pos="0"/>
        </w:tabs>
        <w:suppressAutoHyphens/>
        <w:autoSpaceDE w:val="0"/>
        <w:ind w:left="0" w:firstLine="709"/>
        <w:jc w:val="both"/>
        <w:rPr>
          <w:sz w:val="28"/>
        </w:rPr>
      </w:pPr>
      <w:proofErr w:type="gramStart"/>
      <w:r w:rsidRPr="00AF2EA2">
        <w:rPr>
          <w:sz w:val="28"/>
        </w:rPr>
        <w:lastRenderedPageBreak/>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AF2EA2" w:rsidRPr="00AF2EA2" w:rsidRDefault="00AF2EA2" w:rsidP="00AF2EA2">
      <w:pPr>
        <w:numPr>
          <w:ilvl w:val="0"/>
          <w:numId w:val="24"/>
        </w:numPr>
        <w:tabs>
          <w:tab w:val="clear" w:pos="1877"/>
          <w:tab w:val="num" w:pos="0"/>
        </w:tabs>
        <w:suppressAutoHyphens/>
        <w:autoSpaceDE w:val="0"/>
        <w:ind w:left="0" w:firstLine="709"/>
        <w:jc w:val="both"/>
        <w:rPr>
          <w:sz w:val="28"/>
        </w:rPr>
      </w:pPr>
      <w:r w:rsidRPr="00AF2EA2">
        <w:rPr>
          <w:sz w:val="28"/>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AF2EA2" w:rsidRPr="00AF2EA2" w:rsidRDefault="00AF2EA2" w:rsidP="00AF2EA2">
      <w:pPr>
        <w:autoSpaceDE w:val="0"/>
        <w:ind w:firstLine="709"/>
        <w:jc w:val="both"/>
        <w:rPr>
          <w:sz w:val="28"/>
        </w:rPr>
      </w:pPr>
      <w:r w:rsidRPr="00AF2EA2">
        <w:rPr>
          <w:sz w:val="28"/>
        </w:rPr>
        <w:t>При отсутствии недостатков, или после устранения подрядчиком выявленных недостатков акт приемки подписывается застройщиком (заказчиком).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AF2EA2" w:rsidRPr="00AF2EA2" w:rsidRDefault="00AF2EA2" w:rsidP="00AF2EA2">
      <w:pPr>
        <w:numPr>
          <w:ilvl w:val="1"/>
          <w:numId w:val="1"/>
        </w:numPr>
        <w:tabs>
          <w:tab w:val="clear" w:pos="2385"/>
          <w:tab w:val="num" w:pos="0"/>
        </w:tabs>
        <w:suppressAutoHyphens/>
        <w:autoSpaceDE w:val="0"/>
        <w:ind w:left="0" w:firstLine="709"/>
        <w:jc w:val="both"/>
        <w:rPr>
          <w:sz w:val="28"/>
        </w:rPr>
      </w:pPr>
      <w:r w:rsidRPr="00AF2EA2">
        <w:rPr>
          <w:sz w:val="28"/>
        </w:rP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AF2EA2" w:rsidRPr="00AF2EA2" w:rsidRDefault="00AF2EA2" w:rsidP="00AF2EA2">
      <w:pPr>
        <w:autoSpaceDE w:val="0"/>
        <w:ind w:firstLine="709"/>
        <w:jc w:val="both"/>
        <w:rPr>
          <w:sz w:val="28"/>
        </w:rPr>
      </w:pPr>
      <w:r w:rsidRPr="00AF2EA2">
        <w:rPr>
          <w:sz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F2EA2" w:rsidRPr="00AF2EA2" w:rsidRDefault="00AF2EA2" w:rsidP="00AF2EA2">
      <w:pPr>
        <w:numPr>
          <w:ilvl w:val="1"/>
          <w:numId w:val="1"/>
        </w:numPr>
        <w:tabs>
          <w:tab w:val="clear" w:pos="2385"/>
          <w:tab w:val="num" w:pos="0"/>
        </w:tabs>
        <w:suppressAutoHyphens/>
        <w:autoSpaceDE w:val="0"/>
        <w:ind w:left="0" w:firstLine="709"/>
        <w:jc w:val="both"/>
        <w:rPr>
          <w:sz w:val="28"/>
        </w:rPr>
      </w:pPr>
      <w:r w:rsidRPr="00AF2EA2">
        <w:rPr>
          <w:sz w:val="28"/>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A64C5D" w:rsidRDefault="00AF2EA2" w:rsidP="00A64C5D">
      <w:pPr>
        <w:ind w:firstLine="675"/>
        <w:jc w:val="both"/>
        <w:rPr>
          <w:sz w:val="28"/>
        </w:rPr>
      </w:pPr>
      <w:r w:rsidRPr="00AF2EA2">
        <w:rPr>
          <w:sz w:val="28"/>
        </w:rPr>
        <w:t xml:space="preserve">5.  </w:t>
      </w:r>
      <w:proofErr w:type="gramStart"/>
      <w:r w:rsidRPr="00AF2EA2">
        <w:rPr>
          <w:sz w:val="28"/>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w:t>
      </w:r>
      <w:proofErr w:type="gramEnd"/>
      <w:r w:rsidRPr="00AF2EA2">
        <w:rPr>
          <w:sz w:val="28"/>
        </w:rPr>
        <w:t xml:space="preserve">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w:t>
      </w:r>
    </w:p>
    <w:p w:rsidR="00A64C5D" w:rsidRDefault="00AF2EA2" w:rsidP="00A64C5D">
      <w:pPr>
        <w:ind w:firstLine="675"/>
        <w:jc w:val="both"/>
        <w:rPr>
          <w:sz w:val="28"/>
        </w:rPr>
      </w:pPr>
      <w:r w:rsidRPr="00AF2EA2">
        <w:rPr>
          <w:sz w:val="28"/>
        </w:rPr>
        <w:lastRenderedPageBreak/>
        <w:t xml:space="preserve"> </w:t>
      </w:r>
    </w:p>
    <w:p w:rsidR="00A64C5D" w:rsidRDefault="00A64C5D" w:rsidP="00A64C5D">
      <w:pPr>
        <w:jc w:val="both"/>
        <w:rPr>
          <w:sz w:val="28"/>
        </w:rPr>
      </w:pPr>
    </w:p>
    <w:p w:rsidR="00AF2EA2" w:rsidRPr="00AF2EA2" w:rsidRDefault="00AF2EA2" w:rsidP="00A64C5D">
      <w:pPr>
        <w:jc w:val="both"/>
        <w:rPr>
          <w:rFonts w:ascii="Verdana" w:hAnsi="Verdana"/>
          <w:sz w:val="22"/>
          <w:szCs w:val="21"/>
        </w:rPr>
      </w:pPr>
      <w:r w:rsidRPr="00AF2EA2">
        <w:rPr>
          <w:sz w:val="28"/>
        </w:rPr>
        <w:t>1 - 5, 7 и 8 части 1 статьи 51.1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w:t>
      </w:r>
    </w:p>
    <w:p w:rsidR="00A52115" w:rsidRDefault="00A52115" w:rsidP="00756D4A">
      <w:pPr>
        <w:suppressAutoHyphens/>
        <w:autoSpaceDE w:val="0"/>
        <w:ind w:left="709"/>
        <w:jc w:val="both"/>
        <w:rPr>
          <w:sz w:val="28"/>
          <w:szCs w:val="28"/>
        </w:rPr>
      </w:pPr>
    </w:p>
    <w:p w:rsidR="00A52115" w:rsidRPr="00E92936" w:rsidRDefault="00A52115" w:rsidP="00756D4A">
      <w:pPr>
        <w:suppressAutoHyphens/>
        <w:autoSpaceDE w:val="0"/>
        <w:ind w:left="709"/>
        <w:jc w:val="both"/>
        <w:rPr>
          <w:sz w:val="28"/>
          <w:szCs w:val="28"/>
        </w:rPr>
      </w:pPr>
    </w:p>
    <w:p w:rsidR="00933A33" w:rsidRPr="00E92936" w:rsidRDefault="00933A33" w:rsidP="00756D4A">
      <w:pPr>
        <w:pStyle w:val="S"/>
        <w:ind w:firstLine="0"/>
        <w:outlineLvl w:val="1"/>
        <w:rPr>
          <w:b/>
        </w:rPr>
      </w:pPr>
      <w:bookmarkStart w:id="262" w:name="_Toc329103559"/>
      <w:bookmarkStart w:id="263" w:name="_Toc329104087"/>
      <w:bookmarkStart w:id="264" w:name="_Toc329696682"/>
      <w:bookmarkStart w:id="265" w:name="_Toc475662198"/>
      <w:bookmarkStart w:id="266" w:name="_Toc57129330"/>
      <w:r w:rsidRPr="00E92936">
        <w:rPr>
          <w:b/>
        </w:rPr>
        <w:t>Глава </w:t>
      </w:r>
      <w:r w:rsidR="00AA02DA" w:rsidRPr="00E92936">
        <w:rPr>
          <w:b/>
        </w:rPr>
        <w:t>10</w:t>
      </w:r>
      <w:r w:rsidRPr="00E92936">
        <w:rPr>
          <w:b/>
        </w:rPr>
        <w:t>. Внесение изменений в Правила</w:t>
      </w:r>
      <w:bookmarkEnd w:id="262"/>
      <w:bookmarkEnd w:id="263"/>
      <w:bookmarkEnd w:id="264"/>
      <w:bookmarkEnd w:id="265"/>
      <w:bookmarkEnd w:id="266"/>
    </w:p>
    <w:p w:rsidR="00756D4A" w:rsidRPr="00E92936" w:rsidRDefault="00756D4A" w:rsidP="0095547E">
      <w:pPr>
        <w:pStyle w:val="S"/>
        <w:ind w:firstLine="0"/>
        <w:rPr>
          <w:b/>
        </w:rPr>
      </w:pPr>
    </w:p>
    <w:p w:rsidR="00AA02DA" w:rsidRPr="00E92936" w:rsidRDefault="00AA02DA" w:rsidP="00756D4A">
      <w:pPr>
        <w:rPr>
          <w:b/>
          <w:sz w:val="28"/>
          <w:szCs w:val="28"/>
          <w:lang w:eastAsia="ar-SA"/>
        </w:rPr>
      </w:pPr>
      <w:bookmarkStart w:id="267" w:name="_Toc196878915"/>
      <w:bookmarkStart w:id="268" w:name="_Toc312188811"/>
      <w:bookmarkStart w:id="269" w:name="_Toc429415681"/>
      <w:bookmarkStart w:id="270" w:name="_Toc429587167"/>
      <w:bookmarkStart w:id="271" w:name="_Toc439076931"/>
      <w:bookmarkStart w:id="272" w:name="_Toc475662199"/>
      <w:bookmarkStart w:id="273" w:name="_Toc329103563"/>
      <w:bookmarkStart w:id="274" w:name="_Toc329104091"/>
      <w:bookmarkStart w:id="275" w:name="_Toc329696686"/>
      <w:r w:rsidRPr="00E92936">
        <w:rPr>
          <w:b/>
          <w:sz w:val="28"/>
          <w:szCs w:val="28"/>
          <w:lang w:eastAsia="ar-SA"/>
        </w:rPr>
        <w:t>Статья 2</w:t>
      </w:r>
      <w:r w:rsidR="00D033B3" w:rsidRPr="00E92936">
        <w:rPr>
          <w:b/>
          <w:sz w:val="28"/>
          <w:szCs w:val="28"/>
          <w:lang w:eastAsia="ar-SA"/>
        </w:rPr>
        <w:t>8</w:t>
      </w:r>
      <w:r w:rsidRPr="00E92936">
        <w:rPr>
          <w:b/>
          <w:sz w:val="28"/>
          <w:szCs w:val="28"/>
          <w:lang w:eastAsia="ar-SA"/>
        </w:rPr>
        <w:t>. Основания для внесения изменений в Правила землепользования и застройки</w:t>
      </w:r>
      <w:bookmarkEnd w:id="267"/>
      <w:bookmarkEnd w:id="268"/>
      <w:bookmarkEnd w:id="269"/>
      <w:bookmarkEnd w:id="270"/>
      <w:bookmarkEnd w:id="271"/>
      <w:bookmarkEnd w:id="272"/>
    </w:p>
    <w:p w:rsidR="00AA02DA" w:rsidRPr="00E92936" w:rsidRDefault="00AA02DA" w:rsidP="00756D4A">
      <w:pPr>
        <w:pStyle w:val="afff8"/>
        <w:rPr>
          <w:sz w:val="28"/>
          <w:szCs w:val="28"/>
          <w:lang w:val="ru-RU"/>
        </w:rPr>
      </w:pPr>
      <w:r w:rsidRPr="00E92936">
        <w:rPr>
          <w:sz w:val="28"/>
          <w:szCs w:val="28"/>
          <w:lang w:val="ru-RU"/>
        </w:rPr>
        <w:t>1. Основанием для рассмотрения вопроса о внесении изменений в настоящие Правила являются:</w:t>
      </w:r>
    </w:p>
    <w:p w:rsidR="00AA02DA" w:rsidRPr="00E92936" w:rsidRDefault="00AA02DA" w:rsidP="00AA02DA">
      <w:pPr>
        <w:pStyle w:val="afff8"/>
        <w:rPr>
          <w:sz w:val="28"/>
          <w:szCs w:val="28"/>
          <w:lang w:val="ru-RU"/>
        </w:rPr>
      </w:pPr>
      <w:r w:rsidRPr="00E92936">
        <w:rPr>
          <w:sz w:val="28"/>
          <w:szCs w:val="28"/>
          <w:lang w:val="ru-RU"/>
        </w:rPr>
        <w:t xml:space="preserve">1) несоответствие Правил генеральному плану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(при его разработке) и возникшее в результате внесения в генеральный план изменений;</w:t>
      </w:r>
    </w:p>
    <w:p w:rsidR="00AA02DA" w:rsidRPr="00E92936" w:rsidRDefault="00AA02DA" w:rsidP="00AA02DA">
      <w:pPr>
        <w:pStyle w:val="afff8"/>
        <w:rPr>
          <w:sz w:val="28"/>
          <w:szCs w:val="28"/>
          <w:lang w:val="ru-RU"/>
        </w:rPr>
      </w:pPr>
      <w:r w:rsidRPr="00E92936">
        <w:rPr>
          <w:sz w:val="28"/>
          <w:szCs w:val="28"/>
          <w:lang w:val="ru-RU"/>
        </w:rPr>
        <w:t>2) поступление предложений об изменении границ территориальных зон, изменении градостроительных регламентов;</w:t>
      </w:r>
    </w:p>
    <w:p w:rsidR="00AA02DA" w:rsidRPr="00E92936" w:rsidRDefault="00AA02DA" w:rsidP="00AA02DA">
      <w:pPr>
        <w:pStyle w:val="afff8"/>
        <w:rPr>
          <w:sz w:val="28"/>
          <w:szCs w:val="28"/>
          <w:lang w:val="ru-RU"/>
        </w:rPr>
      </w:pPr>
      <w:r w:rsidRPr="00E92936">
        <w:rPr>
          <w:sz w:val="28"/>
          <w:szCs w:val="28"/>
          <w:lang w:val="ru-RU"/>
        </w:rPr>
        <w:t>3)  несоответствие Правил Схеме территориального планирования Ровенского муниципального района Саратовской области, возникшее в результате внесения в схему территориального планирования изменений.</w:t>
      </w:r>
    </w:p>
    <w:p w:rsidR="00AA02DA" w:rsidRPr="00E92936" w:rsidRDefault="00AA02DA" w:rsidP="00756D4A">
      <w:pPr>
        <w:pStyle w:val="afff8"/>
        <w:rPr>
          <w:sz w:val="28"/>
          <w:szCs w:val="28"/>
          <w:lang w:val="ru-RU"/>
        </w:rPr>
      </w:pPr>
      <w:r w:rsidRPr="00E92936">
        <w:rPr>
          <w:sz w:val="28"/>
          <w:szCs w:val="28"/>
          <w:lang w:val="ru-RU"/>
        </w:rPr>
        <w:t>2. С предложениями о внесении изменений в настоящие Правила могут выступать:</w:t>
      </w:r>
    </w:p>
    <w:p w:rsidR="00AA02DA" w:rsidRPr="00E92936" w:rsidRDefault="00AA02DA" w:rsidP="00AA02DA">
      <w:pPr>
        <w:pStyle w:val="afff8"/>
        <w:rPr>
          <w:sz w:val="28"/>
          <w:szCs w:val="28"/>
          <w:lang w:val="ru-RU"/>
        </w:rPr>
      </w:pPr>
      <w:r w:rsidRPr="00E92936">
        <w:rPr>
          <w:sz w:val="28"/>
          <w:szCs w:val="28"/>
          <w:lang w:val="ru-RU"/>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A02DA" w:rsidRPr="00E92936" w:rsidRDefault="00AA02DA" w:rsidP="00AA02DA">
      <w:pPr>
        <w:pStyle w:val="afff8"/>
        <w:rPr>
          <w:sz w:val="28"/>
          <w:szCs w:val="28"/>
          <w:lang w:val="ru-RU"/>
        </w:rPr>
      </w:pPr>
      <w:r w:rsidRPr="00E92936">
        <w:rPr>
          <w:sz w:val="28"/>
          <w:szCs w:val="28"/>
          <w:lang w:val="ru-RU"/>
        </w:rPr>
        <w:t>2) 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AA02DA" w:rsidRPr="00E92936" w:rsidRDefault="00AA02DA" w:rsidP="00AA02DA">
      <w:pPr>
        <w:pStyle w:val="afff8"/>
        <w:rPr>
          <w:sz w:val="28"/>
          <w:szCs w:val="28"/>
          <w:lang w:val="ru-RU"/>
        </w:rPr>
      </w:pPr>
      <w:r w:rsidRPr="00E92936">
        <w:rPr>
          <w:sz w:val="28"/>
          <w:szCs w:val="28"/>
          <w:lang w:val="ru-RU"/>
        </w:rPr>
        <w:t>3) органы местного самоуправления Федоровского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AA02DA" w:rsidRPr="00E92936" w:rsidRDefault="00AA02DA" w:rsidP="00AA02DA">
      <w:pPr>
        <w:pStyle w:val="afff8"/>
        <w:rPr>
          <w:sz w:val="28"/>
          <w:szCs w:val="28"/>
          <w:lang w:val="ru-RU"/>
        </w:rPr>
      </w:pPr>
      <w:r w:rsidRPr="00E92936">
        <w:rPr>
          <w:sz w:val="28"/>
          <w:szCs w:val="28"/>
          <w:lang w:val="ru-RU"/>
        </w:rPr>
        <w:t xml:space="preserve">4) органы местного самоуправления </w:t>
      </w:r>
      <w:proofErr w:type="spellStart"/>
      <w:r w:rsidRPr="00E92936">
        <w:rPr>
          <w:sz w:val="28"/>
          <w:szCs w:val="28"/>
          <w:lang w:val="ru-RU"/>
        </w:rPr>
        <w:t>Кочетновского</w:t>
      </w:r>
      <w:proofErr w:type="spellEnd"/>
      <w:r w:rsidRPr="00E92936">
        <w:rPr>
          <w:sz w:val="28"/>
          <w:szCs w:val="28"/>
          <w:lang w:val="ru-RU"/>
        </w:rPr>
        <w:t xml:space="preserve"> муниципального образования в случаях, если необходимо совершенствовать порядок регулирования землепользования и застройки на территории сельского поселения;</w:t>
      </w:r>
    </w:p>
    <w:p w:rsidR="00AA02DA" w:rsidRPr="00E92936" w:rsidRDefault="00AA02DA" w:rsidP="00AA02DA">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5)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E92936">
        <w:rPr>
          <w:rFonts w:ascii="Times New Roman" w:hAnsi="Times New Roman" w:cs="Times New Roman"/>
          <w:sz w:val="28"/>
          <w:szCs w:val="28"/>
        </w:rPr>
        <w:lastRenderedPageBreak/>
        <w:t xml:space="preserve">капитального строительства, не реализуются права и законные интересы граждан и их объединений. </w:t>
      </w:r>
    </w:p>
    <w:p w:rsidR="00AA02DA" w:rsidRPr="00E92936" w:rsidRDefault="00AA02DA" w:rsidP="00AA02DA">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2.1. В случае</w:t>
      </w:r>
      <w:proofErr w:type="gramStart"/>
      <w:r w:rsidRPr="00E92936">
        <w:rPr>
          <w:rFonts w:ascii="Times New Roman" w:hAnsi="Times New Roman" w:cs="Times New Roman"/>
          <w:sz w:val="28"/>
          <w:szCs w:val="28"/>
        </w:rPr>
        <w:t>,</w:t>
      </w:r>
      <w:proofErr w:type="gramEnd"/>
      <w:r w:rsidRPr="00E92936">
        <w:rPr>
          <w:rFonts w:ascii="Times New Roman" w:hAnsi="Times New Roman" w:cs="Times New Roman"/>
          <w:sz w:val="28"/>
          <w:szCs w:val="28"/>
        </w:rPr>
        <w:t xml:space="preserve"> если Правилами не обеспечена в соответствии с </w:t>
      </w:r>
      <w:hyperlink w:anchor="Par1033"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E92936">
          <w:rPr>
            <w:rFonts w:ascii="Times New Roman" w:hAnsi="Times New Roman" w:cs="Times New Roman"/>
            <w:sz w:val="28"/>
            <w:szCs w:val="28"/>
          </w:rPr>
          <w:t>частью 3.1 статьи 31</w:t>
        </w:r>
      </w:hyperlink>
      <w:r w:rsidRPr="00E92936">
        <w:rPr>
          <w:rFonts w:ascii="Times New Roman" w:hAnsi="Times New Roman" w:cs="Times New Roman"/>
          <w:sz w:val="28"/>
          <w:szCs w:val="28"/>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w:t>
      </w:r>
    </w:p>
    <w:p w:rsidR="00AA02DA" w:rsidRPr="00E92936" w:rsidRDefault="00AA02DA" w:rsidP="00AA02DA">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2.2.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92936">
          <w:rPr>
            <w:rFonts w:ascii="Times New Roman" w:hAnsi="Times New Roman" w:cs="Times New Roman"/>
            <w:sz w:val="28"/>
            <w:szCs w:val="28"/>
          </w:rPr>
          <w:t>частью 2.1</w:t>
        </w:r>
      </w:hyperlink>
      <w:r w:rsidRPr="00E92936">
        <w:rPr>
          <w:rFonts w:ascii="Times New Roman" w:hAnsi="Times New Roman" w:cs="Times New Roman"/>
          <w:sz w:val="28"/>
          <w:szCs w:val="28"/>
        </w:rPr>
        <w:t xml:space="preserve"> настоящей статьи, Глава района обеспечивают внесение изменений в Правила  в течение тридцати дней со дня получения указанного в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92936">
          <w:rPr>
            <w:rFonts w:ascii="Times New Roman" w:hAnsi="Times New Roman" w:cs="Times New Roman"/>
            <w:sz w:val="28"/>
            <w:szCs w:val="28"/>
          </w:rPr>
          <w:t>части 2.1</w:t>
        </w:r>
      </w:hyperlink>
      <w:r w:rsidRPr="00E92936">
        <w:rPr>
          <w:rFonts w:ascii="Times New Roman" w:hAnsi="Times New Roman" w:cs="Times New Roman"/>
          <w:sz w:val="28"/>
          <w:szCs w:val="28"/>
        </w:rPr>
        <w:t xml:space="preserve"> настоящей статьи требования.</w:t>
      </w:r>
    </w:p>
    <w:p w:rsidR="00AA02DA" w:rsidRPr="00E92936" w:rsidRDefault="00AA02DA" w:rsidP="00AA02DA">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2.3. В целях внесения изменений в Правила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92936">
          <w:rPr>
            <w:rFonts w:ascii="Times New Roman" w:hAnsi="Times New Roman" w:cs="Times New Roman"/>
            <w:sz w:val="28"/>
            <w:szCs w:val="28"/>
          </w:rPr>
          <w:t>частью 2.1</w:t>
        </w:r>
      </w:hyperlink>
      <w:r w:rsidRPr="00E92936">
        <w:rPr>
          <w:rFonts w:ascii="Times New Roman" w:hAnsi="Times New Roman" w:cs="Times New Roman"/>
          <w:sz w:val="28"/>
          <w:szCs w:val="28"/>
        </w:rPr>
        <w:t xml:space="preserve"> настоящей статьи, проведение публичных слушаний не требуется</w:t>
      </w:r>
    </w:p>
    <w:p w:rsidR="00AA02DA" w:rsidRPr="00E92936" w:rsidRDefault="00AA02DA" w:rsidP="00AA02DA">
      <w:pPr>
        <w:pStyle w:val="afff8"/>
        <w:ind w:firstLine="0"/>
        <w:rPr>
          <w:sz w:val="28"/>
          <w:szCs w:val="28"/>
          <w:lang w:val="ru-RU"/>
        </w:rPr>
      </w:pPr>
    </w:p>
    <w:p w:rsidR="00AA02DA" w:rsidRPr="00E92936" w:rsidRDefault="00AA02DA" w:rsidP="00C75E59">
      <w:pPr>
        <w:jc w:val="both"/>
        <w:rPr>
          <w:b/>
          <w:sz w:val="28"/>
          <w:szCs w:val="28"/>
          <w:lang w:eastAsia="ar-SA"/>
        </w:rPr>
      </w:pPr>
      <w:bookmarkStart w:id="276" w:name="_Toc196878916"/>
      <w:bookmarkStart w:id="277" w:name="_Toc312188812"/>
      <w:bookmarkStart w:id="278" w:name="_Toc429415682"/>
      <w:bookmarkStart w:id="279" w:name="_Toc429587168"/>
      <w:bookmarkStart w:id="280" w:name="_Toc439076932"/>
      <w:bookmarkStart w:id="281" w:name="_Toc475662200"/>
      <w:r w:rsidRPr="00E92936">
        <w:rPr>
          <w:b/>
          <w:sz w:val="28"/>
          <w:szCs w:val="28"/>
          <w:lang w:eastAsia="ar-SA"/>
        </w:rPr>
        <w:t>Статья 2</w:t>
      </w:r>
      <w:r w:rsidR="00D033B3" w:rsidRPr="00E92936">
        <w:rPr>
          <w:b/>
          <w:sz w:val="28"/>
          <w:szCs w:val="28"/>
          <w:lang w:eastAsia="ar-SA"/>
        </w:rPr>
        <w:t>9</w:t>
      </w:r>
      <w:r w:rsidRPr="00E92936">
        <w:rPr>
          <w:b/>
          <w:sz w:val="28"/>
          <w:szCs w:val="28"/>
          <w:lang w:eastAsia="ar-SA"/>
        </w:rPr>
        <w:t>. Порядок внесения изменений в Правила землепользования застройки</w:t>
      </w:r>
      <w:bookmarkEnd w:id="276"/>
      <w:bookmarkEnd w:id="277"/>
      <w:bookmarkEnd w:id="278"/>
      <w:bookmarkEnd w:id="279"/>
      <w:bookmarkEnd w:id="280"/>
      <w:bookmarkEnd w:id="281"/>
    </w:p>
    <w:p w:rsidR="0095547E" w:rsidRPr="00E92936" w:rsidRDefault="0095547E" w:rsidP="0095547E">
      <w:pPr>
        <w:rPr>
          <w:b/>
          <w:sz w:val="28"/>
          <w:szCs w:val="28"/>
          <w:lang w:eastAsia="ar-SA"/>
        </w:rPr>
      </w:pPr>
    </w:p>
    <w:p w:rsidR="00AA02DA" w:rsidRPr="00E92936" w:rsidRDefault="00AA02DA" w:rsidP="00AA02DA">
      <w:pPr>
        <w:pStyle w:val="afff8"/>
        <w:rPr>
          <w:sz w:val="28"/>
          <w:szCs w:val="28"/>
          <w:lang w:val="ru-RU"/>
        </w:rPr>
      </w:pPr>
      <w:r w:rsidRPr="00E92936">
        <w:rPr>
          <w:sz w:val="28"/>
          <w:szCs w:val="28"/>
          <w:lang w:val="ru-RU"/>
        </w:rPr>
        <w:t xml:space="preserve">1. </w:t>
      </w:r>
      <w:proofErr w:type="gramStart"/>
      <w:r w:rsidRPr="00E92936">
        <w:rPr>
          <w:sz w:val="28"/>
          <w:szCs w:val="28"/>
          <w:lang w:val="ru-RU"/>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ED0DC1" w:rsidRPr="00E92936">
        <w:rPr>
          <w:sz w:val="28"/>
          <w:szCs w:val="28"/>
          <w:lang w:val="ru-RU"/>
        </w:rPr>
        <w:t>Ровенского</w:t>
      </w:r>
      <w:r w:rsidRPr="00E92936">
        <w:rPr>
          <w:sz w:val="28"/>
          <w:szCs w:val="28"/>
          <w:lang w:val="ru-RU"/>
        </w:rPr>
        <w:t xml:space="preserve"> муниципального района Саратовской области, Уставом </w:t>
      </w:r>
      <w:proofErr w:type="spellStart"/>
      <w:r w:rsidR="00ED0DC1" w:rsidRPr="00E92936">
        <w:rPr>
          <w:sz w:val="28"/>
          <w:szCs w:val="28"/>
          <w:lang w:val="ru-RU"/>
        </w:rPr>
        <w:t>Кочетновского</w:t>
      </w:r>
      <w:proofErr w:type="spellEnd"/>
      <w:r w:rsidRPr="00E92936">
        <w:rPr>
          <w:sz w:val="28"/>
          <w:szCs w:val="28"/>
          <w:lang w:val="ru-RU"/>
        </w:rPr>
        <w:t xml:space="preserve"> муниципального образования </w:t>
      </w:r>
      <w:r w:rsidR="00ED0DC1" w:rsidRPr="00E92936">
        <w:rPr>
          <w:sz w:val="28"/>
          <w:szCs w:val="28"/>
          <w:lang w:val="ru-RU"/>
        </w:rPr>
        <w:t>Ровенского</w:t>
      </w:r>
      <w:r w:rsidRPr="00E92936">
        <w:rPr>
          <w:sz w:val="28"/>
          <w:szCs w:val="28"/>
          <w:lang w:val="ru-RU"/>
        </w:rPr>
        <w:t xml:space="preserve"> муниципального района Саратовской области.</w:t>
      </w:r>
      <w:proofErr w:type="gramEnd"/>
    </w:p>
    <w:p w:rsidR="00AA02DA" w:rsidRPr="00E92936" w:rsidRDefault="00AA02DA" w:rsidP="00AA02DA">
      <w:pPr>
        <w:pStyle w:val="afff8"/>
        <w:rPr>
          <w:sz w:val="28"/>
          <w:szCs w:val="28"/>
          <w:lang w:val="ru-RU"/>
        </w:rPr>
      </w:pPr>
      <w:r w:rsidRPr="00E92936">
        <w:rPr>
          <w:sz w:val="28"/>
          <w:szCs w:val="28"/>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A02DA" w:rsidRPr="00E92936" w:rsidRDefault="00AA02DA" w:rsidP="00AA02DA">
      <w:pPr>
        <w:pStyle w:val="afff8"/>
        <w:rPr>
          <w:sz w:val="28"/>
          <w:szCs w:val="28"/>
          <w:lang w:val="ru-RU"/>
        </w:rPr>
      </w:pPr>
      <w:r w:rsidRPr="00E92936">
        <w:rPr>
          <w:sz w:val="28"/>
          <w:szCs w:val="28"/>
          <w:lang w:val="ru-RU"/>
        </w:rPr>
        <w:t>3. Предложения о внесении изменений в настоящие Правила направляются в письменной форме в Администрацию 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A02DA" w:rsidRPr="00E92936" w:rsidRDefault="00AA02DA" w:rsidP="00AA02DA">
      <w:pPr>
        <w:pStyle w:val="afff8"/>
        <w:rPr>
          <w:sz w:val="28"/>
          <w:szCs w:val="28"/>
          <w:lang w:val="ru-RU"/>
        </w:rPr>
      </w:pPr>
      <w:r w:rsidRPr="00E92936">
        <w:rPr>
          <w:sz w:val="28"/>
          <w:szCs w:val="28"/>
          <w:lang w:val="ru-RU"/>
        </w:rPr>
        <w:t>Заявка регистрируется и ее копия,  не позднее следующего рабочего дня после поступления,  направляется председателю Комиссии.</w:t>
      </w:r>
    </w:p>
    <w:p w:rsidR="00D4071B" w:rsidRDefault="00AA02DA" w:rsidP="00AA02DA">
      <w:pPr>
        <w:pStyle w:val="afff8"/>
        <w:ind w:firstLine="0"/>
        <w:rPr>
          <w:sz w:val="28"/>
          <w:szCs w:val="28"/>
          <w:lang w:val="ru-RU"/>
        </w:rPr>
      </w:pPr>
      <w:r w:rsidRPr="00E92936">
        <w:rPr>
          <w:sz w:val="28"/>
          <w:szCs w:val="28"/>
          <w:lang w:val="ru-RU"/>
        </w:rPr>
        <w:lastRenderedPageBreak/>
        <w:t xml:space="preserve">           </w:t>
      </w:r>
    </w:p>
    <w:p w:rsidR="00D4071B" w:rsidRDefault="00D4071B" w:rsidP="00AA02DA">
      <w:pPr>
        <w:pStyle w:val="afff8"/>
        <w:ind w:firstLine="0"/>
        <w:rPr>
          <w:sz w:val="28"/>
          <w:szCs w:val="28"/>
          <w:lang w:val="ru-RU"/>
        </w:rPr>
      </w:pPr>
    </w:p>
    <w:p w:rsidR="00AA02DA" w:rsidRPr="00E92936" w:rsidRDefault="00AA02DA" w:rsidP="00D4071B">
      <w:pPr>
        <w:pStyle w:val="afff8"/>
        <w:rPr>
          <w:sz w:val="28"/>
          <w:szCs w:val="28"/>
          <w:lang w:val="ru-RU"/>
        </w:rPr>
      </w:pPr>
      <w:r w:rsidRPr="00E92936">
        <w:rPr>
          <w:sz w:val="28"/>
          <w:szCs w:val="28"/>
          <w:lang w:val="ru-RU"/>
        </w:rPr>
        <w:t xml:space="preserve">4. </w:t>
      </w:r>
      <w:proofErr w:type="gramStart"/>
      <w:r w:rsidRPr="00E92936">
        <w:rPr>
          <w:sz w:val="28"/>
          <w:szCs w:val="28"/>
          <w:lang w:val="ru-RU"/>
        </w:rPr>
        <w:t xml:space="preserve">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района для принятия решения о подготовке проекта по внесению изменений.          </w:t>
      </w:r>
      <w:proofErr w:type="gramEnd"/>
    </w:p>
    <w:p w:rsidR="00AA02DA" w:rsidRPr="00E92936" w:rsidRDefault="00AA02DA" w:rsidP="00AA02DA">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5.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92936">
          <w:rPr>
            <w:rFonts w:ascii="Times New Roman" w:hAnsi="Times New Roman" w:cs="Times New Roman"/>
            <w:sz w:val="28"/>
            <w:szCs w:val="28"/>
          </w:rPr>
          <w:t>частью 2.1</w:t>
        </w:r>
      </w:hyperlink>
      <w:r w:rsidRPr="00E92936">
        <w:rPr>
          <w:rFonts w:ascii="Times New Roman" w:hAnsi="Times New Roman" w:cs="Times New Roman"/>
          <w:sz w:val="28"/>
          <w:szCs w:val="28"/>
        </w:rPr>
        <w:t xml:space="preserve"> статьи </w:t>
      </w:r>
      <w:r w:rsidR="00ED0DC1" w:rsidRPr="00E92936">
        <w:rPr>
          <w:rFonts w:ascii="Times New Roman" w:hAnsi="Times New Roman" w:cs="Times New Roman"/>
          <w:sz w:val="28"/>
          <w:szCs w:val="28"/>
        </w:rPr>
        <w:t>27</w:t>
      </w:r>
      <w:r w:rsidRPr="00E92936">
        <w:rPr>
          <w:rFonts w:ascii="Times New Roman" w:hAnsi="Times New Roman" w:cs="Times New Roman"/>
          <w:sz w:val="28"/>
          <w:szCs w:val="28"/>
        </w:rPr>
        <w:t xml:space="preserve">, глава </w:t>
      </w:r>
      <w:r w:rsidR="00ED0DC1" w:rsidRPr="00E92936">
        <w:rPr>
          <w:rFonts w:ascii="Times New Roman" w:hAnsi="Times New Roman" w:cs="Times New Roman"/>
          <w:sz w:val="28"/>
          <w:szCs w:val="28"/>
        </w:rPr>
        <w:t>Ровенского</w:t>
      </w:r>
      <w:r w:rsidRPr="00E92936">
        <w:rPr>
          <w:rFonts w:ascii="Times New Roman" w:hAnsi="Times New Roman" w:cs="Times New Roman"/>
          <w:sz w:val="28"/>
          <w:szCs w:val="28"/>
        </w:rPr>
        <w:t xml:space="preserve"> муниципального района обеспечивают внесение изменений в Правила  в течение тридцати дней со дня получения указанного в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E92936">
          <w:rPr>
            <w:rFonts w:ascii="Times New Roman" w:hAnsi="Times New Roman" w:cs="Times New Roman"/>
            <w:sz w:val="28"/>
            <w:szCs w:val="28"/>
          </w:rPr>
          <w:t>части 2.1</w:t>
        </w:r>
      </w:hyperlink>
      <w:r w:rsidR="00ED0DC1" w:rsidRPr="00E92936">
        <w:rPr>
          <w:rFonts w:ascii="Times New Roman" w:hAnsi="Times New Roman" w:cs="Times New Roman"/>
          <w:sz w:val="28"/>
          <w:szCs w:val="28"/>
        </w:rPr>
        <w:t xml:space="preserve"> статьи 27</w:t>
      </w:r>
      <w:r w:rsidRPr="00E92936">
        <w:rPr>
          <w:rFonts w:ascii="Times New Roman" w:hAnsi="Times New Roman" w:cs="Times New Roman"/>
          <w:sz w:val="28"/>
          <w:szCs w:val="28"/>
        </w:rPr>
        <w:t xml:space="preserve"> требования.</w:t>
      </w:r>
    </w:p>
    <w:p w:rsidR="00AA02DA" w:rsidRPr="00E92936" w:rsidRDefault="00AA02DA" w:rsidP="00AA02DA">
      <w:pPr>
        <w:pStyle w:val="ConsPlusNormal"/>
        <w:ind w:firstLine="540"/>
        <w:jc w:val="both"/>
        <w:rPr>
          <w:rFonts w:ascii="Times New Roman" w:hAnsi="Times New Roman" w:cs="Times New Roman"/>
          <w:sz w:val="28"/>
          <w:szCs w:val="28"/>
        </w:rPr>
      </w:pPr>
      <w:r w:rsidRPr="00D4071B">
        <w:rPr>
          <w:rFonts w:ascii="Times New Roman" w:hAnsi="Times New Roman" w:cs="Times New Roman"/>
          <w:sz w:val="28"/>
          <w:szCs w:val="28"/>
        </w:rPr>
        <w:t xml:space="preserve"> 6.  В целях внесения изменений в Правила в случае, предусмотренном </w:t>
      </w:r>
      <w:hyperlink w:anchor="Par108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D4071B">
          <w:rPr>
            <w:rFonts w:ascii="Times New Roman" w:hAnsi="Times New Roman" w:cs="Times New Roman"/>
            <w:sz w:val="28"/>
            <w:szCs w:val="28"/>
          </w:rPr>
          <w:t>частью 2.1</w:t>
        </w:r>
      </w:hyperlink>
      <w:r w:rsidRPr="00D4071B">
        <w:rPr>
          <w:rFonts w:ascii="Times New Roman" w:hAnsi="Times New Roman" w:cs="Times New Roman"/>
          <w:sz w:val="28"/>
          <w:szCs w:val="28"/>
        </w:rPr>
        <w:t xml:space="preserve"> статьи</w:t>
      </w:r>
      <w:r w:rsidRPr="00E92936">
        <w:rPr>
          <w:rFonts w:ascii="Times New Roman" w:hAnsi="Times New Roman" w:cs="Times New Roman"/>
          <w:sz w:val="28"/>
          <w:szCs w:val="28"/>
        </w:rPr>
        <w:t xml:space="preserve"> </w:t>
      </w:r>
      <w:r w:rsidR="00ED0DC1" w:rsidRPr="00E92936">
        <w:rPr>
          <w:rFonts w:ascii="Times New Roman" w:hAnsi="Times New Roman" w:cs="Times New Roman"/>
          <w:sz w:val="28"/>
          <w:szCs w:val="28"/>
        </w:rPr>
        <w:t>27</w:t>
      </w:r>
      <w:r w:rsidRPr="00E92936">
        <w:rPr>
          <w:rFonts w:ascii="Times New Roman" w:hAnsi="Times New Roman" w:cs="Times New Roman"/>
          <w:sz w:val="28"/>
          <w:szCs w:val="28"/>
        </w:rPr>
        <w:t>, проведение публичных слушаний не требуется.</w:t>
      </w:r>
    </w:p>
    <w:p w:rsidR="00AA02DA" w:rsidRPr="00E92936" w:rsidRDefault="00AA02DA" w:rsidP="00AA02DA">
      <w:pPr>
        <w:pStyle w:val="ConsPlusNormal"/>
        <w:ind w:firstLine="540"/>
        <w:jc w:val="both"/>
        <w:rPr>
          <w:rFonts w:ascii="Times New Roman" w:hAnsi="Times New Roman" w:cs="Times New Roman"/>
          <w:sz w:val="28"/>
          <w:szCs w:val="28"/>
        </w:rPr>
      </w:pPr>
      <w:r w:rsidRPr="00E92936">
        <w:rPr>
          <w:rFonts w:ascii="Times New Roman" w:hAnsi="Times New Roman" w:cs="Times New Roman"/>
          <w:sz w:val="28"/>
          <w:szCs w:val="28"/>
        </w:rPr>
        <w:t xml:space="preserve"> 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
    <w:p w:rsidR="00AA02DA" w:rsidRPr="00E92936" w:rsidRDefault="00AA02DA" w:rsidP="00AA02DA">
      <w:pPr>
        <w:pStyle w:val="afff8"/>
        <w:ind w:firstLine="0"/>
        <w:rPr>
          <w:sz w:val="28"/>
          <w:szCs w:val="28"/>
          <w:lang w:val="ru-RU"/>
        </w:rPr>
      </w:pPr>
      <w:r w:rsidRPr="00E92936">
        <w:rPr>
          <w:sz w:val="28"/>
          <w:szCs w:val="28"/>
          <w:lang w:val="ru-RU"/>
        </w:rPr>
        <w:t xml:space="preserve">          8. </w:t>
      </w:r>
      <w:proofErr w:type="gramStart"/>
      <w:r w:rsidRPr="00E92936">
        <w:rPr>
          <w:sz w:val="28"/>
          <w:szCs w:val="28"/>
          <w:lang w:val="ru-RU"/>
        </w:rPr>
        <w:t>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E92936">
        <w:rPr>
          <w:sz w:val="28"/>
          <w:szCs w:val="28"/>
          <w:lang w:val="ru-RU"/>
        </w:rPr>
        <w:t xml:space="preserve"> капитального строительства, расположенных в границах зон с особыми условиями использования территорий. </w:t>
      </w:r>
    </w:p>
    <w:p w:rsidR="00AA02DA" w:rsidRPr="00E92936" w:rsidRDefault="00AA02DA" w:rsidP="00AA02DA">
      <w:pPr>
        <w:pStyle w:val="afff8"/>
        <w:ind w:firstLine="0"/>
        <w:rPr>
          <w:sz w:val="28"/>
          <w:szCs w:val="28"/>
          <w:lang w:val="ru-RU"/>
        </w:rPr>
      </w:pPr>
      <w:r w:rsidRPr="00E92936">
        <w:rPr>
          <w:sz w:val="28"/>
          <w:szCs w:val="28"/>
          <w:lang w:val="ru-RU"/>
        </w:rPr>
        <w:t xml:space="preserve">           9. Глава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A02DA" w:rsidRPr="00E92936" w:rsidRDefault="00AA02DA" w:rsidP="00AA02DA">
      <w:pPr>
        <w:pStyle w:val="afff8"/>
        <w:rPr>
          <w:sz w:val="28"/>
          <w:szCs w:val="28"/>
          <w:lang w:val="ru-RU"/>
        </w:rPr>
      </w:pPr>
      <w:r w:rsidRPr="00E92936">
        <w:rPr>
          <w:sz w:val="28"/>
          <w:szCs w:val="28"/>
          <w:lang w:val="ru-RU"/>
        </w:rPr>
        <w:t>10.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w:t>
      </w:r>
      <w:r w:rsidR="00ED0DC1" w:rsidRPr="00E92936">
        <w:rPr>
          <w:sz w:val="28"/>
          <w:szCs w:val="28"/>
          <w:lang w:val="ru-RU"/>
        </w:rPr>
        <w:t>8</w:t>
      </w:r>
      <w:r w:rsidRPr="00E92936">
        <w:rPr>
          <w:sz w:val="28"/>
          <w:szCs w:val="28"/>
          <w:lang w:val="ru-RU"/>
        </w:rPr>
        <w:t xml:space="preserve"> настоящих Правил. </w:t>
      </w:r>
    </w:p>
    <w:p w:rsidR="00AA02DA" w:rsidRPr="00E92936" w:rsidRDefault="00AA02DA" w:rsidP="00AA02DA">
      <w:pPr>
        <w:pStyle w:val="afff8"/>
        <w:rPr>
          <w:sz w:val="28"/>
          <w:szCs w:val="28"/>
          <w:lang w:val="ru-RU"/>
        </w:rPr>
      </w:pPr>
      <w:r w:rsidRPr="00E92936">
        <w:rPr>
          <w:sz w:val="28"/>
          <w:szCs w:val="28"/>
          <w:lang w:val="ru-RU"/>
        </w:rPr>
        <w:t xml:space="preserve">11.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w:t>
      </w:r>
      <w:r w:rsidRPr="00E92936">
        <w:rPr>
          <w:sz w:val="28"/>
          <w:szCs w:val="28"/>
          <w:lang w:val="ru-RU"/>
        </w:rPr>
        <w:lastRenderedPageBreak/>
        <w:t>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A02DA" w:rsidRPr="00E92936" w:rsidRDefault="00AA02DA" w:rsidP="00AA02DA">
      <w:pPr>
        <w:pStyle w:val="afff8"/>
        <w:rPr>
          <w:sz w:val="28"/>
          <w:szCs w:val="28"/>
          <w:lang w:val="ru-RU"/>
        </w:rPr>
      </w:pPr>
      <w:r w:rsidRPr="00E92936">
        <w:rPr>
          <w:sz w:val="28"/>
          <w:szCs w:val="28"/>
          <w:lang w:val="ru-RU"/>
        </w:rPr>
        <w:t xml:space="preserve">12. Подготовленные по итогам публичных слушаний рекомендации Комиссии направляются Главе района, который не позднее 10 дней принимает по ним решение. В случае принятия положительного решения о внесении изменений в настоящие Правила, Глава района направляет проект соответствующих предложений в </w:t>
      </w:r>
      <w:r w:rsidR="00ED0DC1" w:rsidRPr="00E92936">
        <w:rPr>
          <w:sz w:val="28"/>
          <w:szCs w:val="28"/>
          <w:lang w:val="ru-RU"/>
        </w:rPr>
        <w:t>районное</w:t>
      </w:r>
      <w:r w:rsidRPr="00E92936">
        <w:rPr>
          <w:sz w:val="28"/>
          <w:szCs w:val="28"/>
          <w:lang w:val="ru-RU"/>
        </w:rPr>
        <w:t xml:space="preserve"> Собрание </w:t>
      </w:r>
      <w:r w:rsidR="00ED0DC1" w:rsidRPr="00E92936">
        <w:rPr>
          <w:sz w:val="28"/>
          <w:szCs w:val="28"/>
          <w:lang w:val="ru-RU"/>
        </w:rPr>
        <w:t>Ровенског</w:t>
      </w:r>
      <w:r w:rsidRPr="00E92936">
        <w:rPr>
          <w:sz w:val="28"/>
          <w:szCs w:val="28"/>
          <w:lang w:val="ru-RU"/>
        </w:rPr>
        <w:t>о муниципального района.</w:t>
      </w:r>
    </w:p>
    <w:p w:rsidR="00AA02DA" w:rsidRPr="00E92936" w:rsidRDefault="00AA02DA" w:rsidP="00AA02DA">
      <w:pPr>
        <w:pStyle w:val="afff8"/>
        <w:rPr>
          <w:sz w:val="28"/>
          <w:szCs w:val="28"/>
          <w:lang w:val="ru-RU"/>
        </w:rPr>
      </w:pPr>
      <w:r w:rsidRPr="00E92936">
        <w:rPr>
          <w:sz w:val="28"/>
          <w:szCs w:val="28"/>
          <w:lang w:val="ru-RU"/>
        </w:rPr>
        <w:t>13.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95547E" w:rsidRPr="00E92936" w:rsidRDefault="0095547E" w:rsidP="00AA02DA">
      <w:pPr>
        <w:pStyle w:val="afff8"/>
        <w:rPr>
          <w:sz w:val="28"/>
          <w:szCs w:val="28"/>
          <w:lang w:val="ru-RU"/>
        </w:rPr>
      </w:pPr>
    </w:p>
    <w:p w:rsidR="00B5248E" w:rsidRPr="00E92936" w:rsidRDefault="00B5248E" w:rsidP="00AA02DA">
      <w:pPr>
        <w:pStyle w:val="afff8"/>
        <w:rPr>
          <w:sz w:val="28"/>
          <w:szCs w:val="28"/>
          <w:lang w:val="ru-RU"/>
        </w:rPr>
      </w:pPr>
    </w:p>
    <w:p w:rsidR="00933A33" w:rsidRPr="00E92936" w:rsidRDefault="00933A33" w:rsidP="0095547E">
      <w:pPr>
        <w:pStyle w:val="S"/>
        <w:ind w:firstLine="0"/>
        <w:outlineLvl w:val="1"/>
        <w:rPr>
          <w:b/>
        </w:rPr>
      </w:pPr>
      <w:bookmarkStart w:id="282" w:name="_Toc475662201"/>
      <w:bookmarkStart w:id="283" w:name="_Toc57129331"/>
      <w:r w:rsidRPr="00E92936">
        <w:rPr>
          <w:b/>
        </w:rPr>
        <w:t>Глава 1</w:t>
      </w:r>
      <w:r w:rsidR="00ED0DC1" w:rsidRPr="00E92936">
        <w:rPr>
          <w:b/>
        </w:rPr>
        <w:t>1</w:t>
      </w:r>
      <w:r w:rsidRPr="00E92936">
        <w:rPr>
          <w:b/>
        </w:rPr>
        <w:t xml:space="preserve">. </w:t>
      </w:r>
      <w:proofErr w:type="gramStart"/>
      <w:r w:rsidRPr="00E92936">
        <w:rPr>
          <w:b/>
        </w:rPr>
        <w:t>Контроль за</w:t>
      </w:r>
      <w:proofErr w:type="gramEnd"/>
      <w:r w:rsidRPr="00E92936">
        <w:rPr>
          <w:b/>
        </w:rPr>
        <w:t xml:space="preserve"> использованием земельных участков и иных объектов недвижимости. Ответственность за нарушения Правил</w:t>
      </w:r>
      <w:bookmarkEnd w:id="273"/>
      <w:bookmarkEnd w:id="274"/>
      <w:bookmarkEnd w:id="275"/>
      <w:bookmarkEnd w:id="282"/>
      <w:bookmarkEnd w:id="283"/>
    </w:p>
    <w:p w:rsidR="00933A33" w:rsidRPr="00E92936" w:rsidRDefault="00933A33" w:rsidP="0095547E">
      <w:pPr>
        <w:pStyle w:val="caaieiaie2"/>
        <w:jc w:val="left"/>
        <w:rPr>
          <w:rFonts w:ascii="Times New Roman" w:hAnsi="Times New Roman"/>
          <w:b w:val="0"/>
          <w:bCs/>
          <w:sz w:val="28"/>
          <w:szCs w:val="28"/>
        </w:rPr>
      </w:pPr>
      <w:bookmarkStart w:id="284" w:name="_Toc329103564"/>
      <w:bookmarkStart w:id="285" w:name="_Toc329104092"/>
      <w:bookmarkStart w:id="286" w:name="_Toc329696687"/>
      <w:bookmarkStart w:id="287" w:name="_Toc475662202"/>
      <w:r w:rsidRPr="00E92936">
        <w:rPr>
          <w:rFonts w:ascii="Times New Roman" w:hAnsi="Times New Roman"/>
          <w:sz w:val="28"/>
          <w:szCs w:val="28"/>
        </w:rPr>
        <w:t>Статья </w:t>
      </w:r>
      <w:r w:rsidR="00D033B3" w:rsidRPr="00E92936">
        <w:rPr>
          <w:rFonts w:ascii="Times New Roman" w:hAnsi="Times New Roman"/>
          <w:sz w:val="28"/>
          <w:szCs w:val="28"/>
        </w:rPr>
        <w:t>30</w:t>
      </w:r>
      <w:r w:rsidRPr="00E92936">
        <w:rPr>
          <w:rFonts w:ascii="Times New Roman" w:hAnsi="Times New Roman"/>
          <w:sz w:val="28"/>
          <w:szCs w:val="28"/>
        </w:rPr>
        <w:t xml:space="preserve">. </w:t>
      </w:r>
      <w:proofErr w:type="gramStart"/>
      <w:r w:rsidRPr="00E92936">
        <w:rPr>
          <w:rFonts w:ascii="Times New Roman" w:hAnsi="Times New Roman"/>
          <w:sz w:val="28"/>
          <w:szCs w:val="28"/>
        </w:rPr>
        <w:t>Контроль за</w:t>
      </w:r>
      <w:proofErr w:type="gramEnd"/>
      <w:r w:rsidRPr="00E92936">
        <w:rPr>
          <w:rFonts w:ascii="Times New Roman" w:hAnsi="Times New Roman"/>
          <w:sz w:val="28"/>
          <w:szCs w:val="28"/>
        </w:rPr>
        <w:t xml:space="preserve"> использованием объектов недвижимости</w:t>
      </w:r>
      <w:bookmarkEnd w:id="284"/>
      <w:bookmarkEnd w:id="285"/>
      <w:bookmarkEnd w:id="286"/>
      <w:bookmarkEnd w:id="287"/>
    </w:p>
    <w:p w:rsidR="00933A33" w:rsidRPr="00E92936" w:rsidRDefault="00933A33" w:rsidP="00584F57">
      <w:pPr>
        <w:autoSpaceDE w:val="0"/>
        <w:ind w:firstLine="709"/>
        <w:jc w:val="both"/>
        <w:rPr>
          <w:sz w:val="28"/>
          <w:szCs w:val="28"/>
        </w:rPr>
      </w:pPr>
      <w:proofErr w:type="gramStart"/>
      <w:r w:rsidRPr="00E92936">
        <w:rPr>
          <w:sz w:val="28"/>
          <w:szCs w:val="28"/>
        </w:rPr>
        <w:t>Контроль за</w:t>
      </w:r>
      <w:proofErr w:type="gramEnd"/>
      <w:r w:rsidRPr="00E92936">
        <w:rPr>
          <w:sz w:val="28"/>
          <w:szCs w:val="28"/>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933A33" w:rsidRPr="00E92936" w:rsidRDefault="00933A33" w:rsidP="0095547E">
      <w:pPr>
        <w:pStyle w:val="caaieiaie2"/>
        <w:jc w:val="left"/>
        <w:rPr>
          <w:rFonts w:ascii="Times New Roman" w:hAnsi="Times New Roman"/>
          <w:sz w:val="28"/>
          <w:szCs w:val="28"/>
        </w:rPr>
      </w:pPr>
      <w:bookmarkStart w:id="288" w:name="_Toc329103565"/>
      <w:bookmarkStart w:id="289" w:name="_Toc329104093"/>
      <w:bookmarkStart w:id="290" w:name="_Toc329696688"/>
      <w:bookmarkStart w:id="291" w:name="_Toc475662203"/>
      <w:r w:rsidRPr="00E92936">
        <w:rPr>
          <w:rFonts w:ascii="Times New Roman" w:hAnsi="Times New Roman"/>
          <w:sz w:val="28"/>
          <w:szCs w:val="28"/>
        </w:rPr>
        <w:t>Статья </w:t>
      </w:r>
      <w:r w:rsidR="00ED0DC1" w:rsidRPr="00E92936">
        <w:rPr>
          <w:rFonts w:ascii="Times New Roman" w:hAnsi="Times New Roman"/>
          <w:sz w:val="28"/>
          <w:szCs w:val="28"/>
        </w:rPr>
        <w:t>3</w:t>
      </w:r>
      <w:r w:rsidR="00D033B3" w:rsidRPr="00E92936">
        <w:rPr>
          <w:rFonts w:ascii="Times New Roman" w:hAnsi="Times New Roman"/>
          <w:sz w:val="28"/>
          <w:szCs w:val="28"/>
        </w:rPr>
        <w:t>1</w:t>
      </w:r>
      <w:r w:rsidRPr="00E92936">
        <w:rPr>
          <w:rFonts w:ascii="Times New Roman" w:hAnsi="Times New Roman"/>
          <w:sz w:val="28"/>
          <w:szCs w:val="28"/>
        </w:rPr>
        <w:t>. Ответственность за нарушения Правил</w:t>
      </w:r>
      <w:bookmarkEnd w:id="288"/>
      <w:bookmarkEnd w:id="289"/>
      <w:bookmarkEnd w:id="290"/>
      <w:bookmarkEnd w:id="291"/>
    </w:p>
    <w:p w:rsidR="00916C46" w:rsidRPr="00E92936" w:rsidRDefault="00933A33" w:rsidP="00584F57">
      <w:pPr>
        <w:autoSpaceDE w:val="0"/>
        <w:ind w:firstLine="709"/>
        <w:jc w:val="both"/>
        <w:rPr>
          <w:sz w:val="28"/>
          <w:szCs w:val="28"/>
        </w:rPr>
      </w:pPr>
      <w:r w:rsidRPr="00E92936">
        <w:rPr>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Саратовской области, иными нормативными правовыми актами.</w:t>
      </w:r>
    </w:p>
    <w:p w:rsidR="00AC1BD1" w:rsidRPr="00E92936" w:rsidRDefault="00AC1BD1" w:rsidP="00916C46">
      <w:pPr>
        <w:autoSpaceDE w:val="0"/>
        <w:ind w:firstLine="720"/>
        <w:jc w:val="both"/>
        <w:rPr>
          <w:sz w:val="28"/>
          <w:szCs w:val="28"/>
        </w:rPr>
        <w:sectPr w:rsidR="00AC1BD1" w:rsidRPr="00E92936" w:rsidSect="006B269F">
          <w:headerReference w:type="default" r:id="rId8"/>
          <w:footerReference w:type="even" r:id="rId9"/>
          <w:footerReference w:type="default" r:id="rId10"/>
          <w:footerReference w:type="first" r:id="rId11"/>
          <w:pgSz w:w="11906" w:h="16838" w:code="9"/>
          <w:pgMar w:top="1134" w:right="567" w:bottom="1134" w:left="1134" w:header="1021" w:footer="1191" w:gutter="0"/>
          <w:pgNumType w:start="1"/>
          <w:cols w:space="708"/>
          <w:titlePg/>
          <w:docGrid w:linePitch="360"/>
        </w:sectPr>
      </w:pPr>
    </w:p>
    <w:p w:rsidR="00933A33" w:rsidRPr="00E92936" w:rsidRDefault="00933A33" w:rsidP="0095547E">
      <w:pPr>
        <w:pStyle w:val="1"/>
        <w:ind w:left="0"/>
        <w:jc w:val="left"/>
        <w:rPr>
          <w:color w:val="auto"/>
          <w:sz w:val="28"/>
          <w:szCs w:val="28"/>
        </w:rPr>
      </w:pPr>
      <w:bookmarkStart w:id="292" w:name="_Toc329104094"/>
      <w:bookmarkStart w:id="293" w:name="_Toc329696689"/>
      <w:bookmarkStart w:id="294" w:name="_Toc475662204"/>
      <w:bookmarkStart w:id="295" w:name="_Toc57129332"/>
      <w:r w:rsidRPr="00E92936">
        <w:rPr>
          <w:color w:val="auto"/>
          <w:sz w:val="28"/>
          <w:szCs w:val="28"/>
        </w:rPr>
        <w:lastRenderedPageBreak/>
        <w:t>ЧАСТЬ II. КАРТ</w:t>
      </w:r>
      <w:r w:rsidR="00501703" w:rsidRPr="00E92936">
        <w:rPr>
          <w:color w:val="auto"/>
          <w:sz w:val="28"/>
          <w:szCs w:val="28"/>
        </w:rPr>
        <w:t>Ы</w:t>
      </w:r>
      <w:r w:rsidRPr="00E92936">
        <w:rPr>
          <w:color w:val="auto"/>
          <w:sz w:val="28"/>
          <w:szCs w:val="28"/>
        </w:rPr>
        <w:t xml:space="preserve"> ГРАДОСТРОИТЕЛЬНОГО ЗОНИРОВАНИЯ</w:t>
      </w:r>
      <w:bookmarkEnd w:id="292"/>
      <w:bookmarkEnd w:id="293"/>
      <w:bookmarkEnd w:id="294"/>
      <w:bookmarkEnd w:id="295"/>
    </w:p>
    <w:p w:rsidR="00501703" w:rsidRPr="00E92936" w:rsidRDefault="00ED0DC1" w:rsidP="0095547E">
      <w:pPr>
        <w:pStyle w:val="caaieiaie2"/>
        <w:jc w:val="left"/>
        <w:rPr>
          <w:rFonts w:ascii="Times New Roman" w:hAnsi="Times New Roman"/>
          <w:sz w:val="28"/>
          <w:szCs w:val="28"/>
        </w:rPr>
      </w:pPr>
      <w:bookmarkStart w:id="296" w:name="_Toc329104096"/>
      <w:bookmarkStart w:id="297" w:name="_Toc329696691"/>
      <w:bookmarkStart w:id="298" w:name="_Toc475662206"/>
      <w:r w:rsidRPr="00E92936">
        <w:rPr>
          <w:rFonts w:ascii="Times New Roman" w:hAnsi="Times New Roman"/>
          <w:sz w:val="28"/>
          <w:szCs w:val="28"/>
        </w:rPr>
        <w:t>Статья 3</w:t>
      </w:r>
      <w:r w:rsidR="00C75E59" w:rsidRPr="00E92936">
        <w:rPr>
          <w:rFonts w:ascii="Times New Roman" w:hAnsi="Times New Roman"/>
          <w:sz w:val="28"/>
          <w:szCs w:val="28"/>
        </w:rPr>
        <w:t>2</w:t>
      </w:r>
      <w:r w:rsidR="008130FF" w:rsidRPr="00E92936">
        <w:rPr>
          <w:rFonts w:ascii="Times New Roman" w:hAnsi="Times New Roman"/>
          <w:sz w:val="28"/>
          <w:szCs w:val="28"/>
        </w:rPr>
        <w:t xml:space="preserve">. </w:t>
      </w:r>
      <w:r w:rsidR="00501703" w:rsidRPr="00E92936">
        <w:rPr>
          <w:rFonts w:ascii="Times New Roman" w:hAnsi="Times New Roman"/>
          <w:sz w:val="28"/>
          <w:szCs w:val="28"/>
        </w:rPr>
        <w:t xml:space="preserve">Обзорная карта </w:t>
      </w:r>
      <w:proofErr w:type="spellStart"/>
      <w:r w:rsidR="00501703" w:rsidRPr="00E92936">
        <w:rPr>
          <w:rFonts w:ascii="Times New Roman" w:hAnsi="Times New Roman"/>
          <w:sz w:val="28"/>
          <w:szCs w:val="28"/>
        </w:rPr>
        <w:t>Кочетновского</w:t>
      </w:r>
      <w:proofErr w:type="spellEnd"/>
      <w:r w:rsidR="00501703" w:rsidRPr="00E92936">
        <w:rPr>
          <w:rFonts w:ascii="Times New Roman" w:hAnsi="Times New Roman"/>
          <w:sz w:val="28"/>
          <w:szCs w:val="28"/>
        </w:rPr>
        <w:t xml:space="preserve"> </w:t>
      </w:r>
      <w:proofErr w:type="spellStart"/>
      <w:r w:rsidR="00501703" w:rsidRPr="00E92936">
        <w:rPr>
          <w:rFonts w:ascii="Times New Roman" w:hAnsi="Times New Roman"/>
          <w:sz w:val="28"/>
          <w:szCs w:val="28"/>
        </w:rPr>
        <w:t>мунициципального</w:t>
      </w:r>
      <w:proofErr w:type="spellEnd"/>
      <w:r w:rsidR="00501703" w:rsidRPr="00E92936">
        <w:rPr>
          <w:rFonts w:ascii="Times New Roman" w:hAnsi="Times New Roman"/>
          <w:sz w:val="28"/>
          <w:szCs w:val="28"/>
        </w:rPr>
        <w:t xml:space="preserve"> образования</w:t>
      </w:r>
    </w:p>
    <w:bookmarkEnd w:id="296"/>
    <w:bookmarkEnd w:id="297"/>
    <w:bookmarkEnd w:id="298"/>
    <w:p w:rsidR="00C75E59" w:rsidRPr="00E92936" w:rsidRDefault="00C75E59" w:rsidP="00C75E59">
      <w:pPr>
        <w:pStyle w:val="caaieiaie2"/>
        <w:jc w:val="left"/>
        <w:rPr>
          <w:rFonts w:ascii="Times New Roman" w:hAnsi="Times New Roman"/>
          <w:sz w:val="28"/>
          <w:szCs w:val="28"/>
        </w:rPr>
      </w:pPr>
      <w:r w:rsidRPr="00E92936">
        <w:rPr>
          <w:rFonts w:ascii="Times New Roman" w:hAnsi="Times New Roman"/>
          <w:sz w:val="28"/>
          <w:szCs w:val="28"/>
        </w:rPr>
        <w:t xml:space="preserve">Статья 32.1 Карта градостроительного зонирования территории с. </w:t>
      </w:r>
      <w:proofErr w:type="spellStart"/>
      <w:r w:rsidRPr="00E92936">
        <w:rPr>
          <w:rFonts w:ascii="Times New Roman" w:hAnsi="Times New Roman"/>
          <w:sz w:val="28"/>
          <w:szCs w:val="28"/>
        </w:rPr>
        <w:t>Кочетное</w:t>
      </w:r>
      <w:proofErr w:type="spellEnd"/>
    </w:p>
    <w:p w:rsidR="00C75E59" w:rsidRPr="00E92936" w:rsidRDefault="00C75E59" w:rsidP="00C75E59">
      <w:pPr>
        <w:pStyle w:val="caaieiaie2"/>
        <w:jc w:val="left"/>
        <w:rPr>
          <w:rFonts w:ascii="Times New Roman" w:hAnsi="Times New Roman"/>
          <w:sz w:val="28"/>
          <w:szCs w:val="28"/>
        </w:rPr>
      </w:pPr>
      <w:r w:rsidRPr="00E92936">
        <w:rPr>
          <w:rFonts w:ascii="Times New Roman" w:hAnsi="Times New Roman"/>
          <w:sz w:val="28"/>
          <w:szCs w:val="28"/>
        </w:rPr>
        <w:t xml:space="preserve">Статья 33. Карта зон с особыми условиями использования территории </w:t>
      </w:r>
    </w:p>
    <w:p w:rsidR="00C75E59" w:rsidRPr="00E92936" w:rsidRDefault="00C75E59" w:rsidP="00C75E59">
      <w:pPr>
        <w:rPr>
          <w:rFonts w:eastAsia="Arial"/>
          <w:b/>
          <w:sz w:val="28"/>
          <w:szCs w:val="28"/>
          <w:lang w:eastAsia="ar-SA"/>
        </w:rPr>
      </w:pPr>
      <w:proofErr w:type="spellStart"/>
      <w:r w:rsidRPr="00E92936">
        <w:rPr>
          <w:rFonts w:eastAsia="Arial"/>
          <w:b/>
          <w:sz w:val="28"/>
          <w:szCs w:val="28"/>
          <w:lang w:eastAsia="ar-SA"/>
        </w:rPr>
        <w:t>Кочетновского</w:t>
      </w:r>
      <w:proofErr w:type="spellEnd"/>
      <w:r w:rsidRPr="00E92936">
        <w:rPr>
          <w:rFonts w:eastAsia="Arial"/>
          <w:b/>
          <w:sz w:val="28"/>
          <w:szCs w:val="28"/>
          <w:lang w:eastAsia="ar-SA"/>
        </w:rPr>
        <w:t xml:space="preserve"> муниципального образования</w:t>
      </w:r>
    </w:p>
    <w:p w:rsidR="00C75E59" w:rsidRPr="00E92936" w:rsidRDefault="00C75E59" w:rsidP="00C75E59">
      <w:pPr>
        <w:pStyle w:val="caaieiaie2"/>
        <w:jc w:val="left"/>
        <w:rPr>
          <w:rFonts w:ascii="Times New Roman" w:hAnsi="Times New Roman"/>
          <w:sz w:val="28"/>
          <w:szCs w:val="28"/>
        </w:rPr>
      </w:pPr>
      <w:r w:rsidRPr="00E92936">
        <w:rPr>
          <w:rFonts w:ascii="Times New Roman" w:hAnsi="Times New Roman"/>
          <w:sz w:val="28"/>
          <w:szCs w:val="28"/>
        </w:rPr>
        <w:t xml:space="preserve">Статья 33.1 Карта зон с особыми условиями использования территории с. </w:t>
      </w:r>
      <w:proofErr w:type="spellStart"/>
      <w:r w:rsidRPr="00E92936">
        <w:rPr>
          <w:rFonts w:ascii="Times New Roman" w:hAnsi="Times New Roman"/>
          <w:sz w:val="28"/>
          <w:szCs w:val="28"/>
        </w:rPr>
        <w:t>Кочетное</w:t>
      </w:r>
      <w:proofErr w:type="spellEnd"/>
    </w:p>
    <w:p w:rsidR="00C75E59" w:rsidRPr="00E92936" w:rsidRDefault="00C75E59" w:rsidP="00C75E59">
      <w:pPr>
        <w:rPr>
          <w:rFonts w:eastAsia="Arial"/>
          <w:b/>
          <w:sz w:val="28"/>
          <w:szCs w:val="28"/>
          <w:lang w:eastAsia="ar-SA"/>
        </w:rPr>
      </w:pPr>
    </w:p>
    <w:p w:rsidR="00C75E59" w:rsidRPr="00E92936" w:rsidRDefault="00C75E59" w:rsidP="00C75E59">
      <w:pPr>
        <w:rPr>
          <w:rFonts w:eastAsia="Arial"/>
          <w:b/>
          <w:sz w:val="28"/>
          <w:szCs w:val="28"/>
          <w:lang w:eastAsia="ar-SA"/>
        </w:rPr>
      </w:pPr>
    </w:p>
    <w:p w:rsidR="00C75E59" w:rsidRPr="00E92936" w:rsidRDefault="00C75E59" w:rsidP="00C75E59">
      <w:pPr>
        <w:rPr>
          <w:rFonts w:eastAsia="Arial"/>
          <w:b/>
          <w:sz w:val="28"/>
          <w:szCs w:val="28"/>
          <w:lang w:eastAsia="ar-SA"/>
        </w:rPr>
      </w:pPr>
    </w:p>
    <w:p w:rsidR="00C75E59" w:rsidRPr="00E92936" w:rsidRDefault="00C75E59" w:rsidP="00C75E59">
      <w:pPr>
        <w:rPr>
          <w:rFonts w:eastAsia="Arial"/>
          <w:b/>
          <w:sz w:val="28"/>
          <w:szCs w:val="28"/>
          <w:lang w:eastAsia="ar-SA"/>
        </w:rPr>
      </w:pPr>
    </w:p>
    <w:p w:rsidR="00C75E59" w:rsidRPr="00E92936" w:rsidRDefault="00C75E59" w:rsidP="00C75E59">
      <w:pPr>
        <w:rPr>
          <w:rFonts w:eastAsia="Arial"/>
          <w:b/>
          <w:sz w:val="28"/>
          <w:szCs w:val="28"/>
          <w:lang w:eastAsia="ar-SA"/>
        </w:rPr>
      </w:pPr>
    </w:p>
    <w:p w:rsidR="00C75E59" w:rsidRPr="00C75E59" w:rsidRDefault="00C75E59" w:rsidP="00C75E59">
      <w:pPr>
        <w:rPr>
          <w:rFonts w:eastAsia="Arial"/>
          <w:b/>
          <w:szCs w:val="20"/>
          <w:lang w:eastAsia="ar-SA"/>
        </w:rPr>
        <w:sectPr w:rsidR="00C75E59" w:rsidRPr="00C75E59" w:rsidSect="0095547E">
          <w:footerReference w:type="first" r:id="rId12"/>
          <w:pgSz w:w="11906" w:h="16838" w:code="9"/>
          <w:pgMar w:top="1701" w:right="1134" w:bottom="1701" w:left="1134" w:header="1021" w:footer="1191" w:gutter="0"/>
          <w:cols w:space="708"/>
          <w:docGrid w:linePitch="360"/>
        </w:sectPr>
      </w:pPr>
    </w:p>
    <w:p w:rsidR="00ED0DC1" w:rsidRPr="001414B5" w:rsidRDefault="00ED0DC1" w:rsidP="007B595B">
      <w:pPr>
        <w:jc w:val="both"/>
        <w:rPr>
          <w:b/>
          <w:sz w:val="28"/>
          <w:szCs w:val="28"/>
          <w:lang w:eastAsia="ar-SA"/>
        </w:rPr>
      </w:pPr>
      <w:bookmarkStart w:id="299" w:name="_Toc282347530"/>
      <w:bookmarkStart w:id="300" w:name="_Toc321209570"/>
      <w:bookmarkStart w:id="301" w:name="_Toc339819815"/>
      <w:bookmarkStart w:id="302" w:name="_Toc429415685"/>
      <w:bookmarkStart w:id="303" w:name="_Toc429587171"/>
      <w:bookmarkStart w:id="304" w:name="_Toc439076935"/>
      <w:bookmarkStart w:id="305" w:name="_Toc379293271"/>
      <w:bookmarkStart w:id="306" w:name="_Toc380581548"/>
      <w:bookmarkStart w:id="307" w:name="_Toc392516680"/>
      <w:bookmarkStart w:id="308" w:name="_Toc400454227"/>
      <w:bookmarkStart w:id="309" w:name="_Toc410315205"/>
      <w:bookmarkStart w:id="310" w:name="_Toc424120764"/>
      <w:bookmarkStart w:id="311" w:name="_Toc475662207"/>
      <w:bookmarkStart w:id="312" w:name="_Toc329104097"/>
      <w:r w:rsidRPr="001414B5">
        <w:rPr>
          <w:b/>
          <w:sz w:val="28"/>
          <w:szCs w:val="28"/>
          <w:lang w:eastAsia="ar-SA"/>
        </w:rPr>
        <w:lastRenderedPageBreak/>
        <w:t>Статья 3</w:t>
      </w:r>
      <w:r w:rsidR="00D033B3" w:rsidRPr="001414B5">
        <w:rPr>
          <w:b/>
          <w:sz w:val="28"/>
          <w:szCs w:val="28"/>
          <w:lang w:eastAsia="ar-SA"/>
        </w:rPr>
        <w:t>4</w:t>
      </w:r>
      <w:r w:rsidRPr="001414B5">
        <w:rPr>
          <w:b/>
          <w:sz w:val="28"/>
          <w:szCs w:val="28"/>
          <w:lang w:eastAsia="ar-SA"/>
        </w:rPr>
        <w:t>. Карты градостроительного зонирования</w:t>
      </w:r>
      <w:bookmarkEnd w:id="299"/>
      <w:bookmarkEnd w:id="300"/>
      <w:bookmarkEnd w:id="301"/>
      <w:r w:rsidRPr="001414B5">
        <w:rPr>
          <w:b/>
          <w:sz w:val="28"/>
          <w:szCs w:val="28"/>
          <w:lang w:eastAsia="ar-SA"/>
        </w:rPr>
        <w:t xml:space="preserve"> </w:t>
      </w:r>
      <w:r w:rsidRPr="001414B5">
        <w:rPr>
          <w:b/>
          <w:sz w:val="28"/>
          <w:szCs w:val="28"/>
        </w:rPr>
        <w:t xml:space="preserve">территории </w:t>
      </w:r>
      <w:proofErr w:type="spellStart"/>
      <w:r w:rsidRPr="001414B5">
        <w:rPr>
          <w:b/>
          <w:sz w:val="28"/>
          <w:szCs w:val="28"/>
        </w:rPr>
        <w:t>Кочетновского</w:t>
      </w:r>
      <w:proofErr w:type="spellEnd"/>
      <w:r w:rsidRPr="001414B5">
        <w:rPr>
          <w:b/>
          <w:sz w:val="28"/>
          <w:szCs w:val="28"/>
        </w:rPr>
        <w:t xml:space="preserve"> муниципального образования Ровенского муниципального района Саратовской области</w:t>
      </w:r>
      <w:bookmarkEnd w:id="302"/>
      <w:bookmarkEnd w:id="303"/>
      <w:bookmarkEnd w:id="304"/>
      <w:bookmarkEnd w:id="305"/>
      <w:bookmarkEnd w:id="306"/>
      <w:bookmarkEnd w:id="307"/>
      <w:bookmarkEnd w:id="308"/>
      <w:bookmarkEnd w:id="309"/>
      <w:bookmarkEnd w:id="310"/>
      <w:bookmarkEnd w:id="311"/>
    </w:p>
    <w:p w:rsidR="00ED0DC1" w:rsidRPr="001414B5" w:rsidRDefault="00ED0DC1" w:rsidP="00ED0DC1">
      <w:pPr>
        <w:pStyle w:val="afff8"/>
        <w:rPr>
          <w:sz w:val="28"/>
          <w:szCs w:val="28"/>
          <w:lang w:val="ru-RU"/>
        </w:rPr>
      </w:pPr>
      <w:r w:rsidRPr="001414B5">
        <w:rPr>
          <w:sz w:val="28"/>
          <w:szCs w:val="28"/>
          <w:lang w:val="ru-RU"/>
        </w:rPr>
        <w:t xml:space="preserve">Карты градостроительного зонирования территории </w:t>
      </w:r>
      <w:proofErr w:type="spellStart"/>
      <w:r w:rsidRPr="001414B5">
        <w:rPr>
          <w:sz w:val="28"/>
          <w:szCs w:val="28"/>
          <w:lang w:val="ru-RU"/>
        </w:rPr>
        <w:t>Кочетновского</w:t>
      </w:r>
      <w:proofErr w:type="spellEnd"/>
      <w:r w:rsidRPr="001414B5">
        <w:rPr>
          <w:sz w:val="28"/>
          <w:szCs w:val="28"/>
          <w:lang w:val="ru-RU"/>
        </w:rPr>
        <w:t xml:space="preserve">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 же границы зон с особыми условиями использования территорий отображены на отдельных картах.</w:t>
      </w:r>
    </w:p>
    <w:p w:rsidR="00ED0DC1" w:rsidRPr="001414B5" w:rsidRDefault="00ED0DC1" w:rsidP="00ED0DC1">
      <w:pPr>
        <w:autoSpaceDE w:val="0"/>
        <w:ind w:firstLine="709"/>
        <w:jc w:val="both"/>
        <w:rPr>
          <w:sz w:val="28"/>
          <w:szCs w:val="28"/>
        </w:rPr>
      </w:pPr>
      <w:r w:rsidRPr="001414B5">
        <w:rPr>
          <w:sz w:val="28"/>
          <w:szCs w:val="28"/>
        </w:rPr>
        <w:t>Карты зон с особыми условиями использования территорий  отображают:</w:t>
      </w:r>
    </w:p>
    <w:p w:rsidR="00ED0DC1" w:rsidRPr="001414B5" w:rsidRDefault="00ED0DC1" w:rsidP="00805ECC">
      <w:pPr>
        <w:numPr>
          <w:ilvl w:val="0"/>
          <w:numId w:val="43"/>
        </w:numPr>
        <w:tabs>
          <w:tab w:val="num" w:pos="0"/>
        </w:tabs>
        <w:suppressAutoHyphens/>
        <w:autoSpaceDE w:val="0"/>
        <w:ind w:left="0" w:firstLine="709"/>
        <w:jc w:val="both"/>
        <w:rPr>
          <w:sz w:val="28"/>
          <w:szCs w:val="28"/>
        </w:rPr>
      </w:pPr>
      <w:r w:rsidRPr="001414B5">
        <w:rPr>
          <w:sz w:val="28"/>
          <w:szCs w:val="28"/>
        </w:rPr>
        <w:t xml:space="preserve">Размеры </w:t>
      </w:r>
      <w:r w:rsidR="005C43A0" w:rsidRPr="001414B5">
        <w:rPr>
          <w:sz w:val="28"/>
          <w:szCs w:val="28"/>
        </w:rPr>
        <w:t>охранных</w:t>
      </w:r>
      <w:r w:rsidRPr="001414B5">
        <w:rPr>
          <w:sz w:val="28"/>
          <w:szCs w:val="28"/>
        </w:rPr>
        <w:t xml:space="preserve"> зон объектов,  установленных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ED0DC1" w:rsidRPr="001414B5" w:rsidRDefault="00ED0DC1" w:rsidP="00805ECC">
      <w:pPr>
        <w:numPr>
          <w:ilvl w:val="0"/>
          <w:numId w:val="43"/>
        </w:numPr>
        <w:tabs>
          <w:tab w:val="num" w:pos="0"/>
        </w:tabs>
        <w:suppressAutoHyphens/>
        <w:autoSpaceDE w:val="0"/>
        <w:ind w:left="0" w:firstLine="709"/>
        <w:jc w:val="both"/>
        <w:rPr>
          <w:sz w:val="28"/>
          <w:szCs w:val="28"/>
        </w:rPr>
      </w:pPr>
      <w:proofErr w:type="spellStart"/>
      <w:r w:rsidRPr="001414B5">
        <w:rPr>
          <w:sz w:val="28"/>
          <w:szCs w:val="28"/>
        </w:rPr>
        <w:t>Водоохранные</w:t>
      </w:r>
      <w:proofErr w:type="spellEnd"/>
      <w:r w:rsidRPr="001414B5">
        <w:rPr>
          <w:sz w:val="28"/>
          <w:szCs w:val="28"/>
        </w:rPr>
        <w:t xml:space="preserve"> зоны:</w:t>
      </w:r>
    </w:p>
    <w:p w:rsidR="00ED0DC1" w:rsidRPr="001414B5" w:rsidRDefault="00ED0DC1" w:rsidP="00ED0DC1">
      <w:pPr>
        <w:autoSpaceDE w:val="0"/>
        <w:ind w:firstLine="709"/>
        <w:jc w:val="both"/>
        <w:rPr>
          <w:sz w:val="28"/>
          <w:szCs w:val="28"/>
        </w:rPr>
      </w:pPr>
      <w:r w:rsidRPr="001414B5">
        <w:rPr>
          <w:sz w:val="28"/>
          <w:szCs w:val="28"/>
        </w:rPr>
        <w:t xml:space="preserve">На настоящих картах отображены </w:t>
      </w:r>
      <w:proofErr w:type="spellStart"/>
      <w:r w:rsidRPr="001414B5">
        <w:rPr>
          <w:sz w:val="28"/>
          <w:szCs w:val="28"/>
        </w:rPr>
        <w:t>водоохранные</w:t>
      </w:r>
      <w:proofErr w:type="spellEnd"/>
      <w:r w:rsidRPr="001414B5">
        <w:rPr>
          <w:sz w:val="28"/>
          <w:szCs w:val="28"/>
        </w:rPr>
        <w:t xml:space="preserve"> зоны рек, включенных в государственный кадастр водных ресурсов, который ведется в соответствии с Водным кодексом Российской Федерации</w:t>
      </w:r>
      <w:r w:rsidR="00707726" w:rsidRPr="001414B5">
        <w:rPr>
          <w:sz w:val="28"/>
          <w:szCs w:val="28"/>
        </w:rPr>
        <w:t>.</w:t>
      </w:r>
    </w:p>
    <w:p w:rsidR="0095547E" w:rsidRPr="001414B5" w:rsidRDefault="0095547E" w:rsidP="00ED0DC1">
      <w:pPr>
        <w:autoSpaceDE w:val="0"/>
        <w:ind w:firstLine="709"/>
        <w:jc w:val="both"/>
        <w:rPr>
          <w:sz w:val="28"/>
          <w:szCs w:val="28"/>
        </w:rPr>
      </w:pPr>
    </w:p>
    <w:p w:rsidR="00ED0DC1" w:rsidRPr="001414B5" w:rsidRDefault="00ED0DC1" w:rsidP="007B595B">
      <w:pPr>
        <w:jc w:val="both"/>
        <w:rPr>
          <w:b/>
          <w:sz w:val="28"/>
          <w:szCs w:val="28"/>
          <w:lang w:eastAsia="ar-SA"/>
        </w:rPr>
      </w:pPr>
      <w:bookmarkStart w:id="313" w:name="_Toc282347532"/>
      <w:bookmarkStart w:id="314" w:name="_Toc327955103"/>
      <w:bookmarkStart w:id="315" w:name="_Toc379293272"/>
      <w:bookmarkStart w:id="316" w:name="_Toc380581549"/>
      <w:bookmarkStart w:id="317" w:name="_Toc392516681"/>
      <w:bookmarkStart w:id="318" w:name="_Toc400454228"/>
      <w:bookmarkStart w:id="319" w:name="_Toc410315206"/>
      <w:bookmarkStart w:id="320" w:name="_Toc424120765"/>
      <w:bookmarkStart w:id="321" w:name="_Toc429415686"/>
      <w:bookmarkStart w:id="322" w:name="_Toc429587172"/>
      <w:bookmarkStart w:id="323" w:name="_Toc439076936"/>
      <w:bookmarkStart w:id="324" w:name="_Toc475662208"/>
      <w:r w:rsidRPr="001414B5">
        <w:rPr>
          <w:b/>
          <w:sz w:val="28"/>
          <w:szCs w:val="28"/>
          <w:lang w:eastAsia="ar-SA"/>
        </w:rPr>
        <w:t>Статья 3</w:t>
      </w:r>
      <w:r w:rsidR="00D033B3" w:rsidRPr="001414B5">
        <w:rPr>
          <w:b/>
          <w:sz w:val="28"/>
          <w:szCs w:val="28"/>
          <w:lang w:eastAsia="ar-SA"/>
        </w:rPr>
        <w:t>5</w:t>
      </w:r>
      <w:r w:rsidRPr="001414B5">
        <w:rPr>
          <w:b/>
          <w:sz w:val="28"/>
          <w:szCs w:val="28"/>
          <w:lang w:eastAsia="ar-SA"/>
        </w:rPr>
        <w:t xml:space="preserve">. </w:t>
      </w:r>
      <w:bookmarkEnd w:id="313"/>
      <w:bookmarkEnd w:id="314"/>
      <w:r w:rsidRPr="001414B5">
        <w:rPr>
          <w:b/>
          <w:sz w:val="28"/>
          <w:szCs w:val="28"/>
          <w:lang w:eastAsia="ar-SA"/>
        </w:rPr>
        <w:t>Порядок установления территориальных зон</w:t>
      </w:r>
      <w:bookmarkEnd w:id="315"/>
      <w:bookmarkEnd w:id="316"/>
      <w:bookmarkEnd w:id="317"/>
      <w:bookmarkEnd w:id="318"/>
      <w:bookmarkEnd w:id="319"/>
      <w:bookmarkEnd w:id="320"/>
      <w:bookmarkEnd w:id="321"/>
      <w:bookmarkEnd w:id="322"/>
      <w:bookmarkEnd w:id="323"/>
      <w:bookmarkEnd w:id="324"/>
    </w:p>
    <w:p w:rsidR="00ED0DC1" w:rsidRPr="001414B5" w:rsidRDefault="00ED0DC1" w:rsidP="00ED0DC1">
      <w:pPr>
        <w:pStyle w:val="afff8"/>
        <w:rPr>
          <w:sz w:val="28"/>
          <w:szCs w:val="28"/>
          <w:lang w:val="ru-RU"/>
        </w:rPr>
      </w:pPr>
      <w:r w:rsidRPr="001414B5">
        <w:rPr>
          <w:sz w:val="28"/>
          <w:szCs w:val="28"/>
          <w:lang w:val="ru-RU"/>
        </w:rPr>
        <w:t>1. При подготовке правил землепользования и застройки границы территориальных зон устанавливаются с учетом:</w:t>
      </w:r>
    </w:p>
    <w:p w:rsidR="00ED0DC1" w:rsidRPr="001414B5" w:rsidRDefault="00ED0DC1" w:rsidP="00ED0DC1">
      <w:pPr>
        <w:pStyle w:val="afff8"/>
        <w:rPr>
          <w:sz w:val="28"/>
          <w:szCs w:val="28"/>
          <w:lang w:val="ru-RU"/>
        </w:rPr>
      </w:pPr>
      <w:r w:rsidRPr="001414B5">
        <w:rPr>
          <w:sz w:val="28"/>
          <w:szCs w:val="28"/>
          <w:lang w:val="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D0DC1" w:rsidRPr="001414B5" w:rsidRDefault="00ED0DC1" w:rsidP="00ED0DC1">
      <w:pPr>
        <w:pStyle w:val="afff8"/>
        <w:rPr>
          <w:sz w:val="28"/>
          <w:szCs w:val="28"/>
          <w:lang w:val="ru-RU"/>
        </w:rPr>
      </w:pPr>
      <w:r w:rsidRPr="001414B5">
        <w:rPr>
          <w:sz w:val="28"/>
          <w:szCs w:val="28"/>
          <w:lang w:val="ru-RU"/>
        </w:rPr>
        <w:t xml:space="preserve">2) 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ED0DC1" w:rsidRPr="001414B5" w:rsidRDefault="00ED0DC1" w:rsidP="00ED0DC1">
      <w:pPr>
        <w:pStyle w:val="afff8"/>
        <w:rPr>
          <w:sz w:val="28"/>
          <w:szCs w:val="28"/>
          <w:lang w:val="ru-RU"/>
        </w:rPr>
      </w:pPr>
      <w:r w:rsidRPr="001414B5">
        <w:rPr>
          <w:sz w:val="28"/>
          <w:szCs w:val="28"/>
          <w:lang w:val="ru-RU"/>
        </w:rPr>
        <w:t>3) определенных Градостроительным  Кодексом РФ территориальных зон;</w:t>
      </w:r>
    </w:p>
    <w:p w:rsidR="00ED0DC1" w:rsidRPr="001414B5" w:rsidRDefault="00ED0DC1" w:rsidP="00ED0DC1">
      <w:pPr>
        <w:pStyle w:val="afff8"/>
        <w:rPr>
          <w:sz w:val="28"/>
          <w:szCs w:val="28"/>
          <w:lang w:val="ru-RU"/>
        </w:rPr>
      </w:pPr>
      <w:r w:rsidRPr="001414B5">
        <w:rPr>
          <w:sz w:val="28"/>
          <w:szCs w:val="28"/>
          <w:lang w:val="ru-RU"/>
        </w:rPr>
        <w:t>4) сложившейся планировки территории и существующего землепользования;</w:t>
      </w:r>
    </w:p>
    <w:p w:rsidR="00ED0DC1" w:rsidRPr="001414B5" w:rsidRDefault="00ED0DC1" w:rsidP="00ED0DC1">
      <w:pPr>
        <w:pStyle w:val="afff8"/>
        <w:rPr>
          <w:sz w:val="28"/>
          <w:szCs w:val="28"/>
          <w:lang w:val="ru-RU"/>
        </w:rPr>
      </w:pPr>
      <w:r w:rsidRPr="001414B5">
        <w:rPr>
          <w:sz w:val="28"/>
          <w:szCs w:val="28"/>
          <w:lang w:val="ru-RU"/>
        </w:rPr>
        <w:t>5) планируемых изменений границ земель различных категорий;</w:t>
      </w:r>
    </w:p>
    <w:p w:rsidR="00ED0DC1" w:rsidRPr="001414B5" w:rsidRDefault="00ED0DC1" w:rsidP="00ED0DC1">
      <w:pPr>
        <w:pStyle w:val="afff8"/>
        <w:rPr>
          <w:sz w:val="28"/>
          <w:szCs w:val="28"/>
          <w:lang w:val="ru-RU"/>
        </w:rPr>
      </w:pPr>
      <w:r w:rsidRPr="001414B5">
        <w:rPr>
          <w:sz w:val="28"/>
          <w:szCs w:val="28"/>
          <w:lang w:val="ru-RU"/>
        </w:rPr>
        <w:t>6) предотвращения возможности причинения вреда объектам капитального строительства, расположенным на смежных земельных участках.</w:t>
      </w:r>
    </w:p>
    <w:p w:rsidR="00ED0DC1" w:rsidRPr="001414B5" w:rsidRDefault="00ED0DC1" w:rsidP="00ED0DC1">
      <w:pPr>
        <w:pStyle w:val="afff8"/>
        <w:ind w:left="1134" w:hanging="425"/>
        <w:rPr>
          <w:sz w:val="28"/>
          <w:szCs w:val="28"/>
          <w:lang w:val="ru-RU"/>
        </w:rPr>
      </w:pPr>
      <w:r w:rsidRPr="001414B5">
        <w:rPr>
          <w:sz w:val="28"/>
          <w:szCs w:val="28"/>
          <w:lang w:val="ru-RU"/>
        </w:rPr>
        <w:t xml:space="preserve">2. Границы территориальных зон могут устанавливаться </w:t>
      </w:r>
      <w:proofErr w:type="gramStart"/>
      <w:r w:rsidRPr="001414B5">
        <w:rPr>
          <w:sz w:val="28"/>
          <w:szCs w:val="28"/>
          <w:lang w:val="ru-RU"/>
        </w:rPr>
        <w:t>по</w:t>
      </w:r>
      <w:proofErr w:type="gramEnd"/>
      <w:r w:rsidRPr="001414B5">
        <w:rPr>
          <w:sz w:val="28"/>
          <w:szCs w:val="28"/>
          <w:lang w:val="ru-RU"/>
        </w:rPr>
        <w:t>:</w:t>
      </w:r>
    </w:p>
    <w:p w:rsidR="00ED0DC1" w:rsidRPr="001414B5" w:rsidRDefault="00ED0DC1" w:rsidP="00ED0DC1">
      <w:pPr>
        <w:pStyle w:val="afff8"/>
        <w:rPr>
          <w:sz w:val="28"/>
          <w:szCs w:val="28"/>
          <w:lang w:val="ru-RU"/>
        </w:rPr>
      </w:pPr>
      <w:r w:rsidRPr="001414B5">
        <w:rPr>
          <w:sz w:val="28"/>
          <w:szCs w:val="28"/>
          <w:lang w:val="ru-RU"/>
        </w:rPr>
        <w:t>1) линиям магистралей, улиц, проездов, разделяющим транспортные потоки противоположных направлений;</w:t>
      </w:r>
    </w:p>
    <w:p w:rsidR="00ED0DC1" w:rsidRPr="001414B5" w:rsidRDefault="00ED0DC1" w:rsidP="00ED0DC1">
      <w:pPr>
        <w:pStyle w:val="afff8"/>
        <w:rPr>
          <w:sz w:val="28"/>
          <w:szCs w:val="28"/>
          <w:lang w:val="ru-RU"/>
        </w:rPr>
      </w:pPr>
      <w:r w:rsidRPr="001414B5">
        <w:rPr>
          <w:sz w:val="28"/>
          <w:szCs w:val="28"/>
          <w:lang w:val="ru-RU"/>
        </w:rPr>
        <w:t>2) красным линиям;</w:t>
      </w:r>
    </w:p>
    <w:p w:rsidR="00ED0DC1" w:rsidRPr="001414B5" w:rsidRDefault="00ED0DC1" w:rsidP="00ED0DC1">
      <w:pPr>
        <w:pStyle w:val="afff8"/>
        <w:rPr>
          <w:sz w:val="28"/>
          <w:szCs w:val="28"/>
          <w:lang w:val="ru-RU"/>
        </w:rPr>
      </w:pPr>
      <w:r w:rsidRPr="001414B5">
        <w:rPr>
          <w:sz w:val="28"/>
          <w:szCs w:val="28"/>
          <w:lang w:val="ru-RU"/>
        </w:rPr>
        <w:t>3) границам земельных участков;</w:t>
      </w:r>
    </w:p>
    <w:p w:rsidR="00ED0DC1" w:rsidRPr="001414B5" w:rsidRDefault="00ED0DC1" w:rsidP="00ED0DC1">
      <w:pPr>
        <w:pStyle w:val="afff8"/>
        <w:rPr>
          <w:sz w:val="28"/>
          <w:szCs w:val="28"/>
          <w:lang w:val="ru-RU"/>
        </w:rPr>
      </w:pPr>
      <w:r w:rsidRPr="001414B5">
        <w:rPr>
          <w:sz w:val="28"/>
          <w:szCs w:val="28"/>
          <w:lang w:val="ru-RU"/>
        </w:rPr>
        <w:t>4) границам населенных пунктов в пределах муниципальных образований;</w:t>
      </w:r>
    </w:p>
    <w:p w:rsidR="00ED0DC1" w:rsidRPr="001414B5" w:rsidRDefault="00ED0DC1" w:rsidP="00ED0DC1">
      <w:pPr>
        <w:pStyle w:val="afff8"/>
        <w:rPr>
          <w:sz w:val="28"/>
          <w:szCs w:val="28"/>
          <w:lang w:val="ru-RU"/>
        </w:rPr>
      </w:pPr>
      <w:r w:rsidRPr="001414B5">
        <w:rPr>
          <w:sz w:val="28"/>
          <w:szCs w:val="28"/>
          <w:lang w:val="ru-RU"/>
        </w:rPr>
        <w:t>5) границам муниципальных образований;</w:t>
      </w:r>
    </w:p>
    <w:p w:rsidR="00ED0DC1" w:rsidRPr="001414B5" w:rsidRDefault="00ED0DC1" w:rsidP="00ED0DC1">
      <w:pPr>
        <w:pStyle w:val="afff8"/>
        <w:rPr>
          <w:sz w:val="28"/>
          <w:szCs w:val="28"/>
          <w:lang w:val="ru-RU"/>
        </w:rPr>
      </w:pPr>
      <w:r w:rsidRPr="001414B5">
        <w:rPr>
          <w:sz w:val="28"/>
          <w:szCs w:val="28"/>
          <w:lang w:val="ru-RU"/>
        </w:rPr>
        <w:t>6) естественным границам природных объектов;</w:t>
      </w:r>
    </w:p>
    <w:p w:rsidR="00ED0DC1" w:rsidRPr="001414B5" w:rsidRDefault="00ED0DC1" w:rsidP="00ED0DC1">
      <w:pPr>
        <w:pStyle w:val="afff8"/>
        <w:rPr>
          <w:sz w:val="28"/>
          <w:szCs w:val="28"/>
          <w:lang w:val="ru-RU"/>
        </w:rPr>
      </w:pPr>
      <w:r w:rsidRPr="001414B5">
        <w:rPr>
          <w:sz w:val="28"/>
          <w:szCs w:val="28"/>
          <w:lang w:val="ru-RU"/>
        </w:rPr>
        <w:t>7) иным границам.</w:t>
      </w:r>
    </w:p>
    <w:p w:rsidR="00ED0DC1" w:rsidRPr="001414B5" w:rsidRDefault="00ED0DC1" w:rsidP="00ED0DC1">
      <w:pPr>
        <w:pStyle w:val="afff8"/>
        <w:rPr>
          <w:sz w:val="28"/>
          <w:szCs w:val="28"/>
          <w:lang w:val="ru-RU"/>
        </w:rPr>
      </w:pPr>
      <w:r w:rsidRPr="001414B5">
        <w:rPr>
          <w:sz w:val="28"/>
          <w:szCs w:val="28"/>
          <w:lang w:val="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46311" w:rsidRDefault="00E46311" w:rsidP="008130FF">
      <w:pPr>
        <w:autoSpaceDE w:val="0"/>
        <w:ind w:firstLine="709"/>
        <w:jc w:val="both"/>
        <w:sectPr w:rsidR="00E46311" w:rsidSect="006A2D1B">
          <w:headerReference w:type="default" r:id="rId13"/>
          <w:footerReference w:type="default" r:id="rId14"/>
          <w:pgSz w:w="11906" w:h="16838" w:code="9"/>
          <w:pgMar w:top="1134" w:right="567" w:bottom="1134" w:left="1134" w:header="1021" w:footer="1191" w:gutter="0"/>
          <w:cols w:space="708"/>
          <w:docGrid w:linePitch="360"/>
        </w:sectPr>
      </w:pPr>
    </w:p>
    <w:p w:rsidR="00933A33" w:rsidRPr="001414B5" w:rsidRDefault="00933A33" w:rsidP="0095547E">
      <w:pPr>
        <w:pStyle w:val="1"/>
        <w:ind w:left="0"/>
        <w:jc w:val="left"/>
        <w:rPr>
          <w:color w:val="auto"/>
          <w:sz w:val="28"/>
          <w:szCs w:val="28"/>
        </w:rPr>
      </w:pPr>
      <w:bookmarkStart w:id="325" w:name="_Toc329696692"/>
      <w:bookmarkStart w:id="326" w:name="_Toc475662209"/>
      <w:bookmarkStart w:id="327" w:name="_Toc57129333"/>
      <w:r w:rsidRPr="001414B5">
        <w:rPr>
          <w:color w:val="auto"/>
          <w:sz w:val="28"/>
          <w:szCs w:val="28"/>
        </w:rPr>
        <w:lastRenderedPageBreak/>
        <w:t>ЧАСТЬ III. ГРАДОСТРОИТЕЛЬНЫЕ РЕГЛАМЕНТЫ</w:t>
      </w:r>
      <w:bookmarkEnd w:id="312"/>
      <w:bookmarkEnd w:id="325"/>
      <w:bookmarkEnd w:id="326"/>
      <w:bookmarkEnd w:id="327"/>
    </w:p>
    <w:p w:rsidR="00933A33" w:rsidRPr="001414B5" w:rsidRDefault="00933A33" w:rsidP="007B595B">
      <w:pPr>
        <w:pStyle w:val="caaieiaie2"/>
        <w:jc w:val="both"/>
        <w:rPr>
          <w:rFonts w:ascii="Times New Roman" w:hAnsi="Times New Roman"/>
          <w:sz w:val="28"/>
          <w:szCs w:val="28"/>
        </w:rPr>
      </w:pPr>
      <w:bookmarkStart w:id="328" w:name="_Toc329104098"/>
      <w:bookmarkStart w:id="329" w:name="_Toc329696693"/>
      <w:bookmarkStart w:id="330" w:name="_Toc475662210"/>
      <w:r w:rsidRPr="001414B5">
        <w:rPr>
          <w:rFonts w:ascii="Times New Roman" w:hAnsi="Times New Roman"/>
          <w:sz w:val="28"/>
          <w:szCs w:val="28"/>
        </w:rPr>
        <w:t>Статья </w:t>
      </w:r>
      <w:r w:rsidR="00ED0DC1" w:rsidRPr="001414B5">
        <w:rPr>
          <w:rFonts w:ascii="Times New Roman" w:hAnsi="Times New Roman"/>
          <w:sz w:val="28"/>
          <w:szCs w:val="28"/>
        </w:rPr>
        <w:t>3</w:t>
      </w:r>
      <w:r w:rsidR="00D033B3" w:rsidRPr="001414B5">
        <w:rPr>
          <w:rFonts w:ascii="Times New Roman" w:hAnsi="Times New Roman"/>
          <w:sz w:val="28"/>
          <w:szCs w:val="28"/>
        </w:rPr>
        <w:t>6</w:t>
      </w:r>
      <w:r w:rsidRPr="001414B5">
        <w:rPr>
          <w:rFonts w:ascii="Times New Roman" w:hAnsi="Times New Roman"/>
          <w:sz w:val="28"/>
          <w:szCs w:val="28"/>
        </w:rPr>
        <w:t>. Виды территориальных зон, выделенных на карте градостроител</w:t>
      </w:r>
      <w:r w:rsidR="00963E79" w:rsidRPr="001414B5">
        <w:rPr>
          <w:rFonts w:ascii="Times New Roman" w:hAnsi="Times New Roman"/>
          <w:sz w:val="28"/>
          <w:szCs w:val="28"/>
        </w:rPr>
        <w:t xml:space="preserve">ьного зонирования территории </w:t>
      </w:r>
      <w:proofErr w:type="spellStart"/>
      <w:r w:rsidR="00501825" w:rsidRPr="001414B5">
        <w:rPr>
          <w:rFonts w:ascii="Times New Roman" w:hAnsi="Times New Roman"/>
          <w:sz w:val="28"/>
          <w:szCs w:val="28"/>
        </w:rPr>
        <w:t>Кочетно</w:t>
      </w:r>
      <w:bookmarkEnd w:id="328"/>
      <w:bookmarkEnd w:id="329"/>
      <w:r w:rsidR="00963E79" w:rsidRPr="001414B5">
        <w:rPr>
          <w:rFonts w:ascii="Times New Roman" w:hAnsi="Times New Roman"/>
          <w:sz w:val="28"/>
          <w:szCs w:val="28"/>
        </w:rPr>
        <w:t>вского</w:t>
      </w:r>
      <w:proofErr w:type="spellEnd"/>
      <w:r w:rsidR="00963E79" w:rsidRPr="001414B5">
        <w:rPr>
          <w:rFonts w:ascii="Times New Roman" w:hAnsi="Times New Roman"/>
          <w:sz w:val="28"/>
          <w:szCs w:val="28"/>
        </w:rPr>
        <w:t xml:space="preserve"> муниципального образования</w:t>
      </w:r>
      <w:bookmarkEnd w:id="330"/>
    </w:p>
    <w:p w:rsidR="002E58B3" w:rsidRPr="001414B5" w:rsidRDefault="002E58B3" w:rsidP="002E58B3">
      <w:pPr>
        <w:rPr>
          <w:sz w:val="28"/>
          <w:szCs w:val="28"/>
          <w:lang w:eastAsia="ar-SA"/>
        </w:rPr>
      </w:pPr>
    </w:p>
    <w:p w:rsidR="00933A33" w:rsidRPr="001414B5" w:rsidRDefault="00933A33" w:rsidP="002E58B3">
      <w:pPr>
        <w:jc w:val="center"/>
        <w:rPr>
          <w:b/>
          <w:bCs/>
          <w:sz w:val="28"/>
          <w:szCs w:val="28"/>
        </w:rPr>
      </w:pPr>
      <w:r w:rsidRPr="001414B5">
        <w:rPr>
          <w:b/>
          <w:bCs/>
          <w:sz w:val="28"/>
          <w:szCs w:val="28"/>
        </w:rPr>
        <w:t>ТЕРРИТОРИАЛЬНЫЕ ЗОНЫ И ИХ КОДОВОЕ ОБОЗНАЧЕНИЕ</w:t>
      </w:r>
    </w:p>
    <w:p w:rsidR="002E58B3" w:rsidRPr="001414B5" w:rsidRDefault="002E58B3" w:rsidP="002E58B3">
      <w:pPr>
        <w:jc w:val="center"/>
        <w:rPr>
          <w:b/>
          <w:bCs/>
          <w:sz w:val="28"/>
          <w:szCs w:val="28"/>
        </w:rPr>
      </w:pPr>
    </w:p>
    <w:p w:rsidR="002E58B3" w:rsidRPr="001414B5" w:rsidRDefault="002E58B3" w:rsidP="002E58B3">
      <w:pPr>
        <w:rPr>
          <w:b/>
          <w:bCs/>
          <w:sz w:val="28"/>
          <w:szCs w:val="28"/>
        </w:rPr>
      </w:pPr>
      <w:r w:rsidRPr="001414B5">
        <w:rPr>
          <w:b/>
          <w:bCs/>
          <w:sz w:val="28"/>
          <w:szCs w:val="28"/>
        </w:rPr>
        <w:t>Таблица 1</w:t>
      </w:r>
    </w:p>
    <w:tbl>
      <w:tblPr>
        <w:tblW w:w="10206" w:type="dxa"/>
        <w:tblInd w:w="55" w:type="dxa"/>
        <w:tblLayout w:type="fixed"/>
        <w:tblCellMar>
          <w:top w:w="55" w:type="dxa"/>
          <w:left w:w="55" w:type="dxa"/>
          <w:bottom w:w="55" w:type="dxa"/>
          <w:right w:w="55" w:type="dxa"/>
        </w:tblCellMar>
        <w:tblLook w:val="0000"/>
      </w:tblPr>
      <w:tblGrid>
        <w:gridCol w:w="3168"/>
        <w:gridCol w:w="7038"/>
      </w:tblGrid>
      <w:tr w:rsidR="00933A33" w:rsidRPr="001414B5" w:rsidTr="007B595B">
        <w:trPr>
          <w:trHeight w:hRule="exact" w:val="851"/>
        </w:trPr>
        <w:tc>
          <w:tcPr>
            <w:tcW w:w="3168" w:type="dxa"/>
            <w:tcBorders>
              <w:top w:val="single" w:sz="4" w:space="0" w:color="auto"/>
              <w:left w:val="single" w:sz="4" w:space="0" w:color="auto"/>
              <w:bottom w:val="single" w:sz="4" w:space="0" w:color="auto"/>
              <w:right w:val="single" w:sz="4" w:space="0" w:color="auto"/>
            </w:tcBorders>
            <w:vAlign w:val="center"/>
          </w:tcPr>
          <w:p w:rsidR="00933A33" w:rsidRPr="001414B5" w:rsidRDefault="00933A33" w:rsidP="00933A33">
            <w:pPr>
              <w:jc w:val="center"/>
              <w:rPr>
                <w:b/>
                <w:szCs w:val="28"/>
              </w:rPr>
            </w:pPr>
            <w:r w:rsidRPr="001414B5">
              <w:rPr>
                <w:b/>
                <w:szCs w:val="28"/>
              </w:rPr>
              <w:t>Виды территориальных зон</w:t>
            </w:r>
          </w:p>
        </w:tc>
        <w:tc>
          <w:tcPr>
            <w:tcW w:w="7038" w:type="dxa"/>
            <w:tcBorders>
              <w:top w:val="single" w:sz="4" w:space="0" w:color="auto"/>
              <w:left w:val="single" w:sz="4" w:space="0" w:color="auto"/>
              <w:bottom w:val="single" w:sz="4" w:space="0" w:color="auto"/>
              <w:right w:val="single" w:sz="4" w:space="0" w:color="auto"/>
            </w:tcBorders>
            <w:vAlign w:val="center"/>
          </w:tcPr>
          <w:p w:rsidR="00933A33" w:rsidRPr="001414B5" w:rsidRDefault="00933A33" w:rsidP="00933A33">
            <w:pPr>
              <w:jc w:val="center"/>
              <w:rPr>
                <w:b/>
                <w:szCs w:val="28"/>
              </w:rPr>
            </w:pPr>
            <w:r w:rsidRPr="001414B5">
              <w:rPr>
                <w:b/>
                <w:szCs w:val="28"/>
              </w:rPr>
              <w:t>Состав территориальных зон</w:t>
            </w:r>
          </w:p>
        </w:tc>
      </w:tr>
      <w:tr w:rsidR="00501825" w:rsidRPr="001414B5" w:rsidTr="007B595B">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501825">
            <w:pPr>
              <w:jc w:val="center"/>
              <w:rPr>
                <w:b/>
                <w:szCs w:val="28"/>
              </w:rPr>
            </w:pPr>
            <w:r w:rsidRPr="001414B5">
              <w:rPr>
                <w:b/>
                <w:szCs w:val="28"/>
              </w:rPr>
              <w:t>жилые зоны</w:t>
            </w:r>
          </w:p>
          <w:p w:rsidR="00501825" w:rsidRPr="001414B5" w:rsidRDefault="00501825" w:rsidP="00501825">
            <w:pPr>
              <w:jc w:val="center"/>
              <w:rPr>
                <w:b/>
                <w:szCs w:val="28"/>
              </w:rPr>
            </w:pPr>
            <w:r w:rsidRPr="001414B5">
              <w:rPr>
                <w:b/>
                <w:szCs w:val="28"/>
              </w:rPr>
              <w:t>Ж</w:t>
            </w:r>
          </w:p>
        </w:tc>
        <w:tc>
          <w:tcPr>
            <w:tcW w:w="703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501825">
            <w:pPr>
              <w:rPr>
                <w:szCs w:val="28"/>
              </w:rPr>
            </w:pPr>
            <w:r w:rsidRPr="001414B5">
              <w:rPr>
                <w:b/>
                <w:szCs w:val="28"/>
              </w:rPr>
              <w:t>Ж-1</w:t>
            </w:r>
            <w:r w:rsidRPr="001414B5">
              <w:rPr>
                <w:szCs w:val="28"/>
              </w:rPr>
              <w:t xml:space="preserve"> – малоэтажная жилая застройка </w:t>
            </w:r>
          </w:p>
          <w:p w:rsidR="00501825" w:rsidRPr="001414B5" w:rsidRDefault="00501825" w:rsidP="00501825">
            <w:pPr>
              <w:rPr>
                <w:szCs w:val="28"/>
              </w:rPr>
            </w:pPr>
          </w:p>
        </w:tc>
      </w:tr>
      <w:tr w:rsidR="00501825" w:rsidRPr="001414B5" w:rsidTr="007B595B">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501825">
            <w:pPr>
              <w:jc w:val="center"/>
              <w:rPr>
                <w:b/>
                <w:szCs w:val="28"/>
              </w:rPr>
            </w:pPr>
            <w:r w:rsidRPr="001414B5">
              <w:rPr>
                <w:b/>
                <w:szCs w:val="28"/>
              </w:rPr>
              <w:t>общественно-деловые зоны</w:t>
            </w:r>
          </w:p>
          <w:p w:rsidR="00501825" w:rsidRPr="001414B5" w:rsidRDefault="00501825" w:rsidP="00501825">
            <w:pPr>
              <w:jc w:val="center"/>
              <w:rPr>
                <w:b/>
                <w:szCs w:val="28"/>
              </w:rPr>
            </w:pPr>
            <w:r w:rsidRPr="001414B5">
              <w:rPr>
                <w:b/>
                <w:szCs w:val="28"/>
              </w:rPr>
              <w:t>ОД</w:t>
            </w:r>
          </w:p>
        </w:tc>
        <w:tc>
          <w:tcPr>
            <w:tcW w:w="7038" w:type="dxa"/>
            <w:tcBorders>
              <w:top w:val="single" w:sz="4" w:space="0" w:color="auto"/>
              <w:left w:val="single" w:sz="4" w:space="0" w:color="auto"/>
              <w:bottom w:val="single" w:sz="4" w:space="0" w:color="auto"/>
              <w:right w:val="single" w:sz="4" w:space="0" w:color="auto"/>
            </w:tcBorders>
            <w:vAlign w:val="center"/>
          </w:tcPr>
          <w:p w:rsidR="0007729F" w:rsidRPr="001414B5" w:rsidRDefault="0007729F" w:rsidP="0007729F">
            <w:pPr>
              <w:rPr>
                <w:b/>
                <w:szCs w:val="28"/>
              </w:rPr>
            </w:pPr>
            <w:r w:rsidRPr="001414B5">
              <w:rPr>
                <w:b/>
                <w:szCs w:val="28"/>
              </w:rPr>
              <w:t xml:space="preserve">ОДН </w:t>
            </w:r>
            <w:r w:rsidRPr="001414B5">
              <w:rPr>
                <w:szCs w:val="28"/>
              </w:rPr>
              <w:t xml:space="preserve">– </w:t>
            </w:r>
            <w:r w:rsidR="000443FE">
              <w:rPr>
                <w:szCs w:val="28"/>
              </w:rPr>
              <w:t>з</w:t>
            </w:r>
            <w:r w:rsidRPr="001414B5">
              <w:rPr>
                <w:szCs w:val="28"/>
              </w:rPr>
              <w:t>она смешанной и общественно-деловой застройки</w:t>
            </w:r>
          </w:p>
          <w:p w:rsidR="00501825" w:rsidRPr="001414B5" w:rsidRDefault="00501825" w:rsidP="00501825">
            <w:pPr>
              <w:rPr>
                <w:szCs w:val="28"/>
              </w:rPr>
            </w:pPr>
            <w:r w:rsidRPr="001414B5">
              <w:rPr>
                <w:b/>
                <w:szCs w:val="28"/>
              </w:rPr>
              <w:t>ОД</w:t>
            </w:r>
            <w:r w:rsidRPr="001414B5">
              <w:rPr>
                <w:szCs w:val="28"/>
              </w:rPr>
              <w:t xml:space="preserve"> – центральная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w:t>
            </w:r>
          </w:p>
        </w:tc>
      </w:tr>
      <w:tr w:rsidR="00501825" w:rsidRPr="001414B5" w:rsidTr="007B595B">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501825">
            <w:pPr>
              <w:jc w:val="center"/>
              <w:rPr>
                <w:b/>
                <w:szCs w:val="28"/>
              </w:rPr>
            </w:pPr>
            <w:r w:rsidRPr="001414B5">
              <w:rPr>
                <w:b/>
                <w:szCs w:val="28"/>
              </w:rPr>
              <w:t>зоны рекреационного назначения</w:t>
            </w:r>
          </w:p>
          <w:p w:rsidR="00501825" w:rsidRPr="001414B5" w:rsidRDefault="00501825" w:rsidP="00501825">
            <w:pPr>
              <w:jc w:val="center"/>
              <w:rPr>
                <w:b/>
                <w:szCs w:val="28"/>
              </w:rPr>
            </w:pPr>
          </w:p>
          <w:p w:rsidR="00501825" w:rsidRPr="001414B5" w:rsidRDefault="00501825" w:rsidP="0007729F">
            <w:pPr>
              <w:jc w:val="center"/>
              <w:rPr>
                <w:b/>
                <w:szCs w:val="28"/>
              </w:rPr>
            </w:pPr>
            <w:proofErr w:type="gramStart"/>
            <w:r w:rsidRPr="001414B5">
              <w:rPr>
                <w:b/>
                <w:szCs w:val="28"/>
              </w:rPr>
              <w:t>Р</w:t>
            </w:r>
            <w:proofErr w:type="gramEnd"/>
            <w:r w:rsidRPr="001414B5">
              <w:rPr>
                <w:b/>
                <w:szCs w:val="28"/>
              </w:rPr>
              <w:t xml:space="preserve"> </w:t>
            </w:r>
          </w:p>
        </w:tc>
        <w:tc>
          <w:tcPr>
            <w:tcW w:w="703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07729F">
            <w:pPr>
              <w:rPr>
                <w:szCs w:val="28"/>
              </w:rPr>
            </w:pPr>
            <w:r w:rsidRPr="001414B5">
              <w:rPr>
                <w:b/>
                <w:szCs w:val="28"/>
              </w:rPr>
              <w:t>Р-2</w:t>
            </w:r>
            <w:r w:rsidRPr="001414B5">
              <w:rPr>
                <w:szCs w:val="28"/>
              </w:rPr>
              <w:t xml:space="preserve"> – зона </w:t>
            </w:r>
            <w:r w:rsidR="0007729F" w:rsidRPr="001414B5">
              <w:rPr>
                <w:szCs w:val="28"/>
              </w:rPr>
              <w:t>природного ландшафта</w:t>
            </w:r>
            <w:r w:rsidRPr="001414B5">
              <w:rPr>
                <w:szCs w:val="28"/>
              </w:rPr>
              <w:t xml:space="preserve"> </w:t>
            </w:r>
          </w:p>
        </w:tc>
      </w:tr>
      <w:tr w:rsidR="00501825" w:rsidRPr="001414B5" w:rsidTr="007B595B">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501825">
            <w:pPr>
              <w:jc w:val="center"/>
              <w:rPr>
                <w:b/>
                <w:szCs w:val="28"/>
              </w:rPr>
            </w:pPr>
            <w:r w:rsidRPr="001414B5">
              <w:rPr>
                <w:b/>
                <w:szCs w:val="28"/>
              </w:rPr>
              <w:t>зоны инженерной и инфраструктуры</w:t>
            </w:r>
          </w:p>
          <w:p w:rsidR="00501825" w:rsidRPr="001414B5" w:rsidRDefault="00501825" w:rsidP="0007729F">
            <w:pPr>
              <w:jc w:val="center"/>
              <w:rPr>
                <w:b/>
                <w:szCs w:val="28"/>
              </w:rPr>
            </w:pPr>
            <w:r w:rsidRPr="001414B5">
              <w:rPr>
                <w:b/>
                <w:szCs w:val="28"/>
              </w:rPr>
              <w:t>И</w:t>
            </w:r>
          </w:p>
        </w:tc>
        <w:tc>
          <w:tcPr>
            <w:tcW w:w="703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07729F">
            <w:pPr>
              <w:rPr>
                <w:szCs w:val="28"/>
              </w:rPr>
            </w:pPr>
            <w:r w:rsidRPr="001414B5">
              <w:rPr>
                <w:b/>
                <w:szCs w:val="28"/>
              </w:rPr>
              <w:t xml:space="preserve">И – </w:t>
            </w:r>
            <w:r w:rsidR="0007729F" w:rsidRPr="001414B5">
              <w:rPr>
                <w:szCs w:val="28"/>
              </w:rPr>
              <w:t>зона объектов инженерной инфраструктуры</w:t>
            </w:r>
          </w:p>
        </w:tc>
      </w:tr>
      <w:tr w:rsidR="00501825" w:rsidRPr="001414B5" w:rsidTr="007B595B">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501825">
            <w:pPr>
              <w:jc w:val="center"/>
              <w:rPr>
                <w:b/>
                <w:szCs w:val="28"/>
              </w:rPr>
            </w:pPr>
            <w:r w:rsidRPr="001414B5">
              <w:rPr>
                <w:b/>
                <w:szCs w:val="28"/>
              </w:rPr>
              <w:t>зоны сельскохозяйственного использования</w:t>
            </w:r>
          </w:p>
          <w:p w:rsidR="00501825" w:rsidRPr="001414B5" w:rsidRDefault="00501825" w:rsidP="00501825">
            <w:pPr>
              <w:jc w:val="center"/>
              <w:rPr>
                <w:b/>
                <w:szCs w:val="28"/>
              </w:rPr>
            </w:pPr>
            <w:r w:rsidRPr="001414B5">
              <w:rPr>
                <w:b/>
                <w:szCs w:val="28"/>
              </w:rPr>
              <w:t>СХ</w:t>
            </w:r>
          </w:p>
        </w:tc>
        <w:tc>
          <w:tcPr>
            <w:tcW w:w="703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07729F">
            <w:pPr>
              <w:rPr>
                <w:szCs w:val="28"/>
              </w:rPr>
            </w:pPr>
            <w:r w:rsidRPr="001414B5">
              <w:rPr>
                <w:b/>
                <w:szCs w:val="28"/>
              </w:rPr>
              <w:t>СХ-2</w:t>
            </w:r>
            <w:r w:rsidRPr="001414B5">
              <w:rPr>
                <w:szCs w:val="28"/>
              </w:rPr>
              <w:t xml:space="preserve"> – </w:t>
            </w:r>
            <w:r w:rsidR="0007729F" w:rsidRPr="001414B5">
              <w:rPr>
                <w:szCs w:val="28"/>
              </w:rPr>
              <w:t>производственная зона сельскохозяйственных предприятий</w:t>
            </w:r>
          </w:p>
        </w:tc>
      </w:tr>
      <w:tr w:rsidR="00501825" w:rsidRPr="001414B5" w:rsidTr="007B595B">
        <w:trPr>
          <w:trHeight w:val="23"/>
        </w:trPr>
        <w:tc>
          <w:tcPr>
            <w:tcW w:w="316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501825">
            <w:pPr>
              <w:jc w:val="center"/>
              <w:rPr>
                <w:b/>
                <w:szCs w:val="28"/>
              </w:rPr>
            </w:pPr>
            <w:r w:rsidRPr="001414B5">
              <w:rPr>
                <w:b/>
                <w:szCs w:val="28"/>
              </w:rPr>
              <w:t>зоны водных объектов</w:t>
            </w:r>
          </w:p>
          <w:p w:rsidR="00501825" w:rsidRPr="001414B5" w:rsidRDefault="00501825" w:rsidP="00501825">
            <w:pPr>
              <w:jc w:val="center"/>
              <w:rPr>
                <w:b/>
                <w:szCs w:val="28"/>
              </w:rPr>
            </w:pPr>
            <w:r w:rsidRPr="001414B5">
              <w:rPr>
                <w:b/>
                <w:szCs w:val="28"/>
              </w:rPr>
              <w:t>В</w:t>
            </w:r>
          </w:p>
        </w:tc>
        <w:tc>
          <w:tcPr>
            <w:tcW w:w="7038" w:type="dxa"/>
            <w:tcBorders>
              <w:top w:val="single" w:sz="4" w:space="0" w:color="auto"/>
              <w:left w:val="single" w:sz="4" w:space="0" w:color="auto"/>
              <w:bottom w:val="single" w:sz="4" w:space="0" w:color="auto"/>
              <w:right w:val="single" w:sz="4" w:space="0" w:color="auto"/>
            </w:tcBorders>
            <w:vAlign w:val="center"/>
          </w:tcPr>
          <w:p w:rsidR="00501825" w:rsidRPr="001414B5" w:rsidRDefault="00501825" w:rsidP="0007729F">
            <w:pPr>
              <w:rPr>
                <w:szCs w:val="28"/>
              </w:rPr>
            </w:pPr>
            <w:proofErr w:type="gramStart"/>
            <w:r w:rsidRPr="001414B5">
              <w:rPr>
                <w:b/>
                <w:szCs w:val="28"/>
              </w:rPr>
              <w:t>В</w:t>
            </w:r>
            <w:proofErr w:type="gramEnd"/>
            <w:r w:rsidRPr="001414B5">
              <w:rPr>
                <w:szCs w:val="28"/>
              </w:rPr>
              <w:t xml:space="preserve"> – </w:t>
            </w:r>
            <w:r w:rsidR="0007729F" w:rsidRPr="001414B5">
              <w:rPr>
                <w:szCs w:val="28"/>
              </w:rPr>
              <w:t>зона водных объектов</w:t>
            </w:r>
          </w:p>
        </w:tc>
      </w:tr>
    </w:tbl>
    <w:p w:rsidR="0095547E" w:rsidRPr="001414B5" w:rsidRDefault="0095547E" w:rsidP="0095547E">
      <w:pPr>
        <w:rPr>
          <w:b/>
          <w:sz w:val="28"/>
          <w:szCs w:val="28"/>
          <w:lang w:eastAsia="ar-SA"/>
        </w:rPr>
      </w:pPr>
      <w:bookmarkStart w:id="331" w:name="_Toc339819817"/>
      <w:bookmarkStart w:id="332" w:name="_Toc379293274"/>
      <w:bookmarkStart w:id="333" w:name="_Toc380581551"/>
      <w:bookmarkStart w:id="334" w:name="_Toc392516683"/>
      <w:bookmarkStart w:id="335" w:name="_Toc400454230"/>
      <w:bookmarkStart w:id="336" w:name="_Toc410315208"/>
      <w:bookmarkStart w:id="337" w:name="_Toc424120767"/>
      <w:bookmarkStart w:id="338" w:name="_Toc429415688"/>
      <w:bookmarkStart w:id="339" w:name="_Toc429587174"/>
      <w:bookmarkStart w:id="340" w:name="_Toc439076938"/>
      <w:bookmarkStart w:id="341" w:name="_Toc475662211"/>
    </w:p>
    <w:p w:rsidR="00414915" w:rsidRPr="001414B5" w:rsidRDefault="00414915" w:rsidP="0095547E">
      <w:pPr>
        <w:rPr>
          <w:b/>
          <w:sz w:val="28"/>
          <w:szCs w:val="28"/>
          <w:lang w:eastAsia="ar-SA"/>
        </w:rPr>
      </w:pPr>
      <w:r w:rsidRPr="001414B5">
        <w:rPr>
          <w:b/>
          <w:sz w:val="28"/>
          <w:szCs w:val="28"/>
          <w:lang w:eastAsia="ar-SA"/>
        </w:rPr>
        <w:t>Статья 3</w:t>
      </w:r>
      <w:r w:rsidR="00D033B3" w:rsidRPr="001414B5">
        <w:rPr>
          <w:b/>
          <w:sz w:val="28"/>
          <w:szCs w:val="28"/>
          <w:lang w:eastAsia="ar-SA"/>
        </w:rPr>
        <w:t>7</w:t>
      </w:r>
      <w:r w:rsidRPr="001414B5">
        <w:rPr>
          <w:b/>
          <w:sz w:val="28"/>
          <w:szCs w:val="28"/>
          <w:lang w:eastAsia="ar-SA"/>
        </w:rPr>
        <w:t>. Линии градостроительного регулирования</w:t>
      </w:r>
      <w:bookmarkEnd w:id="331"/>
      <w:bookmarkEnd w:id="332"/>
      <w:bookmarkEnd w:id="333"/>
      <w:bookmarkEnd w:id="334"/>
      <w:bookmarkEnd w:id="335"/>
      <w:bookmarkEnd w:id="336"/>
      <w:bookmarkEnd w:id="337"/>
      <w:bookmarkEnd w:id="338"/>
      <w:bookmarkEnd w:id="339"/>
      <w:bookmarkEnd w:id="340"/>
      <w:bookmarkEnd w:id="341"/>
    </w:p>
    <w:p w:rsidR="00414915" w:rsidRPr="001414B5" w:rsidRDefault="00414915" w:rsidP="00414915">
      <w:pPr>
        <w:pStyle w:val="afff8"/>
        <w:rPr>
          <w:sz w:val="28"/>
          <w:szCs w:val="28"/>
          <w:lang w:val="ru-RU"/>
        </w:rPr>
      </w:pPr>
      <w:r w:rsidRPr="001414B5">
        <w:rPr>
          <w:sz w:val="28"/>
          <w:szCs w:val="28"/>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414915" w:rsidRPr="001414B5" w:rsidRDefault="00414915" w:rsidP="00414915">
      <w:pPr>
        <w:pStyle w:val="afff8"/>
        <w:rPr>
          <w:sz w:val="28"/>
          <w:szCs w:val="28"/>
          <w:lang w:val="ru-RU"/>
        </w:rPr>
      </w:pPr>
      <w:r w:rsidRPr="001414B5">
        <w:rPr>
          <w:sz w:val="28"/>
          <w:szCs w:val="28"/>
          <w:lang w:val="ru-RU"/>
        </w:rPr>
        <w:t>2. На территории муниципального образования действуют следующие линии градостроительного регулирования:</w:t>
      </w:r>
    </w:p>
    <w:p w:rsidR="00414915" w:rsidRPr="001414B5" w:rsidRDefault="00414915" w:rsidP="00414915">
      <w:pPr>
        <w:pStyle w:val="afff8"/>
        <w:rPr>
          <w:sz w:val="28"/>
          <w:szCs w:val="28"/>
          <w:lang w:val="ru-RU"/>
        </w:rPr>
      </w:pPr>
      <w:r w:rsidRPr="001414B5">
        <w:rPr>
          <w:sz w:val="28"/>
          <w:szCs w:val="28"/>
          <w:lang w:val="ru-RU"/>
        </w:rPr>
        <w:t>1) красные линии;</w:t>
      </w:r>
    </w:p>
    <w:p w:rsidR="00414915" w:rsidRPr="001414B5" w:rsidRDefault="00414915" w:rsidP="00414915">
      <w:pPr>
        <w:pStyle w:val="afff8"/>
        <w:rPr>
          <w:sz w:val="28"/>
          <w:szCs w:val="28"/>
          <w:lang w:val="ru-RU"/>
        </w:rPr>
      </w:pPr>
      <w:r w:rsidRPr="001414B5">
        <w:rPr>
          <w:sz w:val="28"/>
          <w:szCs w:val="28"/>
          <w:lang w:val="ru-RU"/>
        </w:rPr>
        <w:t>2) линии регулирования застройки;</w:t>
      </w:r>
    </w:p>
    <w:p w:rsidR="00414915" w:rsidRPr="001414B5" w:rsidRDefault="00414915" w:rsidP="00414915">
      <w:pPr>
        <w:pStyle w:val="afff8"/>
        <w:rPr>
          <w:sz w:val="28"/>
          <w:szCs w:val="28"/>
          <w:lang w:val="ru-RU"/>
        </w:rPr>
      </w:pPr>
      <w:r w:rsidRPr="001414B5">
        <w:rPr>
          <w:sz w:val="28"/>
          <w:szCs w:val="28"/>
          <w:lang w:val="ru-RU"/>
        </w:rPr>
        <w:t>3) границы технических (охранных) зон действующих и проектируемых инженерных сооружений и коммуникаций;</w:t>
      </w:r>
    </w:p>
    <w:p w:rsidR="00414915" w:rsidRPr="001414B5" w:rsidRDefault="00414915" w:rsidP="00414915">
      <w:pPr>
        <w:pStyle w:val="afff8"/>
        <w:rPr>
          <w:sz w:val="28"/>
          <w:szCs w:val="28"/>
          <w:lang w:val="ru-RU"/>
        </w:rPr>
      </w:pPr>
      <w:r w:rsidRPr="001414B5">
        <w:rPr>
          <w:sz w:val="28"/>
          <w:szCs w:val="28"/>
          <w:lang w:val="ru-RU"/>
        </w:rPr>
        <w:t>4) границы зон охраняемого природного ландшафта.</w:t>
      </w:r>
    </w:p>
    <w:p w:rsidR="00414915" w:rsidRPr="001414B5" w:rsidRDefault="00414915" w:rsidP="00414915">
      <w:pPr>
        <w:pStyle w:val="afff8"/>
        <w:rPr>
          <w:sz w:val="28"/>
          <w:szCs w:val="28"/>
          <w:lang w:val="ru-RU"/>
        </w:rPr>
      </w:pPr>
      <w:r w:rsidRPr="001414B5">
        <w:rPr>
          <w:sz w:val="28"/>
          <w:szCs w:val="28"/>
          <w:lang w:val="ru-RU"/>
        </w:rPr>
        <w:lastRenderedPageBreak/>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414915" w:rsidRPr="001414B5" w:rsidRDefault="00414915" w:rsidP="00414915">
      <w:pPr>
        <w:pStyle w:val="afff8"/>
        <w:rPr>
          <w:sz w:val="28"/>
          <w:szCs w:val="28"/>
          <w:lang w:val="ru-RU"/>
        </w:rPr>
      </w:pPr>
      <w:r w:rsidRPr="001414B5">
        <w:rPr>
          <w:sz w:val="28"/>
          <w:szCs w:val="28"/>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414915" w:rsidRPr="001414B5" w:rsidRDefault="00414915" w:rsidP="00414915">
      <w:pPr>
        <w:rPr>
          <w:sz w:val="28"/>
          <w:szCs w:val="28"/>
          <w:lang w:eastAsia="ar-SA"/>
        </w:rPr>
      </w:pPr>
    </w:p>
    <w:p w:rsidR="00414915" w:rsidRPr="001414B5" w:rsidRDefault="00414915" w:rsidP="0095547E">
      <w:pPr>
        <w:rPr>
          <w:b/>
          <w:sz w:val="28"/>
          <w:szCs w:val="28"/>
          <w:lang w:eastAsia="ar-SA"/>
        </w:rPr>
      </w:pPr>
      <w:bookmarkStart w:id="342" w:name="_Toc475662212"/>
      <w:r w:rsidRPr="001414B5">
        <w:rPr>
          <w:b/>
          <w:sz w:val="28"/>
          <w:szCs w:val="28"/>
          <w:lang w:eastAsia="ar-SA"/>
        </w:rPr>
        <w:t>Статья 3</w:t>
      </w:r>
      <w:r w:rsidR="00D033B3" w:rsidRPr="001414B5">
        <w:rPr>
          <w:b/>
          <w:sz w:val="28"/>
          <w:szCs w:val="28"/>
          <w:lang w:eastAsia="ar-SA"/>
        </w:rPr>
        <w:t>8</w:t>
      </w:r>
      <w:r w:rsidRPr="001414B5">
        <w:rPr>
          <w:b/>
          <w:sz w:val="28"/>
          <w:szCs w:val="28"/>
          <w:lang w:eastAsia="ar-SA"/>
        </w:rPr>
        <w:t>. Порядок установления градостроительных регламентов</w:t>
      </w:r>
      <w:bookmarkEnd w:id="342"/>
    </w:p>
    <w:p w:rsidR="00414915" w:rsidRPr="001414B5" w:rsidRDefault="00414915" w:rsidP="00414915">
      <w:pPr>
        <w:pStyle w:val="afff8"/>
        <w:rPr>
          <w:sz w:val="28"/>
          <w:szCs w:val="28"/>
          <w:lang w:val="ru-RU"/>
        </w:rPr>
      </w:pPr>
      <w:r w:rsidRPr="001414B5">
        <w:rPr>
          <w:sz w:val="28"/>
          <w:szCs w:val="28"/>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414915" w:rsidRPr="001414B5" w:rsidRDefault="00414915" w:rsidP="00414915">
      <w:pPr>
        <w:pStyle w:val="afff8"/>
        <w:rPr>
          <w:sz w:val="28"/>
          <w:szCs w:val="28"/>
          <w:lang w:val="ru-RU"/>
        </w:rPr>
      </w:pPr>
      <w:r w:rsidRPr="001414B5">
        <w:rPr>
          <w:sz w:val="28"/>
          <w:szCs w:val="28"/>
          <w:lang w:val="ru-RU"/>
        </w:rPr>
        <w:t>2. Настоящими Правилами градостроительные регламенты установлены с учетом:</w:t>
      </w:r>
    </w:p>
    <w:p w:rsidR="00414915" w:rsidRPr="001414B5" w:rsidRDefault="00414915" w:rsidP="00414915">
      <w:pPr>
        <w:pStyle w:val="afff8"/>
        <w:rPr>
          <w:sz w:val="28"/>
          <w:szCs w:val="28"/>
          <w:lang w:val="ru-RU"/>
        </w:rPr>
      </w:pPr>
      <w:r w:rsidRPr="001414B5">
        <w:rPr>
          <w:color w:val="000000"/>
          <w:sz w:val="28"/>
          <w:szCs w:val="28"/>
          <w:lang w:val="ru-RU"/>
        </w:rPr>
        <w:t xml:space="preserve">1) фактического использования земельных участков и объектов капитального </w:t>
      </w:r>
      <w:r w:rsidRPr="001414B5">
        <w:rPr>
          <w:sz w:val="28"/>
          <w:szCs w:val="28"/>
          <w:lang w:val="ru-RU"/>
        </w:rPr>
        <w:t xml:space="preserve">строительства в границах территориальной зоны; </w:t>
      </w:r>
    </w:p>
    <w:p w:rsidR="00414915" w:rsidRPr="001414B5" w:rsidRDefault="00414915" w:rsidP="00414915">
      <w:pPr>
        <w:pStyle w:val="afff8"/>
        <w:rPr>
          <w:sz w:val="28"/>
          <w:szCs w:val="28"/>
          <w:lang w:val="ru-RU"/>
        </w:rPr>
      </w:pPr>
      <w:r w:rsidRPr="001414B5">
        <w:rPr>
          <w:sz w:val="28"/>
          <w:szCs w:val="28"/>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14915" w:rsidRPr="001414B5" w:rsidRDefault="00414915" w:rsidP="00414915">
      <w:pPr>
        <w:pStyle w:val="afff8"/>
        <w:rPr>
          <w:sz w:val="28"/>
          <w:szCs w:val="28"/>
          <w:lang w:val="ru-RU"/>
        </w:rPr>
      </w:pPr>
      <w:r w:rsidRPr="001414B5">
        <w:rPr>
          <w:sz w:val="28"/>
          <w:szCs w:val="28"/>
          <w:lang w:val="ru-RU"/>
        </w:rPr>
        <w:t>3) видов территориальных зон, определенных Градостроительным кодексом Российской Федерации.</w:t>
      </w:r>
    </w:p>
    <w:p w:rsidR="00414915" w:rsidRPr="001414B5" w:rsidRDefault="00414915" w:rsidP="00414915">
      <w:pPr>
        <w:pStyle w:val="afff8"/>
        <w:rPr>
          <w:sz w:val="28"/>
          <w:szCs w:val="28"/>
          <w:lang w:val="ru-RU"/>
        </w:rPr>
      </w:pPr>
      <w:r w:rsidRPr="001414B5">
        <w:rPr>
          <w:sz w:val="28"/>
          <w:szCs w:val="28"/>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414915" w:rsidRPr="001414B5" w:rsidRDefault="00414915" w:rsidP="00414915">
      <w:pPr>
        <w:pStyle w:val="afff8"/>
        <w:rPr>
          <w:sz w:val="28"/>
          <w:szCs w:val="28"/>
          <w:lang w:val="ru-RU"/>
        </w:rPr>
      </w:pPr>
      <w:r w:rsidRPr="001414B5">
        <w:rPr>
          <w:sz w:val="28"/>
          <w:szCs w:val="28"/>
          <w:lang w:val="ru-RU"/>
        </w:rPr>
        <w:t xml:space="preserve">4. </w:t>
      </w:r>
      <w:proofErr w:type="gramStart"/>
      <w:r w:rsidRPr="001414B5">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14915" w:rsidRPr="001414B5" w:rsidRDefault="00414915" w:rsidP="00414915">
      <w:pPr>
        <w:pStyle w:val="afff8"/>
        <w:rPr>
          <w:sz w:val="28"/>
          <w:szCs w:val="28"/>
          <w:lang w:val="ru-RU"/>
        </w:rPr>
      </w:pPr>
      <w:r w:rsidRPr="001414B5">
        <w:rPr>
          <w:sz w:val="28"/>
          <w:szCs w:val="28"/>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4B97" w:rsidRDefault="00414915" w:rsidP="00414915">
      <w:pPr>
        <w:pStyle w:val="afff8"/>
        <w:rPr>
          <w:sz w:val="28"/>
          <w:szCs w:val="28"/>
          <w:lang w:val="ru-RU"/>
        </w:rPr>
      </w:pPr>
      <w:r w:rsidRPr="001414B5">
        <w:rPr>
          <w:sz w:val="28"/>
          <w:szCs w:val="28"/>
          <w:lang w:val="ru-RU"/>
        </w:rPr>
        <w:t xml:space="preserve">6. В случае если использование указанных в части 4 настоящей статьи земельных участков и объектов капитального строительства продолжается и опасно </w:t>
      </w:r>
    </w:p>
    <w:p w:rsidR="00FD4B97" w:rsidRDefault="00FD4B97" w:rsidP="00FD4B97">
      <w:pPr>
        <w:pStyle w:val="afff8"/>
        <w:ind w:firstLine="0"/>
        <w:rPr>
          <w:sz w:val="28"/>
          <w:szCs w:val="28"/>
          <w:lang w:val="ru-RU"/>
        </w:rPr>
      </w:pPr>
    </w:p>
    <w:p w:rsidR="00414915" w:rsidRPr="001414B5" w:rsidRDefault="00414915" w:rsidP="00FD4B97">
      <w:pPr>
        <w:pStyle w:val="afff8"/>
        <w:ind w:firstLine="0"/>
        <w:rPr>
          <w:sz w:val="28"/>
          <w:szCs w:val="28"/>
          <w:lang w:val="ru-RU"/>
        </w:rPr>
      </w:pPr>
      <w:r w:rsidRPr="001414B5">
        <w:rPr>
          <w:sz w:val="28"/>
          <w:szCs w:val="28"/>
          <w:lang w:val="ru-RU"/>
        </w:rPr>
        <w:t>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14915" w:rsidRPr="001414B5" w:rsidRDefault="00414915" w:rsidP="00414915">
      <w:pPr>
        <w:pStyle w:val="afff8"/>
        <w:rPr>
          <w:sz w:val="28"/>
          <w:szCs w:val="28"/>
          <w:lang w:val="ru-RU"/>
        </w:rPr>
      </w:pPr>
      <w:r w:rsidRPr="001414B5">
        <w:rPr>
          <w:sz w:val="28"/>
          <w:szCs w:val="28"/>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14915" w:rsidRPr="001414B5" w:rsidRDefault="00414915" w:rsidP="00414915">
      <w:pPr>
        <w:pStyle w:val="afff8"/>
        <w:rPr>
          <w:sz w:val="28"/>
          <w:szCs w:val="28"/>
          <w:lang w:val="ru-RU"/>
        </w:rPr>
      </w:pPr>
      <w:r w:rsidRPr="001414B5">
        <w:rPr>
          <w:sz w:val="28"/>
          <w:szCs w:val="28"/>
          <w:lang w:val="ru-RU"/>
        </w:rPr>
        <w:t>1) виды разрешенного использования земельных участков и объектов капитального строительства;</w:t>
      </w:r>
    </w:p>
    <w:p w:rsidR="00414915" w:rsidRPr="001414B5" w:rsidRDefault="00414915" w:rsidP="00414915">
      <w:pPr>
        <w:pStyle w:val="afff8"/>
        <w:rPr>
          <w:sz w:val="28"/>
          <w:szCs w:val="28"/>
          <w:lang w:val="ru-RU"/>
        </w:rPr>
      </w:pPr>
      <w:r w:rsidRPr="001414B5">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4915" w:rsidRPr="001414B5" w:rsidRDefault="00414915" w:rsidP="00414915">
      <w:pPr>
        <w:pStyle w:val="afff8"/>
        <w:rPr>
          <w:sz w:val="28"/>
          <w:szCs w:val="28"/>
          <w:lang w:val="ru-RU"/>
        </w:rPr>
      </w:pPr>
      <w:r w:rsidRPr="001414B5">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5547E" w:rsidRPr="001414B5" w:rsidRDefault="0095547E" w:rsidP="00414915">
      <w:pPr>
        <w:pStyle w:val="afff8"/>
        <w:rPr>
          <w:sz w:val="28"/>
          <w:szCs w:val="28"/>
          <w:lang w:val="ru-RU"/>
        </w:rPr>
      </w:pPr>
    </w:p>
    <w:p w:rsidR="00414915" w:rsidRPr="001414B5" w:rsidRDefault="00414915" w:rsidP="007B595B">
      <w:pPr>
        <w:jc w:val="both"/>
        <w:rPr>
          <w:b/>
          <w:sz w:val="28"/>
          <w:szCs w:val="28"/>
          <w:lang w:eastAsia="ar-SA"/>
        </w:rPr>
      </w:pPr>
      <w:bookmarkStart w:id="343" w:name="_Toc321209580"/>
      <w:bookmarkStart w:id="344" w:name="_Toc339819825"/>
      <w:bookmarkStart w:id="345" w:name="_Toc379293277"/>
      <w:bookmarkStart w:id="346" w:name="_Toc380581554"/>
      <w:bookmarkStart w:id="347" w:name="_Toc392516686"/>
      <w:bookmarkStart w:id="348" w:name="_Toc400454233"/>
      <w:bookmarkStart w:id="349" w:name="_Toc410315211"/>
      <w:bookmarkStart w:id="350" w:name="_Toc424120770"/>
      <w:bookmarkStart w:id="351" w:name="_Toc429415691"/>
      <w:bookmarkStart w:id="352" w:name="_Toc429587177"/>
      <w:bookmarkStart w:id="353" w:name="_Toc439076942"/>
      <w:bookmarkStart w:id="354" w:name="_Toc475662213"/>
      <w:r w:rsidRPr="001414B5">
        <w:rPr>
          <w:b/>
          <w:sz w:val="28"/>
          <w:szCs w:val="28"/>
          <w:lang w:eastAsia="ar-SA"/>
        </w:rPr>
        <w:t>Статья 3</w:t>
      </w:r>
      <w:r w:rsidR="00D033B3" w:rsidRPr="001414B5">
        <w:rPr>
          <w:b/>
          <w:sz w:val="28"/>
          <w:szCs w:val="28"/>
          <w:lang w:eastAsia="ar-SA"/>
        </w:rPr>
        <w:t>9</w:t>
      </w:r>
      <w:r w:rsidRPr="001414B5">
        <w:rPr>
          <w:b/>
          <w:sz w:val="28"/>
          <w:szCs w:val="28"/>
          <w:lang w:eastAsia="ar-SA"/>
        </w:rPr>
        <w:t>. Виды разрешенного использования земельных участков и объектов капитального строительства</w:t>
      </w:r>
      <w:bookmarkEnd w:id="343"/>
      <w:bookmarkEnd w:id="344"/>
      <w:bookmarkEnd w:id="345"/>
      <w:bookmarkEnd w:id="346"/>
      <w:bookmarkEnd w:id="347"/>
      <w:bookmarkEnd w:id="348"/>
      <w:bookmarkEnd w:id="349"/>
      <w:bookmarkEnd w:id="350"/>
      <w:bookmarkEnd w:id="351"/>
      <w:bookmarkEnd w:id="352"/>
      <w:bookmarkEnd w:id="353"/>
      <w:bookmarkEnd w:id="354"/>
    </w:p>
    <w:p w:rsidR="00414915" w:rsidRPr="001414B5" w:rsidRDefault="00414915" w:rsidP="00414915">
      <w:pPr>
        <w:pStyle w:val="afff8"/>
        <w:rPr>
          <w:sz w:val="28"/>
          <w:szCs w:val="28"/>
          <w:lang w:val="ru-RU"/>
        </w:rPr>
      </w:pPr>
      <w:r w:rsidRPr="001414B5">
        <w:rPr>
          <w:sz w:val="28"/>
          <w:szCs w:val="28"/>
          <w:lang w:val="ru-RU"/>
        </w:rPr>
        <w:t>1. Для каждого земельного участка и иного объекта недвижимости разрешенным считается такое использование, которое соответствует:</w:t>
      </w:r>
    </w:p>
    <w:p w:rsidR="00414915" w:rsidRPr="001414B5" w:rsidRDefault="00414915" w:rsidP="00414915">
      <w:pPr>
        <w:pStyle w:val="afff8"/>
        <w:rPr>
          <w:sz w:val="28"/>
          <w:szCs w:val="28"/>
          <w:lang w:val="ru-RU"/>
        </w:rPr>
      </w:pPr>
      <w:r w:rsidRPr="001414B5">
        <w:rPr>
          <w:sz w:val="28"/>
          <w:szCs w:val="28"/>
          <w:lang w:val="ru-RU"/>
        </w:rPr>
        <w:t>1) градостроительным регламентам настоящих Правил;</w:t>
      </w:r>
    </w:p>
    <w:p w:rsidR="00414915" w:rsidRPr="001414B5" w:rsidRDefault="00414915" w:rsidP="00414915">
      <w:pPr>
        <w:pStyle w:val="afff8"/>
        <w:rPr>
          <w:sz w:val="28"/>
          <w:szCs w:val="28"/>
          <w:lang w:val="ru-RU"/>
        </w:rPr>
      </w:pPr>
      <w:r w:rsidRPr="001414B5">
        <w:rPr>
          <w:sz w:val="28"/>
          <w:szCs w:val="28"/>
          <w:lang w:val="ru-RU"/>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414915" w:rsidRPr="001414B5" w:rsidRDefault="00414915" w:rsidP="00414915">
      <w:pPr>
        <w:pStyle w:val="afff8"/>
        <w:rPr>
          <w:sz w:val="28"/>
          <w:szCs w:val="28"/>
          <w:lang w:val="ru-RU"/>
        </w:rPr>
      </w:pPr>
      <w:r w:rsidRPr="001414B5">
        <w:rPr>
          <w:sz w:val="28"/>
          <w:szCs w:val="28"/>
          <w:lang w:val="ru-RU"/>
        </w:rPr>
        <w:t xml:space="preserve">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414915" w:rsidRPr="001414B5" w:rsidRDefault="00414915" w:rsidP="00414915">
      <w:pPr>
        <w:pStyle w:val="afff8"/>
        <w:rPr>
          <w:sz w:val="28"/>
          <w:szCs w:val="28"/>
          <w:lang w:val="ru-RU"/>
        </w:rPr>
      </w:pPr>
      <w:r w:rsidRPr="001414B5">
        <w:rPr>
          <w:sz w:val="28"/>
          <w:szCs w:val="28"/>
          <w:lang w:val="ru-RU"/>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414915" w:rsidRPr="001414B5" w:rsidRDefault="00414915" w:rsidP="00414915">
      <w:pPr>
        <w:pStyle w:val="afff8"/>
        <w:rPr>
          <w:sz w:val="28"/>
          <w:szCs w:val="28"/>
          <w:lang w:val="ru-RU"/>
        </w:rPr>
      </w:pPr>
      <w:r w:rsidRPr="001414B5">
        <w:rPr>
          <w:sz w:val="28"/>
          <w:szCs w:val="28"/>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14915" w:rsidRPr="001414B5" w:rsidRDefault="00414915" w:rsidP="00414915">
      <w:pPr>
        <w:pStyle w:val="afff8"/>
        <w:rPr>
          <w:sz w:val="28"/>
          <w:szCs w:val="28"/>
          <w:lang w:val="ru-RU"/>
        </w:rPr>
      </w:pPr>
      <w:proofErr w:type="gramStart"/>
      <w:r w:rsidRPr="001414B5">
        <w:rPr>
          <w:sz w:val="28"/>
          <w:szCs w:val="28"/>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414915" w:rsidRPr="001414B5" w:rsidRDefault="00414915" w:rsidP="00414915">
      <w:pPr>
        <w:pStyle w:val="afff8"/>
        <w:rPr>
          <w:sz w:val="28"/>
          <w:szCs w:val="28"/>
          <w:lang w:val="ru-RU"/>
        </w:rPr>
      </w:pPr>
      <w:proofErr w:type="gramStart"/>
      <w:r w:rsidRPr="001414B5">
        <w:rPr>
          <w:sz w:val="28"/>
          <w:szCs w:val="28"/>
          <w:lang w:val="ru-RU"/>
        </w:rPr>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w:t>
      </w:r>
      <w:r w:rsidRPr="001414B5">
        <w:rPr>
          <w:sz w:val="28"/>
          <w:szCs w:val="28"/>
          <w:lang w:val="ru-RU"/>
        </w:rPr>
        <w:lastRenderedPageBreak/>
        <w:t>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1414B5">
        <w:rPr>
          <w:sz w:val="28"/>
          <w:szCs w:val="28"/>
          <w:lang w:val="ru-RU"/>
        </w:rPr>
        <w:t xml:space="preserve"> регламентов;</w:t>
      </w:r>
    </w:p>
    <w:p w:rsidR="00414915" w:rsidRPr="001414B5" w:rsidRDefault="00414915" w:rsidP="00414915">
      <w:pPr>
        <w:pStyle w:val="afff8"/>
        <w:rPr>
          <w:sz w:val="28"/>
          <w:szCs w:val="28"/>
          <w:lang w:val="ru-RU"/>
        </w:rPr>
      </w:pPr>
      <w:r w:rsidRPr="001414B5">
        <w:rPr>
          <w:sz w:val="28"/>
          <w:szCs w:val="28"/>
          <w:lang w:val="ru-RU"/>
        </w:rPr>
        <w:t xml:space="preserve">в) вспомогательные виды разрешенного использования недвижимости, допустимы только в качестве как </w:t>
      </w:r>
      <w:proofErr w:type="gramStart"/>
      <w:r w:rsidRPr="001414B5">
        <w:rPr>
          <w:sz w:val="28"/>
          <w:szCs w:val="28"/>
          <w:lang w:val="ru-RU"/>
        </w:rPr>
        <w:t>дополнительных</w:t>
      </w:r>
      <w:proofErr w:type="gramEnd"/>
      <w:r w:rsidRPr="001414B5">
        <w:rPr>
          <w:sz w:val="28"/>
          <w:szCs w:val="28"/>
          <w:lang w:val="ru-RU"/>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414915" w:rsidRPr="001414B5" w:rsidRDefault="00414915" w:rsidP="00414915">
      <w:pPr>
        <w:pStyle w:val="afff8"/>
        <w:rPr>
          <w:sz w:val="28"/>
          <w:szCs w:val="28"/>
          <w:lang w:val="ru-RU"/>
        </w:rPr>
      </w:pPr>
      <w:r w:rsidRPr="001414B5">
        <w:rPr>
          <w:sz w:val="28"/>
          <w:szCs w:val="28"/>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414915" w:rsidRPr="001414B5" w:rsidRDefault="00414915" w:rsidP="00414915">
      <w:pPr>
        <w:pStyle w:val="afff8"/>
        <w:rPr>
          <w:sz w:val="28"/>
          <w:szCs w:val="28"/>
          <w:lang w:val="ru-RU"/>
        </w:rPr>
      </w:pPr>
      <w:r w:rsidRPr="001414B5">
        <w:rPr>
          <w:sz w:val="28"/>
          <w:szCs w:val="28"/>
          <w:lang w:val="ru-RU"/>
        </w:rPr>
        <w:t>4. Виды использования земельного участка, не предусмотренные в градостроительных регламентах, являются запрещенными.</w:t>
      </w:r>
    </w:p>
    <w:p w:rsidR="00414915" w:rsidRPr="001414B5" w:rsidRDefault="00414915" w:rsidP="00414915">
      <w:pPr>
        <w:pStyle w:val="afff8"/>
        <w:rPr>
          <w:sz w:val="28"/>
          <w:szCs w:val="28"/>
          <w:lang w:val="ru-RU"/>
        </w:rPr>
      </w:pPr>
      <w:r w:rsidRPr="001414B5">
        <w:rPr>
          <w:sz w:val="28"/>
          <w:szCs w:val="28"/>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414915" w:rsidRPr="001414B5" w:rsidRDefault="00414915" w:rsidP="00414915">
      <w:pPr>
        <w:pStyle w:val="afff8"/>
        <w:rPr>
          <w:sz w:val="28"/>
          <w:szCs w:val="28"/>
          <w:lang w:val="ru-RU"/>
        </w:rPr>
      </w:pPr>
      <w:r w:rsidRPr="001414B5">
        <w:rPr>
          <w:sz w:val="28"/>
          <w:szCs w:val="28"/>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14915" w:rsidRPr="001414B5" w:rsidRDefault="00414915" w:rsidP="00414915">
      <w:pPr>
        <w:pStyle w:val="afff8"/>
        <w:rPr>
          <w:sz w:val="28"/>
          <w:szCs w:val="28"/>
          <w:lang w:val="ru-RU"/>
        </w:rPr>
      </w:pPr>
      <w:r w:rsidRPr="001414B5">
        <w:rPr>
          <w:sz w:val="28"/>
          <w:szCs w:val="28"/>
          <w:lang w:val="ru-RU"/>
        </w:rPr>
        <w:t>7. Параметры разрешенного использования земельных участков и объектов капитального строительства включают:</w:t>
      </w:r>
    </w:p>
    <w:p w:rsidR="00414915" w:rsidRPr="001414B5" w:rsidRDefault="00414915" w:rsidP="00805ECC">
      <w:pPr>
        <w:pStyle w:val="afff8"/>
        <w:numPr>
          <w:ilvl w:val="0"/>
          <w:numId w:val="51"/>
        </w:numPr>
        <w:tabs>
          <w:tab w:val="left" w:pos="993"/>
        </w:tabs>
        <w:ind w:left="0" w:firstLine="709"/>
        <w:rPr>
          <w:sz w:val="28"/>
          <w:szCs w:val="28"/>
          <w:lang w:val="ru-RU"/>
        </w:rPr>
      </w:pPr>
      <w:r w:rsidRPr="001414B5">
        <w:rPr>
          <w:sz w:val="28"/>
          <w:szCs w:val="28"/>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414915" w:rsidRPr="001414B5" w:rsidRDefault="00414915" w:rsidP="00805ECC">
      <w:pPr>
        <w:pStyle w:val="afff8"/>
        <w:numPr>
          <w:ilvl w:val="0"/>
          <w:numId w:val="51"/>
        </w:numPr>
        <w:tabs>
          <w:tab w:val="left" w:pos="993"/>
        </w:tabs>
        <w:ind w:left="0" w:firstLine="709"/>
        <w:rPr>
          <w:sz w:val="28"/>
          <w:szCs w:val="28"/>
          <w:lang w:val="ru-RU"/>
        </w:rPr>
      </w:pPr>
      <w:r w:rsidRPr="001414B5">
        <w:rPr>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14915" w:rsidRPr="001414B5" w:rsidRDefault="00414915" w:rsidP="00805ECC">
      <w:pPr>
        <w:pStyle w:val="afff8"/>
        <w:numPr>
          <w:ilvl w:val="0"/>
          <w:numId w:val="51"/>
        </w:numPr>
        <w:tabs>
          <w:tab w:val="left" w:pos="993"/>
        </w:tabs>
        <w:ind w:left="0" w:firstLine="709"/>
        <w:rPr>
          <w:sz w:val="28"/>
          <w:szCs w:val="28"/>
          <w:lang w:val="ru-RU"/>
        </w:rPr>
      </w:pPr>
      <w:r w:rsidRPr="001414B5">
        <w:rPr>
          <w:sz w:val="28"/>
          <w:szCs w:val="28"/>
          <w:lang w:val="ru-RU"/>
        </w:rPr>
        <w:t>предельное количество этажей или предельную высоту зданий, строений, сооружений;</w:t>
      </w:r>
    </w:p>
    <w:p w:rsidR="00414915" w:rsidRPr="001414B5" w:rsidRDefault="00414915" w:rsidP="00805ECC">
      <w:pPr>
        <w:pStyle w:val="afff8"/>
        <w:numPr>
          <w:ilvl w:val="0"/>
          <w:numId w:val="51"/>
        </w:numPr>
        <w:tabs>
          <w:tab w:val="left" w:pos="993"/>
        </w:tabs>
        <w:ind w:left="0" w:firstLine="709"/>
        <w:rPr>
          <w:sz w:val="28"/>
          <w:szCs w:val="28"/>
          <w:lang w:val="ru-RU"/>
        </w:rPr>
      </w:pPr>
      <w:r w:rsidRPr="001414B5">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14915" w:rsidRPr="001414B5" w:rsidRDefault="00414915" w:rsidP="00805ECC">
      <w:pPr>
        <w:pStyle w:val="afff8"/>
        <w:numPr>
          <w:ilvl w:val="0"/>
          <w:numId w:val="51"/>
        </w:numPr>
        <w:tabs>
          <w:tab w:val="left" w:pos="993"/>
        </w:tabs>
        <w:ind w:left="0" w:firstLine="709"/>
        <w:rPr>
          <w:sz w:val="28"/>
          <w:szCs w:val="28"/>
          <w:lang w:val="ru-RU"/>
        </w:rPr>
      </w:pPr>
      <w:r w:rsidRPr="001414B5">
        <w:rPr>
          <w:sz w:val="28"/>
          <w:szCs w:val="28"/>
          <w:lang w:val="ru-RU"/>
        </w:rPr>
        <w:t xml:space="preserve">минимальный процент озеленения; </w:t>
      </w:r>
    </w:p>
    <w:p w:rsidR="00414915" w:rsidRPr="001414B5" w:rsidRDefault="00414915" w:rsidP="00805ECC">
      <w:pPr>
        <w:pStyle w:val="ConsPlusNormal"/>
        <w:numPr>
          <w:ilvl w:val="0"/>
          <w:numId w:val="51"/>
        </w:numPr>
        <w:tabs>
          <w:tab w:val="left" w:pos="993"/>
        </w:tabs>
        <w:ind w:left="0" w:firstLine="709"/>
        <w:jc w:val="both"/>
        <w:rPr>
          <w:rFonts w:ascii="Times New Roman" w:hAnsi="Times New Roman" w:cs="Times New Roman"/>
          <w:sz w:val="28"/>
          <w:szCs w:val="28"/>
        </w:rPr>
      </w:pPr>
      <w:r w:rsidRPr="001414B5">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14915" w:rsidRPr="001414B5" w:rsidRDefault="00414915" w:rsidP="00805ECC">
      <w:pPr>
        <w:pStyle w:val="afff8"/>
        <w:numPr>
          <w:ilvl w:val="0"/>
          <w:numId w:val="51"/>
        </w:numPr>
        <w:tabs>
          <w:tab w:val="left" w:pos="993"/>
        </w:tabs>
        <w:ind w:left="0" w:firstLine="709"/>
        <w:rPr>
          <w:sz w:val="28"/>
          <w:szCs w:val="28"/>
          <w:lang w:val="ru-RU"/>
        </w:rPr>
      </w:pPr>
      <w:r w:rsidRPr="001414B5">
        <w:rPr>
          <w:sz w:val="28"/>
          <w:szCs w:val="28"/>
          <w:lang w:val="ru-RU"/>
        </w:rPr>
        <w:lastRenderedPageBreak/>
        <w:t>иные показатели.</w:t>
      </w:r>
    </w:p>
    <w:p w:rsidR="00414915" w:rsidRPr="001414B5" w:rsidRDefault="00414915" w:rsidP="00414915">
      <w:pPr>
        <w:pStyle w:val="afff8"/>
        <w:rPr>
          <w:sz w:val="28"/>
          <w:szCs w:val="28"/>
          <w:lang w:val="ru-RU"/>
        </w:rPr>
      </w:pPr>
      <w:r w:rsidRPr="001414B5">
        <w:rPr>
          <w:sz w:val="28"/>
          <w:szCs w:val="28"/>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414915" w:rsidRPr="001414B5" w:rsidRDefault="00414915" w:rsidP="00414915">
      <w:pPr>
        <w:pStyle w:val="afff8"/>
        <w:rPr>
          <w:sz w:val="28"/>
          <w:szCs w:val="28"/>
          <w:lang w:val="ru-RU"/>
        </w:rPr>
      </w:pPr>
      <w:r w:rsidRPr="001414B5">
        <w:rPr>
          <w:sz w:val="28"/>
          <w:szCs w:val="28"/>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414915" w:rsidRPr="001414B5" w:rsidRDefault="00414915" w:rsidP="00620428">
      <w:pPr>
        <w:pStyle w:val="afff8"/>
        <w:tabs>
          <w:tab w:val="left" w:pos="993"/>
        </w:tabs>
        <w:rPr>
          <w:sz w:val="28"/>
          <w:szCs w:val="28"/>
          <w:lang w:val="ru-RU"/>
        </w:rPr>
      </w:pPr>
      <w:r w:rsidRPr="001414B5">
        <w:rPr>
          <w:sz w:val="28"/>
          <w:szCs w:val="28"/>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414915" w:rsidRPr="001414B5" w:rsidRDefault="00620428" w:rsidP="00620428">
      <w:pPr>
        <w:pStyle w:val="afff8"/>
        <w:tabs>
          <w:tab w:val="left" w:pos="851"/>
        </w:tabs>
        <w:rPr>
          <w:sz w:val="28"/>
          <w:szCs w:val="28"/>
          <w:lang w:val="ru-RU"/>
        </w:rPr>
      </w:pPr>
      <w:r w:rsidRPr="001414B5">
        <w:rPr>
          <w:sz w:val="28"/>
          <w:szCs w:val="28"/>
          <w:lang w:val="ru-RU"/>
        </w:rPr>
        <w:t xml:space="preserve">11. </w:t>
      </w:r>
      <w:r w:rsidR="00414915" w:rsidRPr="001414B5">
        <w:rPr>
          <w:sz w:val="28"/>
          <w:szCs w:val="28"/>
          <w:lang w:val="ru-RU"/>
        </w:rPr>
        <w:t>Наименования видов разрешенного использования определены по Классификатору, утвержденному Приказом Министерства экономического развития РФ от 01 сентября 2014 г. № 540 (см. Приложение).</w:t>
      </w:r>
    </w:p>
    <w:p w:rsidR="00414915" w:rsidRPr="001414B5" w:rsidRDefault="00414915" w:rsidP="00414915">
      <w:pPr>
        <w:pStyle w:val="ConsPlusNormal"/>
        <w:ind w:firstLine="540"/>
        <w:jc w:val="both"/>
        <w:rPr>
          <w:rFonts w:ascii="Times New Roman" w:hAnsi="Times New Roman" w:cs="Times New Roman"/>
          <w:b/>
          <w:sz w:val="28"/>
          <w:szCs w:val="28"/>
        </w:rPr>
      </w:pPr>
    </w:p>
    <w:p w:rsidR="00414915" w:rsidRPr="001414B5" w:rsidRDefault="00D033B3" w:rsidP="00F97716">
      <w:pPr>
        <w:pStyle w:val="afff9"/>
        <w:jc w:val="both"/>
        <w:rPr>
          <w:rFonts w:ascii="Times New Roman" w:hAnsi="Times New Roman"/>
          <w:b/>
          <w:sz w:val="28"/>
          <w:szCs w:val="28"/>
        </w:rPr>
      </w:pPr>
      <w:bookmarkStart w:id="355" w:name="_Toc475662214"/>
      <w:r w:rsidRPr="001414B5">
        <w:rPr>
          <w:rFonts w:ascii="Times New Roman" w:hAnsi="Times New Roman"/>
          <w:b/>
          <w:sz w:val="28"/>
          <w:szCs w:val="28"/>
        </w:rPr>
        <w:t>Статья 40</w:t>
      </w:r>
      <w:r w:rsidR="00414915" w:rsidRPr="001414B5">
        <w:rPr>
          <w:rFonts w:ascii="Times New Roman" w:hAnsi="Times New Roman"/>
          <w:b/>
          <w:sz w:val="28"/>
          <w:szCs w:val="28"/>
        </w:rPr>
        <w:t>. Параметры минимальных отступов зданий, строений, сооружений от границ земельных участков, от красных линий,  от объектов различного функционального назначения, относящиеся  ко всем территориальным зонам</w:t>
      </w:r>
      <w:bookmarkEnd w:id="355"/>
    </w:p>
    <w:p w:rsidR="00414915" w:rsidRPr="001414B5" w:rsidRDefault="00414915" w:rsidP="00414915">
      <w:pPr>
        <w:pStyle w:val="afff9"/>
        <w:jc w:val="both"/>
        <w:rPr>
          <w:rFonts w:ascii="Times New Roman" w:hAnsi="Times New Roman"/>
          <w:i/>
          <w:sz w:val="28"/>
          <w:szCs w:val="28"/>
        </w:rPr>
      </w:pPr>
      <w:r w:rsidRPr="001414B5">
        <w:rPr>
          <w:rFonts w:ascii="Times New Roman" w:hAnsi="Times New Roman"/>
          <w:sz w:val="28"/>
          <w:szCs w:val="28"/>
        </w:rPr>
        <w:t xml:space="preserve"> </w:t>
      </w:r>
    </w:p>
    <w:p w:rsidR="00414915" w:rsidRPr="001414B5" w:rsidRDefault="00414915" w:rsidP="00414915">
      <w:pPr>
        <w:pStyle w:val="afff9"/>
        <w:jc w:val="both"/>
        <w:rPr>
          <w:rFonts w:ascii="Times New Roman" w:hAnsi="Times New Roman"/>
          <w:sz w:val="28"/>
          <w:szCs w:val="28"/>
        </w:rPr>
      </w:pPr>
      <w:r w:rsidRPr="001414B5">
        <w:rPr>
          <w:rFonts w:ascii="Times New Roman" w:hAnsi="Times New Roman"/>
          <w:sz w:val="28"/>
          <w:szCs w:val="28"/>
        </w:rPr>
        <w:t xml:space="preserve">           1.  Выдача  разрешения  на  отклонение  от  предельных  параметров  разрешённого строительства,  реконструкции  объектов  индивидуального  жилищного  строительства, ведения  личного  подсобного  хозяйства,  в  части  отступа  от  границ  смежных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12 метров. </w:t>
      </w:r>
    </w:p>
    <w:p w:rsidR="00414915" w:rsidRPr="001414B5" w:rsidRDefault="00414915" w:rsidP="00414915">
      <w:pPr>
        <w:pStyle w:val="afff9"/>
        <w:jc w:val="both"/>
        <w:rPr>
          <w:rFonts w:ascii="Times New Roman" w:hAnsi="Times New Roman"/>
          <w:sz w:val="28"/>
          <w:szCs w:val="28"/>
        </w:rPr>
      </w:pPr>
      <w:r w:rsidRPr="001414B5">
        <w:rPr>
          <w:rFonts w:ascii="Times New Roman" w:hAnsi="Times New Roman"/>
          <w:sz w:val="28"/>
          <w:szCs w:val="28"/>
        </w:rPr>
        <w:t xml:space="preserve">           2.  В  случае  реконструкции  индивидуального  жилого  дома  в  условиях  сложившейся застройки  допускается  сохранение  существующих  отступов  от границ смежных земельных участков без увеличения площади </w:t>
      </w:r>
      <w:proofErr w:type="gramStart"/>
      <w:r w:rsidRPr="001414B5">
        <w:rPr>
          <w:rFonts w:ascii="Times New Roman" w:hAnsi="Times New Roman"/>
          <w:sz w:val="28"/>
          <w:szCs w:val="28"/>
        </w:rPr>
        <w:t>застройки жилого дома</w:t>
      </w:r>
      <w:proofErr w:type="gramEnd"/>
      <w:r w:rsidRPr="001414B5">
        <w:rPr>
          <w:rFonts w:ascii="Times New Roman" w:hAnsi="Times New Roman"/>
          <w:sz w:val="28"/>
          <w:szCs w:val="28"/>
        </w:rPr>
        <w:t>.</w:t>
      </w:r>
    </w:p>
    <w:p w:rsidR="00414915" w:rsidRPr="001414B5" w:rsidRDefault="00414915" w:rsidP="00414915">
      <w:pPr>
        <w:pStyle w:val="afff9"/>
        <w:jc w:val="both"/>
        <w:rPr>
          <w:rFonts w:ascii="Times New Roman" w:hAnsi="Times New Roman"/>
          <w:sz w:val="28"/>
          <w:szCs w:val="28"/>
        </w:rPr>
      </w:pPr>
      <w:r w:rsidRPr="001414B5">
        <w:rPr>
          <w:rFonts w:ascii="Times New Roman" w:hAnsi="Times New Roman"/>
          <w:sz w:val="28"/>
          <w:szCs w:val="28"/>
        </w:rPr>
        <w:t xml:space="preserve">          3.  Максимальные  выступы  за  красную  линию  частей  зданий,  строений  сооружений допускаются в отношении балконов, эркеров, козырьков - не более 3 метров и выше 3,5 метров от уровня земли. </w:t>
      </w:r>
    </w:p>
    <w:p w:rsidR="00414915" w:rsidRPr="001414B5" w:rsidRDefault="00960930" w:rsidP="00414915">
      <w:pPr>
        <w:pStyle w:val="afff9"/>
        <w:jc w:val="both"/>
        <w:rPr>
          <w:rFonts w:ascii="Times New Roman" w:hAnsi="Times New Roman"/>
          <w:sz w:val="28"/>
          <w:szCs w:val="28"/>
        </w:rPr>
      </w:pPr>
      <w:r w:rsidRPr="001414B5">
        <w:rPr>
          <w:rFonts w:ascii="Times New Roman" w:hAnsi="Times New Roman"/>
          <w:sz w:val="28"/>
          <w:szCs w:val="28"/>
        </w:rPr>
        <w:t xml:space="preserve">          4. </w:t>
      </w:r>
      <w:r w:rsidR="00414915" w:rsidRPr="001414B5">
        <w:rPr>
          <w:rFonts w:ascii="Times New Roman" w:hAnsi="Times New Roman"/>
          <w:sz w:val="28"/>
          <w:szCs w:val="28"/>
        </w:rPr>
        <w:t xml:space="preserve">Участки детских дошкольных учреждений не должны примыкать непосредственно к магистральным улицам. </w:t>
      </w:r>
    </w:p>
    <w:p w:rsidR="00414915" w:rsidRPr="001414B5" w:rsidRDefault="00414915" w:rsidP="00414915">
      <w:pPr>
        <w:pStyle w:val="afff9"/>
        <w:jc w:val="both"/>
        <w:rPr>
          <w:rFonts w:ascii="Times New Roman" w:hAnsi="Times New Roman"/>
          <w:sz w:val="28"/>
          <w:szCs w:val="28"/>
        </w:rPr>
      </w:pPr>
      <w:r w:rsidRPr="001414B5">
        <w:rPr>
          <w:rFonts w:ascii="Times New Roman" w:hAnsi="Times New Roman"/>
          <w:sz w:val="28"/>
          <w:szCs w:val="28"/>
        </w:rPr>
        <w:t xml:space="preserve">          5.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объектов  образования:  детских  дошкольных  и  общеобразовательных  учреждений,  объектов  здравоохранения  и  отдыха  следует принимать не менее 50 м. </w:t>
      </w:r>
    </w:p>
    <w:p w:rsidR="00414915" w:rsidRPr="001414B5" w:rsidRDefault="00414915" w:rsidP="00414915">
      <w:pPr>
        <w:pStyle w:val="afff9"/>
        <w:jc w:val="both"/>
        <w:rPr>
          <w:rFonts w:ascii="Times New Roman" w:hAnsi="Times New Roman"/>
          <w:sz w:val="28"/>
          <w:szCs w:val="28"/>
        </w:rPr>
      </w:pPr>
      <w:r w:rsidRPr="001414B5">
        <w:rPr>
          <w:rFonts w:ascii="Times New Roman" w:hAnsi="Times New Roman"/>
          <w:sz w:val="28"/>
          <w:szCs w:val="28"/>
        </w:rPr>
        <w:t xml:space="preserve">           6.  Расстояния  между  жилыми,  жилыми  и  общественными,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  в  том  числе  с  нормами  освещённости,  а  </w:t>
      </w:r>
      <w:r w:rsidRPr="001414B5">
        <w:rPr>
          <w:rFonts w:ascii="Times New Roman" w:hAnsi="Times New Roman"/>
          <w:sz w:val="28"/>
          <w:szCs w:val="28"/>
        </w:rPr>
        <w:lastRenderedPageBreak/>
        <w:t xml:space="preserve">также  в соответствии с техническими регламентами и сводами правил (для всех зданий).  </w:t>
      </w:r>
    </w:p>
    <w:p w:rsidR="00414915" w:rsidRPr="001414B5" w:rsidRDefault="00414915" w:rsidP="00E84385">
      <w:pPr>
        <w:pStyle w:val="afff9"/>
        <w:jc w:val="both"/>
        <w:rPr>
          <w:rFonts w:ascii="Times New Roman" w:hAnsi="Times New Roman"/>
          <w:sz w:val="28"/>
          <w:szCs w:val="28"/>
        </w:rPr>
      </w:pPr>
      <w:r w:rsidRPr="001414B5">
        <w:rPr>
          <w:rFonts w:ascii="Times New Roman" w:hAnsi="Times New Roman"/>
          <w:sz w:val="28"/>
          <w:szCs w:val="28"/>
        </w:rPr>
        <w:t xml:space="preserve">          7.  Между  длинными  сторонами  жилых  зданий  следует  принимать  расстояния (бытовые  разрывы):  для  жилых  зданий  этажностью  2-3  этажа  -  не менее 15 м; 4 этажа - не менее 20 м; </w:t>
      </w:r>
      <w:proofErr w:type="gramStart"/>
      <w:r w:rsidRPr="001414B5">
        <w:rPr>
          <w:rFonts w:ascii="Times New Roman" w:hAnsi="Times New Roman"/>
          <w:sz w:val="28"/>
          <w:szCs w:val="28"/>
        </w:rPr>
        <w:t xml:space="preserve">между длинными сторонами и торцами этих же зданий с окнами из жилых комнат - не менее 10 м. В условиях реконструкции и в других особых  условиях  указанные  расстояния  могут  быть  сокращены  при  соблюдении  норм инсоляции,  освещённости  и  противопожарных  требований,  а  также  обеспечении </w:t>
      </w:r>
      <w:proofErr w:type="spellStart"/>
      <w:r w:rsidRPr="001414B5">
        <w:rPr>
          <w:rFonts w:ascii="Times New Roman" w:hAnsi="Times New Roman"/>
          <w:sz w:val="28"/>
          <w:szCs w:val="28"/>
        </w:rPr>
        <w:t>непросматриваемости</w:t>
      </w:r>
      <w:proofErr w:type="spellEnd"/>
      <w:r w:rsidRPr="001414B5">
        <w:rPr>
          <w:rFonts w:ascii="Times New Roman" w:hAnsi="Times New Roman"/>
          <w:sz w:val="28"/>
          <w:szCs w:val="28"/>
        </w:rPr>
        <w:t xml:space="preserve"> жилых помещений (комнат и кухонь) из окна в окно. </w:t>
      </w:r>
      <w:proofErr w:type="gramEnd"/>
    </w:p>
    <w:p w:rsidR="00414915" w:rsidRPr="001414B5" w:rsidRDefault="00414915" w:rsidP="00414915">
      <w:pPr>
        <w:pStyle w:val="afff9"/>
        <w:jc w:val="both"/>
        <w:rPr>
          <w:rFonts w:ascii="Times New Roman" w:hAnsi="Times New Roman"/>
          <w:sz w:val="28"/>
          <w:szCs w:val="28"/>
        </w:rPr>
      </w:pPr>
      <w:r w:rsidRPr="001414B5">
        <w:rPr>
          <w:rFonts w:ascii="Times New Roman" w:hAnsi="Times New Roman"/>
          <w:sz w:val="28"/>
          <w:szCs w:val="28"/>
        </w:rPr>
        <w:t xml:space="preserve">           8. Минимальные отступы от окон жилых помещений до стен жилых строений  и хозяйственных построек на соседних земельных участках – 6 м;</w:t>
      </w:r>
    </w:p>
    <w:p w:rsidR="00414915" w:rsidRPr="001414B5" w:rsidRDefault="00414915" w:rsidP="00414915">
      <w:pPr>
        <w:pStyle w:val="afff9"/>
        <w:jc w:val="both"/>
        <w:rPr>
          <w:rFonts w:ascii="Times New Roman" w:hAnsi="Times New Roman"/>
          <w:sz w:val="28"/>
          <w:szCs w:val="28"/>
        </w:rPr>
      </w:pPr>
      <w:r w:rsidRPr="001414B5">
        <w:rPr>
          <w:rFonts w:ascii="Times New Roman" w:hAnsi="Times New Roman"/>
          <w:sz w:val="28"/>
          <w:szCs w:val="28"/>
        </w:rPr>
        <w:t xml:space="preserve">           9.  Минимальные отступы от границ земельных участков,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приведены в таблице 2. </w:t>
      </w:r>
    </w:p>
    <w:p w:rsidR="00414915" w:rsidRDefault="00414915" w:rsidP="00414915">
      <w:pPr>
        <w:pStyle w:val="afff9"/>
        <w:jc w:val="both"/>
        <w:rPr>
          <w:rFonts w:ascii="Times New Roman" w:hAnsi="Times New Roman"/>
          <w:sz w:val="24"/>
          <w:szCs w:val="24"/>
        </w:rPr>
      </w:pPr>
    </w:p>
    <w:p w:rsidR="00414915" w:rsidRPr="009109B0" w:rsidRDefault="00414915" w:rsidP="007B595B">
      <w:pPr>
        <w:pStyle w:val="ConsPlusNormal"/>
        <w:ind w:firstLine="540"/>
        <w:jc w:val="both"/>
        <w:rPr>
          <w:rFonts w:ascii="Times New Roman" w:hAnsi="Times New Roman" w:cs="Times New Roman"/>
          <w:b/>
          <w:sz w:val="28"/>
          <w:szCs w:val="28"/>
        </w:rPr>
      </w:pPr>
      <w:r w:rsidRPr="009109B0">
        <w:rPr>
          <w:rFonts w:ascii="Times New Roman" w:hAnsi="Times New Roman" w:cs="Times New Roman"/>
          <w:b/>
          <w:sz w:val="28"/>
          <w:szCs w:val="28"/>
        </w:rPr>
        <w:t>Таблица 2 Минимальные отступы зданий, строений и сооружений от границ земельных</w:t>
      </w:r>
      <w:r w:rsidR="00620428" w:rsidRPr="009109B0">
        <w:rPr>
          <w:rFonts w:ascii="Times New Roman" w:hAnsi="Times New Roman" w:cs="Times New Roman"/>
          <w:b/>
          <w:sz w:val="28"/>
          <w:szCs w:val="28"/>
        </w:rPr>
        <w:t xml:space="preserve"> </w:t>
      </w:r>
      <w:r w:rsidRPr="009109B0">
        <w:rPr>
          <w:rFonts w:ascii="Times New Roman" w:hAnsi="Times New Roman" w:cs="Times New Roman"/>
          <w:b/>
          <w:sz w:val="28"/>
          <w:szCs w:val="28"/>
        </w:rPr>
        <w:t>участков, от красных линий</w:t>
      </w:r>
    </w:p>
    <w:p w:rsidR="00414915" w:rsidRPr="00414915" w:rsidRDefault="00414915" w:rsidP="00414915">
      <w:pPr>
        <w:pStyle w:val="ConsPlusNormal"/>
        <w:ind w:firstLine="540"/>
        <w:jc w:val="center"/>
        <w:rPr>
          <w:rFonts w:ascii="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1559"/>
        <w:gridCol w:w="142"/>
        <w:gridCol w:w="1701"/>
        <w:gridCol w:w="2301"/>
      </w:tblGrid>
      <w:tr w:rsidR="00414915" w:rsidRPr="009109B0" w:rsidTr="00DE0E38">
        <w:trPr>
          <w:trHeight w:val="255"/>
        </w:trPr>
        <w:tc>
          <w:tcPr>
            <w:tcW w:w="675" w:type="dxa"/>
            <w:vMerge w:val="restart"/>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w:t>
            </w:r>
          </w:p>
          <w:p w:rsidR="00414915" w:rsidRPr="009109B0" w:rsidRDefault="00414915" w:rsidP="001A650C">
            <w:pPr>
              <w:pStyle w:val="ConsPlusNormal"/>
              <w:ind w:firstLine="0"/>
              <w:jc w:val="center"/>
              <w:rPr>
                <w:rFonts w:ascii="Times New Roman" w:hAnsi="Times New Roman" w:cs="Times New Roman"/>
                <w:b/>
                <w:sz w:val="24"/>
                <w:szCs w:val="24"/>
              </w:rPr>
            </w:pPr>
            <w:proofErr w:type="gramStart"/>
            <w:r w:rsidRPr="009109B0">
              <w:rPr>
                <w:rFonts w:ascii="Times New Roman" w:hAnsi="Times New Roman" w:cs="Times New Roman"/>
                <w:b/>
                <w:sz w:val="24"/>
                <w:szCs w:val="24"/>
              </w:rPr>
              <w:t>п</w:t>
            </w:r>
            <w:proofErr w:type="gramEnd"/>
            <w:r w:rsidRPr="009109B0">
              <w:rPr>
                <w:rFonts w:ascii="Times New Roman" w:hAnsi="Times New Roman" w:cs="Times New Roman"/>
                <w:b/>
                <w:sz w:val="24"/>
                <w:szCs w:val="24"/>
              </w:rPr>
              <w:t>/п</w:t>
            </w:r>
          </w:p>
        </w:tc>
        <w:tc>
          <w:tcPr>
            <w:tcW w:w="3828" w:type="dxa"/>
            <w:vMerge w:val="restart"/>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Наименование объектов</w:t>
            </w:r>
          </w:p>
        </w:tc>
        <w:tc>
          <w:tcPr>
            <w:tcW w:w="5703" w:type="dxa"/>
            <w:gridSpan w:val="4"/>
            <w:tcBorders>
              <w:bottom w:val="single" w:sz="4" w:space="0" w:color="auto"/>
            </w:tcBorders>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 xml:space="preserve">Параметры минимальных отступов, </w:t>
            </w:r>
            <w:proofErr w:type="gramStart"/>
            <w:r w:rsidRPr="009109B0">
              <w:rPr>
                <w:rFonts w:ascii="Times New Roman" w:hAnsi="Times New Roman" w:cs="Times New Roman"/>
                <w:b/>
                <w:sz w:val="24"/>
                <w:szCs w:val="24"/>
              </w:rPr>
              <w:t>м</w:t>
            </w:r>
            <w:proofErr w:type="gramEnd"/>
            <w:r w:rsidRPr="009109B0">
              <w:rPr>
                <w:rFonts w:ascii="Times New Roman" w:hAnsi="Times New Roman" w:cs="Times New Roman"/>
                <w:b/>
                <w:sz w:val="24"/>
                <w:szCs w:val="24"/>
              </w:rPr>
              <w:t xml:space="preserve"> </w:t>
            </w:r>
          </w:p>
        </w:tc>
      </w:tr>
      <w:tr w:rsidR="00414915" w:rsidRPr="009109B0" w:rsidTr="00DE0E38">
        <w:trPr>
          <w:trHeight w:val="570"/>
        </w:trPr>
        <w:tc>
          <w:tcPr>
            <w:tcW w:w="675" w:type="dxa"/>
            <w:vMerge/>
          </w:tcPr>
          <w:p w:rsidR="00414915" w:rsidRPr="009109B0" w:rsidRDefault="00414915" w:rsidP="001A650C">
            <w:pPr>
              <w:pStyle w:val="ConsPlusNormal"/>
              <w:ind w:firstLine="0"/>
              <w:jc w:val="center"/>
              <w:rPr>
                <w:rFonts w:ascii="Times New Roman" w:hAnsi="Times New Roman" w:cs="Times New Roman"/>
                <w:b/>
                <w:sz w:val="24"/>
                <w:szCs w:val="24"/>
              </w:rPr>
            </w:pPr>
          </w:p>
        </w:tc>
        <w:tc>
          <w:tcPr>
            <w:tcW w:w="3828" w:type="dxa"/>
            <w:vMerge/>
          </w:tcPr>
          <w:p w:rsidR="00414915" w:rsidRPr="009109B0" w:rsidRDefault="00414915" w:rsidP="00414915">
            <w:pPr>
              <w:pStyle w:val="ConsPlusNormal"/>
              <w:jc w:val="center"/>
              <w:rPr>
                <w:rFonts w:ascii="Times New Roman" w:hAnsi="Times New Roman" w:cs="Times New Roman"/>
                <w:b/>
                <w:sz w:val="24"/>
                <w:szCs w:val="24"/>
              </w:rPr>
            </w:pPr>
          </w:p>
        </w:tc>
        <w:tc>
          <w:tcPr>
            <w:tcW w:w="1559" w:type="dxa"/>
            <w:tcBorders>
              <w:top w:val="single" w:sz="4" w:space="0" w:color="auto"/>
            </w:tcBorders>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от границы земельного участка и (или) смежного участка</w:t>
            </w:r>
          </w:p>
        </w:tc>
        <w:tc>
          <w:tcPr>
            <w:tcW w:w="1843" w:type="dxa"/>
            <w:gridSpan w:val="2"/>
            <w:tcBorders>
              <w:top w:val="single" w:sz="4" w:space="0" w:color="auto"/>
            </w:tcBorders>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от красных линий улиц</w:t>
            </w:r>
          </w:p>
        </w:tc>
        <w:tc>
          <w:tcPr>
            <w:tcW w:w="2301" w:type="dxa"/>
            <w:tcBorders>
              <w:top w:val="single" w:sz="4" w:space="0" w:color="auto"/>
            </w:tcBorders>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от красных линий проездов</w:t>
            </w:r>
          </w:p>
        </w:tc>
      </w:tr>
      <w:tr w:rsidR="00414915" w:rsidRPr="009109B0" w:rsidTr="00DE0E38">
        <w:trPr>
          <w:trHeight w:val="202"/>
        </w:trPr>
        <w:tc>
          <w:tcPr>
            <w:tcW w:w="675" w:type="dxa"/>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1</w:t>
            </w:r>
          </w:p>
        </w:tc>
        <w:tc>
          <w:tcPr>
            <w:tcW w:w="3828" w:type="dxa"/>
          </w:tcPr>
          <w:p w:rsidR="00414915" w:rsidRPr="009109B0" w:rsidRDefault="00414915" w:rsidP="00414915">
            <w:pPr>
              <w:pStyle w:val="ConsPlusNormal"/>
              <w:jc w:val="center"/>
              <w:rPr>
                <w:rFonts w:ascii="Times New Roman" w:hAnsi="Times New Roman" w:cs="Times New Roman"/>
                <w:b/>
                <w:sz w:val="24"/>
                <w:szCs w:val="24"/>
              </w:rPr>
            </w:pPr>
            <w:r w:rsidRPr="009109B0">
              <w:rPr>
                <w:rFonts w:ascii="Times New Roman" w:hAnsi="Times New Roman" w:cs="Times New Roman"/>
                <w:b/>
                <w:sz w:val="24"/>
                <w:szCs w:val="24"/>
              </w:rPr>
              <w:t>2</w:t>
            </w:r>
          </w:p>
        </w:tc>
        <w:tc>
          <w:tcPr>
            <w:tcW w:w="1559" w:type="dxa"/>
            <w:tcBorders>
              <w:top w:val="single" w:sz="4" w:space="0" w:color="auto"/>
            </w:tcBorders>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3</w:t>
            </w:r>
          </w:p>
        </w:tc>
        <w:tc>
          <w:tcPr>
            <w:tcW w:w="1843" w:type="dxa"/>
            <w:gridSpan w:val="2"/>
            <w:tcBorders>
              <w:top w:val="single" w:sz="4" w:space="0" w:color="auto"/>
            </w:tcBorders>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4</w:t>
            </w:r>
          </w:p>
        </w:tc>
        <w:tc>
          <w:tcPr>
            <w:tcW w:w="2301" w:type="dxa"/>
            <w:tcBorders>
              <w:top w:val="single" w:sz="4" w:space="0" w:color="auto"/>
            </w:tcBorders>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5</w:t>
            </w:r>
          </w:p>
        </w:tc>
      </w:tr>
      <w:tr w:rsidR="00414915" w:rsidRPr="009109B0" w:rsidTr="00DE0E38">
        <w:trPr>
          <w:trHeight w:val="325"/>
        </w:trPr>
        <w:tc>
          <w:tcPr>
            <w:tcW w:w="10206" w:type="dxa"/>
            <w:gridSpan w:val="6"/>
          </w:tcPr>
          <w:p w:rsidR="00414915" w:rsidRPr="009109B0" w:rsidRDefault="00414915"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Жилые зоны:</w:t>
            </w:r>
          </w:p>
        </w:tc>
      </w:tr>
      <w:tr w:rsidR="00414915" w:rsidRPr="009109B0" w:rsidTr="00DE0E38">
        <w:tc>
          <w:tcPr>
            <w:tcW w:w="10206" w:type="dxa"/>
            <w:gridSpan w:val="6"/>
          </w:tcPr>
          <w:p w:rsidR="00414915" w:rsidRPr="009109B0" w:rsidRDefault="00414915" w:rsidP="0054357A">
            <w:r w:rsidRPr="009109B0">
              <w:rPr>
                <w:b/>
              </w:rPr>
              <w:t>1. Зона малоэтажной жилой застройки  Ж-1</w:t>
            </w:r>
          </w:p>
        </w:tc>
      </w:tr>
      <w:tr w:rsidR="00414915" w:rsidRPr="009109B0" w:rsidTr="00DE0E38">
        <w:tc>
          <w:tcPr>
            <w:tcW w:w="675" w:type="dxa"/>
          </w:tcPr>
          <w:p w:rsidR="00414915" w:rsidRPr="009109B0" w:rsidRDefault="00414915" w:rsidP="005B589D">
            <w:pPr>
              <w:jc w:val="center"/>
            </w:pPr>
            <w:r w:rsidRPr="009109B0">
              <w:t>1</w:t>
            </w:r>
          </w:p>
        </w:tc>
        <w:tc>
          <w:tcPr>
            <w:tcW w:w="3828" w:type="dxa"/>
          </w:tcPr>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Индивидуальные  жилые дома,  жилые  дома  на приусадебных  участках личного  подсобного хозяйства,  блокированные жилые  дома  (коды  видов разрешённого использования 2.1, 2.2, 2.3)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3¹</w:t>
            </w:r>
          </w:p>
        </w:tc>
        <w:tc>
          <w:tcPr>
            <w:tcW w:w="1701" w:type="dxa"/>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5</w:t>
            </w:r>
          </w:p>
        </w:tc>
        <w:tc>
          <w:tcPr>
            <w:tcW w:w="2301" w:type="dxa"/>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2</w:t>
            </w:r>
          </w:p>
        </w:tc>
        <w:tc>
          <w:tcPr>
            <w:tcW w:w="3828" w:type="dxa"/>
          </w:tcPr>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Содержание </w:t>
            </w:r>
            <w:proofErr w:type="gramStart"/>
            <w:r w:rsidRPr="009109B0">
              <w:rPr>
                <w:rFonts w:ascii="Times New Roman" w:hAnsi="Times New Roman"/>
                <w:sz w:val="24"/>
                <w:szCs w:val="24"/>
              </w:rPr>
              <w:t>сельскохозяйственных</w:t>
            </w:r>
            <w:proofErr w:type="gramEnd"/>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животных:  постройки  для содержания  скота  и  птицы (код  вида  разрешённого использования 2.2)</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4</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ConsPlusNormal"/>
              <w:ind w:firstLine="0"/>
              <w:jc w:val="center"/>
              <w:rPr>
                <w:rFonts w:ascii="Times New Roman" w:hAnsi="Times New Roman" w:cs="Times New Roman"/>
                <w:sz w:val="24"/>
                <w:szCs w:val="24"/>
              </w:rPr>
            </w:pP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ConsPlusNormal"/>
              <w:ind w:firstLine="0"/>
              <w:jc w:val="center"/>
              <w:rPr>
                <w:rFonts w:ascii="Times New Roman" w:hAnsi="Times New Roman" w:cs="Times New Roman"/>
                <w:sz w:val="24"/>
                <w:szCs w:val="24"/>
              </w:rPr>
            </w:pP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w:t>
            </w:r>
          </w:p>
        </w:tc>
        <w:tc>
          <w:tcPr>
            <w:tcW w:w="3828" w:type="dxa"/>
          </w:tcPr>
          <w:p w:rsidR="00414915" w:rsidRPr="009109B0" w:rsidRDefault="00414915" w:rsidP="00A97B65">
            <w:pPr>
              <w:pStyle w:val="ConsPlusNormal"/>
              <w:ind w:firstLine="0"/>
              <w:jc w:val="both"/>
              <w:rPr>
                <w:rFonts w:ascii="Times New Roman" w:hAnsi="Times New Roman" w:cs="Times New Roman"/>
                <w:sz w:val="24"/>
                <w:szCs w:val="24"/>
              </w:rPr>
            </w:pPr>
            <w:proofErr w:type="gramStart"/>
            <w:r w:rsidRPr="009109B0">
              <w:rPr>
                <w:rFonts w:ascii="Times New Roman" w:hAnsi="Times New Roman" w:cs="Times New Roman"/>
                <w:sz w:val="24"/>
                <w:szCs w:val="24"/>
              </w:rPr>
              <w:t xml:space="preserve">Бани,  гаражи  (в  том  числе </w:t>
            </w:r>
            <w:proofErr w:type="gramEnd"/>
          </w:p>
          <w:p w:rsidR="00414915" w:rsidRPr="009109B0" w:rsidRDefault="00414915" w:rsidP="00A97B65">
            <w:pPr>
              <w:pStyle w:val="ConsPlusNormal"/>
              <w:ind w:firstLine="0"/>
              <w:jc w:val="both"/>
              <w:rPr>
                <w:rFonts w:ascii="Times New Roman" w:hAnsi="Times New Roman" w:cs="Times New Roman"/>
                <w:sz w:val="24"/>
                <w:szCs w:val="24"/>
              </w:rPr>
            </w:pPr>
            <w:r w:rsidRPr="009109B0">
              <w:rPr>
                <w:rFonts w:ascii="Times New Roman" w:hAnsi="Times New Roman" w:cs="Times New Roman"/>
                <w:sz w:val="24"/>
                <w:szCs w:val="24"/>
              </w:rPr>
              <w:t xml:space="preserve">индивидуальные), подсобные  сооружения  и иные  вспомогательные сооружения  (коды  видов разрешённого </w:t>
            </w:r>
            <w:r w:rsidRPr="009109B0">
              <w:rPr>
                <w:rFonts w:ascii="Times New Roman" w:hAnsi="Times New Roman" w:cs="Times New Roman"/>
                <w:sz w:val="24"/>
                <w:szCs w:val="24"/>
              </w:rPr>
              <w:lastRenderedPageBreak/>
              <w:t xml:space="preserve">использования 2.1, 2.2, 2.3)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lastRenderedPageBreak/>
              <w:t>1</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 xml:space="preserve">размещение, </w:t>
            </w:r>
            <w:proofErr w:type="gramStart"/>
            <w:r w:rsidRPr="009109B0">
              <w:rPr>
                <w:rFonts w:ascii="Times New Roman" w:hAnsi="Times New Roman"/>
                <w:sz w:val="24"/>
                <w:szCs w:val="24"/>
              </w:rPr>
              <w:t>за</w:t>
            </w:r>
            <w:proofErr w:type="gramEnd"/>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исключением</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гаража -5²</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 xml:space="preserve">размещение, </w:t>
            </w:r>
            <w:proofErr w:type="gramStart"/>
            <w:r w:rsidRPr="009109B0">
              <w:rPr>
                <w:rFonts w:ascii="Times New Roman" w:hAnsi="Times New Roman"/>
                <w:sz w:val="24"/>
                <w:szCs w:val="24"/>
              </w:rPr>
              <w:t>за</w:t>
            </w:r>
            <w:proofErr w:type="gramEnd"/>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исключением</w:t>
            </w:r>
          </w:p>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гаража -3²</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lastRenderedPageBreak/>
              <w:t>4</w:t>
            </w:r>
          </w:p>
        </w:tc>
        <w:tc>
          <w:tcPr>
            <w:tcW w:w="3828" w:type="dxa"/>
          </w:tcPr>
          <w:p w:rsidR="00414915" w:rsidRPr="009109B0" w:rsidRDefault="00414915" w:rsidP="00C140EF">
            <w:pPr>
              <w:pStyle w:val="afff9"/>
              <w:jc w:val="both"/>
              <w:rPr>
                <w:rFonts w:ascii="Times New Roman" w:hAnsi="Times New Roman"/>
                <w:sz w:val="24"/>
                <w:szCs w:val="24"/>
              </w:rPr>
            </w:pPr>
            <w:proofErr w:type="gramStart"/>
            <w:r w:rsidRPr="009109B0">
              <w:rPr>
                <w:rFonts w:ascii="Times New Roman" w:hAnsi="Times New Roman"/>
                <w:sz w:val="24"/>
                <w:szCs w:val="24"/>
              </w:rPr>
              <w:t xml:space="preserve">Объекты  капитального строительства  в  целях обеспечения  физических  и юридических  лиц  </w:t>
            </w:r>
            <w:proofErr w:type="spellStart"/>
            <w:r w:rsidRPr="009109B0">
              <w:rPr>
                <w:rFonts w:ascii="Times New Roman" w:hAnsi="Times New Roman"/>
                <w:sz w:val="24"/>
                <w:szCs w:val="24"/>
              </w:rPr>
              <w:t>ком-мунальными</w:t>
            </w:r>
            <w:proofErr w:type="spellEnd"/>
            <w:r w:rsidRPr="009109B0">
              <w:rPr>
                <w:rFonts w:ascii="Times New Roman" w:hAnsi="Times New Roman"/>
                <w:sz w:val="24"/>
                <w:szCs w:val="24"/>
              </w:rPr>
              <w:t xml:space="preserve">  услугами  (код вида  разрешённого использования 3.1</w:t>
            </w:r>
            <w:proofErr w:type="gramEnd"/>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5</w:t>
            </w:r>
          </w:p>
        </w:tc>
        <w:tc>
          <w:tcPr>
            <w:tcW w:w="3828" w:type="dxa"/>
          </w:tcPr>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Объекты  образования: </w:t>
            </w:r>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детские  дошкольные, общеобразовательные учреждения  (код  вида разрешённого использования 3.5.1) </w:t>
            </w:r>
          </w:p>
        </w:tc>
        <w:tc>
          <w:tcPr>
            <w:tcW w:w="1701" w:type="dxa"/>
            <w:gridSpan w:val="2"/>
          </w:tcPr>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в соответствии с частью 6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настоящей статьи,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но не менее 3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до границ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земельного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участка </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10</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3</w:t>
            </w:r>
          </w:p>
        </w:tc>
      </w:tr>
      <w:tr w:rsidR="00414915" w:rsidRPr="009109B0" w:rsidTr="00DE0E38">
        <w:tc>
          <w:tcPr>
            <w:tcW w:w="675" w:type="dxa"/>
            <w:vMerge w:val="restart"/>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6</w:t>
            </w:r>
          </w:p>
        </w:tc>
        <w:tc>
          <w:tcPr>
            <w:tcW w:w="3828" w:type="dxa"/>
          </w:tcPr>
          <w:p w:rsidR="00414915" w:rsidRPr="009109B0" w:rsidRDefault="00414915" w:rsidP="005A5E62">
            <w:pPr>
              <w:pStyle w:val="afff9"/>
              <w:jc w:val="both"/>
              <w:rPr>
                <w:rFonts w:ascii="Times New Roman" w:hAnsi="Times New Roman"/>
                <w:sz w:val="24"/>
                <w:szCs w:val="24"/>
              </w:rPr>
            </w:pPr>
            <w:r w:rsidRPr="009109B0">
              <w:rPr>
                <w:rFonts w:ascii="Times New Roman" w:hAnsi="Times New Roman"/>
                <w:sz w:val="24"/>
                <w:szCs w:val="24"/>
              </w:rPr>
              <w:t xml:space="preserve">Объекты, включенные в виды разрешённого использования с кодами 13.1, 13.2, жилое строение, жилой дом (некапитальный объект или объект капитального строительства)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3¹</w:t>
            </w:r>
          </w:p>
        </w:tc>
        <w:tc>
          <w:tcPr>
            <w:tcW w:w="1701" w:type="dxa"/>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5</w:t>
            </w:r>
          </w:p>
        </w:tc>
        <w:tc>
          <w:tcPr>
            <w:tcW w:w="2301" w:type="dxa"/>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w:t>
            </w:r>
          </w:p>
        </w:tc>
      </w:tr>
      <w:tr w:rsidR="00414915" w:rsidRPr="009109B0" w:rsidTr="00DE0E38">
        <w:tc>
          <w:tcPr>
            <w:tcW w:w="675" w:type="dxa"/>
            <w:vMerge/>
          </w:tcPr>
          <w:p w:rsidR="00414915" w:rsidRPr="009109B0" w:rsidRDefault="00414915" w:rsidP="001A650C">
            <w:pPr>
              <w:pStyle w:val="ConsPlusNormal"/>
              <w:ind w:firstLine="0"/>
              <w:jc w:val="center"/>
              <w:rPr>
                <w:rFonts w:ascii="Times New Roman" w:hAnsi="Times New Roman" w:cs="Times New Roman"/>
                <w:b/>
                <w:sz w:val="24"/>
                <w:szCs w:val="24"/>
              </w:rPr>
            </w:pPr>
          </w:p>
        </w:tc>
        <w:tc>
          <w:tcPr>
            <w:tcW w:w="3828" w:type="dxa"/>
          </w:tcPr>
          <w:p w:rsidR="00414915" w:rsidRPr="009109B0" w:rsidRDefault="00414915" w:rsidP="00414915">
            <w:pPr>
              <w:pStyle w:val="afff9"/>
              <w:rPr>
                <w:rFonts w:ascii="Times New Roman" w:hAnsi="Times New Roman"/>
                <w:sz w:val="24"/>
                <w:szCs w:val="24"/>
              </w:rPr>
            </w:pPr>
            <w:r w:rsidRPr="009109B0">
              <w:rPr>
                <w:rFonts w:ascii="Times New Roman" w:hAnsi="Times New Roman"/>
                <w:sz w:val="24"/>
                <w:szCs w:val="24"/>
              </w:rPr>
              <w:t xml:space="preserve">постройки для содержания </w:t>
            </w:r>
          </w:p>
          <w:p w:rsidR="00414915" w:rsidRPr="009109B0" w:rsidRDefault="00414915" w:rsidP="00414915">
            <w:pPr>
              <w:pStyle w:val="afff9"/>
              <w:rPr>
                <w:rFonts w:ascii="Times New Roman" w:hAnsi="Times New Roman"/>
                <w:sz w:val="24"/>
                <w:szCs w:val="24"/>
              </w:rPr>
            </w:pPr>
            <w:r w:rsidRPr="009109B0">
              <w:rPr>
                <w:rFonts w:ascii="Times New Roman" w:hAnsi="Times New Roman"/>
                <w:sz w:val="24"/>
                <w:szCs w:val="24"/>
              </w:rPr>
              <w:t xml:space="preserve">мелкого скота и птицы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4</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r>
      <w:tr w:rsidR="00414915" w:rsidRPr="009109B0" w:rsidTr="00DE0E38">
        <w:tc>
          <w:tcPr>
            <w:tcW w:w="675" w:type="dxa"/>
            <w:vMerge/>
          </w:tcPr>
          <w:p w:rsidR="00414915" w:rsidRPr="009109B0" w:rsidRDefault="00414915" w:rsidP="001A650C">
            <w:pPr>
              <w:pStyle w:val="ConsPlusNormal"/>
              <w:ind w:firstLine="0"/>
              <w:jc w:val="center"/>
              <w:rPr>
                <w:rFonts w:ascii="Times New Roman" w:hAnsi="Times New Roman" w:cs="Times New Roman"/>
                <w:b/>
                <w:sz w:val="24"/>
                <w:szCs w:val="24"/>
              </w:rPr>
            </w:pPr>
          </w:p>
        </w:tc>
        <w:tc>
          <w:tcPr>
            <w:tcW w:w="3828" w:type="dxa"/>
          </w:tcPr>
          <w:p w:rsidR="00414915" w:rsidRPr="009109B0" w:rsidRDefault="00414915" w:rsidP="00414915">
            <w:pPr>
              <w:pStyle w:val="afff9"/>
              <w:rPr>
                <w:rFonts w:ascii="Times New Roman" w:hAnsi="Times New Roman"/>
                <w:sz w:val="24"/>
                <w:szCs w:val="24"/>
              </w:rPr>
            </w:pPr>
            <w:r w:rsidRPr="009109B0">
              <w:rPr>
                <w:rFonts w:ascii="Times New Roman" w:hAnsi="Times New Roman"/>
                <w:sz w:val="24"/>
                <w:szCs w:val="24"/>
              </w:rPr>
              <w:t xml:space="preserve">другие хозяйственные </w:t>
            </w:r>
          </w:p>
          <w:p w:rsidR="00414915" w:rsidRPr="009109B0" w:rsidRDefault="00414915" w:rsidP="00414915">
            <w:pPr>
              <w:pStyle w:val="afff9"/>
              <w:rPr>
                <w:rFonts w:ascii="Times New Roman" w:hAnsi="Times New Roman"/>
                <w:sz w:val="24"/>
                <w:szCs w:val="24"/>
              </w:rPr>
            </w:pPr>
            <w:r w:rsidRPr="009109B0">
              <w:rPr>
                <w:rFonts w:ascii="Times New Roman" w:hAnsi="Times New Roman"/>
                <w:sz w:val="24"/>
                <w:szCs w:val="24"/>
              </w:rPr>
              <w:t xml:space="preserve">строения и сооружения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7</w:t>
            </w:r>
          </w:p>
        </w:tc>
        <w:tc>
          <w:tcPr>
            <w:tcW w:w="3828" w:type="dxa"/>
          </w:tcPr>
          <w:p w:rsidR="00414915" w:rsidRPr="009109B0" w:rsidRDefault="00414915" w:rsidP="00C140EF">
            <w:pPr>
              <w:pStyle w:val="afff9"/>
              <w:rPr>
                <w:rFonts w:ascii="Times New Roman" w:hAnsi="Times New Roman"/>
                <w:sz w:val="24"/>
                <w:szCs w:val="24"/>
              </w:rPr>
            </w:pPr>
            <w:r w:rsidRPr="009109B0">
              <w:rPr>
                <w:rFonts w:ascii="Times New Roman" w:hAnsi="Times New Roman"/>
                <w:sz w:val="24"/>
                <w:szCs w:val="24"/>
              </w:rPr>
              <w:t>Объекты, включенные в виды разрешённого использования с кодами 3.2, 3.3,  3.4.1, 3,6,</w:t>
            </w:r>
            <w:r w:rsidR="00C140EF">
              <w:rPr>
                <w:rFonts w:ascii="Times New Roman" w:hAnsi="Times New Roman"/>
                <w:sz w:val="24"/>
                <w:szCs w:val="24"/>
              </w:rPr>
              <w:t xml:space="preserve"> </w:t>
            </w:r>
            <w:r w:rsidRPr="009109B0">
              <w:rPr>
                <w:rFonts w:ascii="Times New Roman" w:hAnsi="Times New Roman"/>
                <w:sz w:val="24"/>
                <w:szCs w:val="24"/>
              </w:rPr>
              <w:t>3.10.1,</w:t>
            </w:r>
            <w:r w:rsidR="00C140EF">
              <w:rPr>
                <w:rFonts w:ascii="Times New Roman" w:hAnsi="Times New Roman"/>
                <w:sz w:val="24"/>
                <w:szCs w:val="24"/>
              </w:rPr>
              <w:t xml:space="preserve"> </w:t>
            </w:r>
            <w:r w:rsidRPr="009109B0">
              <w:rPr>
                <w:rFonts w:ascii="Times New Roman" w:hAnsi="Times New Roman"/>
                <w:sz w:val="24"/>
                <w:szCs w:val="24"/>
              </w:rPr>
              <w:t xml:space="preserve">4.1, 4.4, 4.6, 4.7 </w:t>
            </w:r>
          </w:p>
        </w:tc>
        <w:tc>
          <w:tcPr>
            <w:tcW w:w="1701" w:type="dxa"/>
            <w:gridSpan w:val="2"/>
            <w:vAlign w:val="center"/>
          </w:tcPr>
          <w:p w:rsidR="00414915" w:rsidRPr="009109B0" w:rsidRDefault="00414915" w:rsidP="001A650C">
            <w:pPr>
              <w:pStyle w:val="ConsPlusNormal"/>
              <w:ind w:firstLine="0"/>
              <w:jc w:val="both"/>
              <w:rPr>
                <w:rFonts w:ascii="Times New Roman" w:hAnsi="Times New Roman" w:cs="Times New Roman"/>
                <w:sz w:val="24"/>
                <w:szCs w:val="24"/>
              </w:rPr>
            </w:pPr>
            <w:r w:rsidRPr="009109B0">
              <w:rPr>
                <w:rFonts w:ascii="Times New Roman" w:hAnsi="Times New Roman" w:cs="Times New Roman"/>
                <w:sz w:val="24"/>
                <w:szCs w:val="24"/>
              </w:rPr>
              <w:t xml:space="preserve">в </w:t>
            </w:r>
            <w:proofErr w:type="spellStart"/>
            <w:proofErr w:type="gramStart"/>
            <w:r w:rsidRPr="009109B0">
              <w:rPr>
                <w:rFonts w:ascii="Times New Roman" w:hAnsi="Times New Roman" w:cs="Times New Roman"/>
                <w:sz w:val="24"/>
                <w:szCs w:val="24"/>
              </w:rPr>
              <w:t>соответст-вии</w:t>
            </w:r>
            <w:proofErr w:type="spellEnd"/>
            <w:proofErr w:type="gramEnd"/>
            <w:r w:rsidRPr="009109B0">
              <w:rPr>
                <w:rFonts w:ascii="Times New Roman" w:hAnsi="Times New Roman" w:cs="Times New Roman"/>
                <w:sz w:val="24"/>
                <w:szCs w:val="24"/>
              </w:rPr>
              <w:t xml:space="preserve"> с частью 6 настоящей статьи, но не менее 3 </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5</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3</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8</w:t>
            </w:r>
          </w:p>
        </w:tc>
        <w:tc>
          <w:tcPr>
            <w:tcW w:w="3828" w:type="dxa"/>
          </w:tcPr>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Объекты, включенные в вид </w:t>
            </w:r>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разрешённого использования с кодом 3.7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 менее 3³</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Не менее 3³</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9</w:t>
            </w:r>
          </w:p>
        </w:tc>
        <w:tc>
          <w:tcPr>
            <w:tcW w:w="3828" w:type="dxa"/>
          </w:tcPr>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Объекты, включенные в виды разрешённого использования с кодами 2.7.1, 4.9, 12.0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0</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0</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0</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10</w:t>
            </w:r>
          </w:p>
        </w:tc>
        <w:tc>
          <w:tcPr>
            <w:tcW w:w="3828" w:type="dxa"/>
          </w:tcPr>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Малоэтажные многоквартирные </w:t>
            </w:r>
          </w:p>
          <w:p w:rsidR="00414915" w:rsidRPr="009109B0" w:rsidRDefault="00414915" w:rsidP="00414915">
            <w:pPr>
              <w:pStyle w:val="afff9"/>
              <w:jc w:val="both"/>
              <w:rPr>
                <w:rFonts w:ascii="Times New Roman" w:hAnsi="Times New Roman"/>
                <w:sz w:val="24"/>
                <w:szCs w:val="24"/>
              </w:rPr>
            </w:pPr>
            <w:proofErr w:type="gramStart"/>
            <w:r w:rsidRPr="009109B0">
              <w:rPr>
                <w:rFonts w:ascii="Times New Roman" w:hAnsi="Times New Roman"/>
                <w:sz w:val="24"/>
                <w:szCs w:val="24"/>
              </w:rPr>
              <w:t xml:space="preserve">жилые дома (код вида </w:t>
            </w:r>
            <w:proofErr w:type="gramEnd"/>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разрешённого использования </w:t>
            </w:r>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2.1.1) </w:t>
            </w:r>
          </w:p>
        </w:tc>
        <w:tc>
          <w:tcPr>
            <w:tcW w:w="1701" w:type="dxa"/>
            <w:gridSpan w:val="2"/>
            <w:vAlign w:val="center"/>
          </w:tcPr>
          <w:p w:rsidR="00414915" w:rsidRPr="009109B0" w:rsidRDefault="00414915" w:rsidP="001A650C">
            <w:pPr>
              <w:pStyle w:val="afff9"/>
              <w:rPr>
                <w:rFonts w:ascii="Times New Roman" w:hAnsi="Times New Roman"/>
                <w:sz w:val="24"/>
                <w:szCs w:val="24"/>
              </w:rPr>
            </w:pPr>
            <w:r w:rsidRPr="009109B0">
              <w:rPr>
                <w:rFonts w:ascii="Times New Roman" w:hAnsi="Times New Roman"/>
                <w:sz w:val="24"/>
                <w:szCs w:val="24"/>
              </w:rPr>
              <w:t xml:space="preserve">в </w:t>
            </w:r>
            <w:proofErr w:type="spellStart"/>
            <w:r w:rsidRPr="009109B0">
              <w:rPr>
                <w:rFonts w:ascii="Times New Roman" w:hAnsi="Times New Roman"/>
                <w:sz w:val="24"/>
                <w:szCs w:val="24"/>
              </w:rPr>
              <w:t>соответст-вии</w:t>
            </w:r>
            <w:proofErr w:type="spellEnd"/>
            <w:r w:rsidRPr="009109B0">
              <w:rPr>
                <w:rFonts w:ascii="Times New Roman" w:hAnsi="Times New Roman"/>
                <w:sz w:val="24"/>
                <w:szCs w:val="24"/>
              </w:rPr>
              <w:t xml:space="preserve">  с частями 6, 7, 8  </w:t>
            </w:r>
            <w:proofErr w:type="gramStart"/>
            <w:r w:rsidRPr="009109B0">
              <w:rPr>
                <w:rFonts w:ascii="Times New Roman" w:hAnsi="Times New Roman"/>
                <w:sz w:val="24"/>
                <w:szCs w:val="24"/>
              </w:rPr>
              <w:t>настоящей</w:t>
            </w:r>
            <w:proofErr w:type="gramEnd"/>
            <w:r w:rsidRPr="009109B0">
              <w:rPr>
                <w:rFonts w:ascii="Times New Roman" w:hAnsi="Times New Roman"/>
                <w:sz w:val="24"/>
                <w:szCs w:val="24"/>
              </w:rPr>
              <w:t xml:space="preserve"> </w:t>
            </w:r>
          </w:p>
          <w:p w:rsidR="00414915" w:rsidRPr="009109B0" w:rsidRDefault="00414915" w:rsidP="001A650C">
            <w:pPr>
              <w:pStyle w:val="afff9"/>
              <w:rPr>
                <w:rFonts w:ascii="Times New Roman" w:hAnsi="Times New Roman"/>
                <w:sz w:val="24"/>
                <w:szCs w:val="24"/>
              </w:rPr>
            </w:pPr>
            <w:r w:rsidRPr="009109B0">
              <w:rPr>
                <w:rFonts w:ascii="Times New Roman" w:hAnsi="Times New Roman"/>
                <w:sz w:val="24"/>
                <w:szCs w:val="24"/>
              </w:rPr>
              <w:t xml:space="preserve">статьи, но не менее 3 </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0,5</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0,5</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11</w:t>
            </w:r>
          </w:p>
        </w:tc>
        <w:tc>
          <w:tcPr>
            <w:tcW w:w="3828" w:type="dxa"/>
          </w:tcPr>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Малоэтажные многоквартирные </w:t>
            </w:r>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жилые дома в случаях примыкания к объектам капитального строительства смежного земельного участка при наличии глухих стен у обоих примыкающих </w:t>
            </w:r>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зданий (код вида разрешённого </w:t>
            </w:r>
            <w:r w:rsidRPr="009109B0">
              <w:rPr>
                <w:rFonts w:ascii="Times New Roman" w:hAnsi="Times New Roman"/>
                <w:sz w:val="24"/>
                <w:szCs w:val="24"/>
              </w:rPr>
              <w:lastRenderedPageBreak/>
              <w:t xml:space="preserve">использования 2.1.1)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lastRenderedPageBreak/>
              <w:t>0</w:t>
            </w:r>
          </w:p>
        </w:tc>
        <w:tc>
          <w:tcPr>
            <w:tcW w:w="17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0,5</w:t>
            </w:r>
          </w:p>
        </w:tc>
        <w:tc>
          <w:tcPr>
            <w:tcW w:w="2301" w:type="dxa"/>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sz w:val="24"/>
                <w:szCs w:val="24"/>
              </w:rPr>
              <w:t>0,5</w:t>
            </w:r>
          </w:p>
        </w:tc>
      </w:tr>
      <w:tr w:rsidR="00414915" w:rsidRPr="009109B0" w:rsidTr="00DE0E38">
        <w:tc>
          <w:tcPr>
            <w:tcW w:w="675" w:type="dxa"/>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lastRenderedPageBreak/>
              <w:t>12</w:t>
            </w:r>
          </w:p>
        </w:tc>
        <w:tc>
          <w:tcPr>
            <w:tcW w:w="3828" w:type="dxa"/>
          </w:tcPr>
          <w:p w:rsidR="00414915" w:rsidRPr="009109B0" w:rsidRDefault="00414915" w:rsidP="00414915">
            <w:pPr>
              <w:pStyle w:val="afff9"/>
              <w:jc w:val="both"/>
              <w:rPr>
                <w:rFonts w:ascii="Times New Roman" w:hAnsi="Times New Roman"/>
                <w:sz w:val="24"/>
                <w:szCs w:val="24"/>
              </w:rPr>
            </w:pPr>
            <w:proofErr w:type="gramStart"/>
            <w:r w:rsidRPr="009109B0">
              <w:rPr>
                <w:rFonts w:ascii="Times New Roman" w:hAnsi="Times New Roman"/>
                <w:sz w:val="24"/>
                <w:szCs w:val="24"/>
              </w:rPr>
              <w:t xml:space="preserve">Индивидуальные гаражи и иные вспомогательные сооружения (код вида разрешённого использования </w:t>
            </w:r>
            <w:proofErr w:type="gramEnd"/>
          </w:p>
          <w:p w:rsidR="00414915" w:rsidRPr="009109B0" w:rsidRDefault="00414915" w:rsidP="00414915">
            <w:pPr>
              <w:pStyle w:val="afff9"/>
              <w:jc w:val="both"/>
              <w:rPr>
                <w:rFonts w:ascii="Times New Roman" w:hAnsi="Times New Roman"/>
                <w:sz w:val="24"/>
                <w:szCs w:val="24"/>
              </w:rPr>
            </w:pPr>
            <w:r w:rsidRPr="009109B0">
              <w:rPr>
                <w:rFonts w:ascii="Times New Roman" w:hAnsi="Times New Roman"/>
                <w:sz w:val="24"/>
                <w:szCs w:val="24"/>
              </w:rPr>
              <w:t xml:space="preserve">2.1.1) </w:t>
            </w:r>
          </w:p>
        </w:tc>
        <w:tc>
          <w:tcPr>
            <w:tcW w:w="1701" w:type="dxa"/>
            <w:gridSpan w:val="2"/>
            <w:vAlign w:val="center"/>
          </w:tcPr>
          <w:p w:rsidR="00414915" w:rsidRPr="009109B0" w:rsidRDefault="00414915"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p>
        </w:tc>
        <w:tc>
          <w:tcPr>
            <w:tcW w:w="1701" w:type="dxa"/>
          </w:tcPr>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недопустимое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размещение, </w:t>
            </w:r>
            <w:proofErr w:type="gramStart"/>
            <w:r w:rsidRPr="009109B0">
              <w:rPr>
                <w:rFonts w:ascii="Times New Roman" w:hAnsi="Times New Roman"/>
                <w:sz w:val="24"/>
                <w:szCs w:val="24"/>
              </w:rPr>
              <w:t>за</w:t>
            </w:r>
            <w:proofErr w:type="gramEnd"/>
            <w:r w:rsidRPr="009109B0">
              <w:rPr>
                <w:rFonts w:ascii="Times New Roman" w:hAnsi="Times New Roman"/>
                <w:sz w:val="24"/>
                <w:szCs w:val="24"/>
              </w:rPr>
              <w:t xml:space="preserve">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исключением </w:t>
            </w:r>
          </w:p>
          <w:p w:rsidR="00414915" w:rsidRPr="009109B0" w:rsidRDefault="00414915" w:rsidP="001A650C">
            <w:pPr>
              <w:pStyle w:val="afff9"/>
              <w:jc w:val="both"/>
              <w:rPr>
                <w:rFonts w:ascii="Times New Roman" w:hAnsi="Times New Roman"/>
                <w:sz w:val="24"/>
                <w:szCs w:val="24"/>
              </w:rPr>
            </w:pPr>
            <w:proofErr w:type="spellStart"/>
            <w:proofErr w:type="gramStart"/>
            <w:r w:rsidRPr="009109B0">
              <w:rPr>
                <w:rFonts w:ascii="Times New Roman" w:hAnsi="Times New Roman"/>
                <w:sz w:val="24"/>
                <w:szCs w:val="24"/>
              </w:rPr>
              <w:t>индивидуаль-ных</w:t>
            </w:r>
            <w:proofErr w:type="spellEnd"/>
            <w:proofErr w:type="gramEnd"/>
            <w:r w:rsidRPr="009109B0">
              <w:rPr>
                <w:rFonts w:ascii="Times New Roman" w:hAnsi="Times New Roman"/>
                <w:sz w:val="24"/>
                <w:szCs w:val="24"/>
              </w:rPr>
              <w:t xml:space="preserve"> гаражей;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для </w:t>
            </w:r>
            <w:proofErr w:type="spellStart"/>
            <w:r w:rsidRPr="009109B0">
              <w:rPr>
                <w:rFonts w:ascii="Times New Roman" w:hAnsi="Times New Roman"/>
                <w:sz w:val="24"/>
                <w:szCs w:val="24"/>
              </w:rPr>
              <w:t>инд-ных</w:t>
            </w:r>
            <w:proofErr w:type="spellEnd"/>
            <w:r w:rsidRPr="009109B0">
              <w:rPr>
                <w:rFonts w:ascii="Times New Roman" w:hAnsi="Times New Roman"/>
                <w:sz w:val="24"/>
                <w:szCs w:val="24"/>
              </w:rPr>
              <w:t xml:space="preserve">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гаражей 0,5²</w:t>
            </w:r>
          </w:p>
        </w:tc>
        <w:tc>
          <w:tcPr>
            <w:tcW w:w="2301" w:type="dxa"/>
            <w:vAlign w:val="center"/>
          </w:tcPr>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недопустимое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размещение, </w:t>
            </w:r>
            <w:proofErr w:type="gramStart"/>
            <w:r w:rsidRPr="009109B0">
              <w:rPr>
                <w:rFonts w:ascii="Times New Roman" w:hAnsi="Times New Roman"/>
                <w:sz w:val="24"/>
                <w:szCs w:val="24"/>
              </w:rPr>
              <w:t>за</w:t>
            </w:r>
            <w:proofErr w:type="gramEnd"/>
            <w:r w:rsidRPr="009109B0">
              <w:rPr>
                <w:rFonts w:ascii="Times New Roman" w:hAnsi="Times New Roman"/>
                <w:sz w:val="24"/>
                <w:szCs w:val="24"/>
              </w:rPr>
              <w:t xml:space="preserve"> </w:t>
            </w:r>
          </w:p>
          <w:p w:rsidR="00414915" w:rsidRPr="009109B0" w:rsidRDefault="00414915" w:rsidP="001A650C">
            <w:pPr>
              <w:pStyle w:val="afff9"/>
              <w:jc w:val="both"/>
              <w:rPr>
                <w:rFonts w:ascii="Times New Roman" w:hAnsi="Times New Roman"/>
                <w:sz w:val="24"/>
                <w:szCs w:val="24"/>
              </w:rPr>
            </w:pPr>
            <w:r w:rsidRPr="009109B0">
              <w:rPr>
                <w:rFonts w:ascii="Times New Roman" w:hAnsi="Times New Roman"/>
                <w:sz w:val="24"/>
                <w:szCs w:val="24"/>
              </w:rPr>
              <w:t xml:space="preserve">исключением </w:t>
            </w:r>
          </w:p>
          <w:p w:rsidR="00414915" w:rsidRPr="009109B0" w:rsidRDefault="00414915" w:rsidP="00A22A9C">
            <w:pPr>
              <w:pStyle w:val="afff9"/>
              <w:jc w:val="both"/>
              <w:rPr>
                <w:rFonts w:ascii="Times New Roman" w:hAnsi="Times New Roman"/>
                <w:sz w:val="24"/>
                <w:szCs w:val="24"/>
              </w:rPr>
            </w:pPr>
            <w:r w:rsidRPr="009109B0">
              <w:rPr>
                <w:rFonts w:ascii="Times New Roman" w:hAnsi="Times New Roman"/>
                <w:sz w:val="24"/>
                <w:szCs w:val="24"/>
              </w:rPr>
              <w:t xml:space="preserve">индивидуальных гаражей; для </w:t>
            </w:r>
            <w:proofErr w:type="spellStart"/>
            <w:r w:rsidRPr="009109B0">
              <w:rPr>
                <w:rFonts w:ascii="Times New Roman" w:hAnsi="Times New Roman"/>
                <w:sz w:val="24"/>
                <w:szCs w:val="24"/>
              </w:rPr>
              <w:t>инд-ных</w:t>
            </w:r>
            <w:proofErr w:type="spellEnd"/>
            <w:r w:rsidRPr="009109B0">
              <w:rPr>
                <w:rFonts w:ascii="Times New Roman" w:hAnsi="Times New Roman"/>
                <w:sz w:val="24"/>
                <w:szCs w:val="24"/>
              </w:rPr>
              <w:t xml:space="preserve"> гаражей 0,5²</w:t>
            </w:r>
          </w:p>
        </w:tc>
      </w:tr>
      <w:tr w:rsidR="00414915" w:rsidRPr="009109B0" w:rsidTr="00DE0E38">
        <w:tc>
          <w:tcPr>
            <w:tcW w:w="10206" w:type="dxa"/>
            <w:gridSpan w:val="6"/>
            <w:vAlign w:val="center"/>
          </w:tcPr>
          <w:p w:rsidR="00414915" w:rsidRPr="009109B0" w:rsidRDefault="00414915" w:rsidP="001A650C">
            <w:pPr>
              <w:pStyle w:val="afff9"/>
              <w:jc w:val="center"/>
              <w:rPr>
                <w:rFonts w:ascii="Times New Roman" w:hAnsi="Times New Roman"/>
                <w:sz w:val="24"/>
                <w:szCs w:val="24"/>
              </w:rPr>
            </w:pPr>
            <w:r w:rsidRPr="009109B0">
              <w:rPr>
                <w:rFonts w:ascii="Times New Roman" w:hAnsi="Times New Roman"/>
                <w:b/>
                <w:sz w:val="24"/>
                <w:szCs w:val="24"/>
              </w:rPr>
              <w:t>Общественно-деловые зоны ОД</w:t>
            </w:r>
          </w:p>
        </w:tc>
      </w:tr>
      <w:tr w:rsidR="00B44509" w:rsidRPr="009109B0" w:rsidTr="00DE0E38">
        <w:tc>
          <w:tcPr>
            <w:tcW w:w="10206" w:type="dxa"/>
            <w:gridSpan w:val="6"/>
            <w:vAlign w:val="center"/>
          </w:tcPr>
          <w:p w:rsidR="00B44509" w:rsidRPr="009109B0" w:rsidRDefault="00B44509" w:rsidP="00B44509">
            <w:pPr>
              <w:pStyle w:val="afff9"/>
              <w:rPr>
                <w:rFonts w:ascii="Times New Roman" w:hAnsi="Times New Roman"/>
                <w:b/>
                <w:sz w:val="24"/>
                <w:szCs w:val="24"/>
              </w:rPr>
            </w:pPr>
            <w:r w:rsidRPr="009109B0">
              <w:rPr>
                <w:rFonts w:ascii="Times New Roman" w:hAnsi="Times New Roman"/>
                <w:b/>
                <w:sz w:val="24"/>
                <w:szCs w:val="24"/>
              </w:rPr>
              <w:t>1. Зона смешанной и общественно-деловой застройки ОДН</w:t>
            </w:r>
          </w:p>
          <w:p w:rsidR="00B44509" w:rsidRPr="009109B0" w:rsidRDefault="00B44509" w:rsidP="00B44509">
            <w:pPr>
              <w:pStyle w:val="afff9"/>
              <w:rPr>
                <w:rFonts w:ascii="Times New Roman" w:hAnsi="Times New Roman"/>
                <w:b/>
                <w:sz w:val="24"/>
                <w:szCs w:val="24"/>
              </w:rPr>
            </w:pPr>
            <w:r w:rsidRPr="009109B0">
              <w:rPr>
                <w:rFonts w:ascii="Times New Roman" w:hAnsi="Times New Roman"/>
                <w:b/>
                <w:sz w:val="24"/>
                <w:szCs w:val="24"/>
              </w:rPr>
              <w:t>2. Центральная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 ОД</w:t>
            </w:r>
          </w:p>
        </w:tc>
      </w:tr>
      <w:tr w:rsidR="00BC2C5E" w:rsidRPr="009109B0" w:rsidTr="00DE0E38">
        <w:tc>
          <w:tcPr>
            <w:tcW w:w="675" w:type="dxa"/>
          </w:tcPr>
          <w:p w:rsidR="00BC2C5E" w:rsidRPr="009109B0" w:rsidRDefault="00BC2C5E" w:rsidP="001A65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Pr>
          <w:p w:rsidR="00BC2C5E" w:rsidRPr="009109B0" w:rsidRDefault="00BC2C5E" w:rsidP="00BC2C5E">
            <w:pPr>
              <w:pStyle w:val="afff9"/>
              <w:jc w:val="both"/>
              <w:rPr>
                <w:rFonts w:ascii="Times New Roman" w:hAnsi="Times New Roman"/>
                <w:sz w:val="24"/>
                <w:szCs w:val="24"/>
              </w:rPr>
            </w:pPr>
            <w:proofErr w:type="gramStart"/>
            <w:r w:rsidRPr="009109B0">
              <w:rPr>
                <w:rFonts w:ascii="Times New Roman" w:hAnsi="Times New Roman"/>
                <w:sz w:val="24"/>
                <w:szCs w:val="24"/>
              </w:rPr>
              <w:t>Индивидуальные  жилые дома,  жилые  дома  на приусадебных  участках личного  подсобного хозяйства (коды  видов разр</w:t>
            </w:r>
            <w:r>
              <w:rPr>
                <w:rFonts w:ascii="Times New Roman" w:hAnsi="Times New Roman"/>
                <w:sz w:val="24"/>
                <w:szCs w:val="24"/>
              </w:rPr>
              <w:t>ешённого использования (2.1, 2.2</w:t>
            </w:r>
            <w:r w:rsidRPr="009109B0">
              <w:rPr>
                <w:rFonts w:ascii="Times New Roman" w:hAnsi="Times New Roman"/>
                <w:sz w:val="24"/>
                <w:szCs w:val="24"/>
              </w:rPr>
              <w:t xml:space="preserve">) </w:t>
            </w:r>
            <w:proofErr w:type="gramEnd"/>
          </w:p>
        </w:tc>
        <w:tc>
          <w:tcPr>
            <w:tcW w:w="1701" w:type="dxa"/>
            <w:gridSpan w:val="2"/>
            <w:vAlign w:val="center"/>
          </w:tcPr>
          <w:p w:rsidR="00BC2C5E" w:rsidRPr="009109B0" w:rsidRDefault="00BC2C5E" w:rsidP="0011533B">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3¹</w:t>
            </w:r>
          </w:p>
        </w:tc>
        <w:tc>
          <w:tcPr>
            <w:tcW w:w="1701" w:type="dxa"/>
            <w:vAlign w:val="center"/>
          </w:tcPr>
          <w:p w:rsidR="00BC2C5E" w:rsidRPr="009109B0" w:rsidRDefault="00BC2C5E" w:rsidP="0011533B">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5</w:t>
            </w:r>
          </w:p>
        </w:tc>
        <w:tc>
          <w:tcPr>
            <w:tcW w:w="2301" w:type="dxa"/>
            <w:vAlign w:val="center"/>
          </w:tcPr>
          <w:p w:rsidR="00BC2C5E" w:rsidRPr="009109B0" w:rsidRDefault="00BC2C5E" w:rsidP="0011533B">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w:t>
            </w:r>
          </w:p>
        </w:tc>
      </w:tr>
      <w:tr w:rsidR="00BC2C5E" w:rsidRPr="009109B0" w:rsidTr="00DE0E38">
        <w:tc>
          <w:tcPr>
            <w:tcW w:w="675" w:type="dxa"/>
          </w:tcPr>
          <w:p w:rsidR="00BC2C5E" w:rsidRPr="009109B0" w:rsidRDefault="00BC2C5E" w:rsidP="001A65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3828" w:type="dxa"/>
          </w:tcPr>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Объекты капитального строительства в целях обеспечения физических и юридических лиц коммунальными услугами (код вида разрешённого использования 3.1)</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p>
        </w:tc>
        <w:tc>
          <w:tcPr>
            <w:tcW w:w="17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недопустимое </w:t>
            </w:r>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размещение  </w:t>
            </w:r>
          </w:p>
          <w:p w:rsidR="00BC2C5E" w:rsidRPr="009109B0" w:rsidRDefault="00BC2C5E" w:rsidP="001A650C">
            <w:pPr>
              <w:pStyle w:val="afff9"/>
              <w:jc w:val="center"/>
              <w:rPr>
                <w:rFonts w:ascii="Times New Roman" w:hAnsi="Times New Roman"/>
                <w:sz w:val="24"/>
                <w:szCs w:val="24"/>
              </w:rPr>
            </w:pPr>
          </w:p>
        </w:tc>
        <w:tc>
          <w:tcPr>
            <w:tcW w:w="23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недопустимое </w:t>
            </w:r>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размещение  </w:t>
            </w:r>
          </w:p>
          <w:p w:rsidR="00BC2C5E" w:rsidRPr="009109B0" w:rsidRDefault="00BC2C5E" w:rsidP="001A650C">
            <w:pPr>
              <w:pStyle w:val="afff9"/>
              <w:jc w:val="center"/>
              <w:rPr>
                <w:rFonts w:ascii="Times New Roman" w:hAnsi="Times New Roman"/>
                <w:sz w:val="24"/>
                <w:szCs w:val="24"/>
              </w:rPr>
            </w:pP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r>
              <w:rPr>
                <w:rFonts w:ascii="Times New Roman" w:hAnsi="Times New Roman" w:cs="Times New Roman"/>
                <w:sz w:val="24"/>
                <w:szCs w:val="24"/>
              </w:rPr>
              <w:t>5</w:t>
            </w:r>
          </w:p>
        </w:tc>
        <w:tc>
          <w:tcPr>
            <w:tcW w:w="3828" w:type="dxa"/>
          </w:tcPr>
          <w:p w:rsidR="00BC2C5E" w:rsidRPr="009109B0" w:rsidRDefault="00BC2C5E" w:rsidP="007225C6">
            <w:pPr>
              <w:pStyle w:val="afff9"/>
              <w:jc w:val="both"/>
              <w:rPr>
                <w:rFonts w:ascii="Times New Roman" w:hAnsi="Times New Roman"/>
                <w:sz w:val="24"/>
                <w:szCs w:val="24"/>
              </w:rPr>
            </w:pPr>
            <w:r w:rsidRPr="009109B0">
              <w:rPr>
                <w:rFonts w:ascii="Times New Roman" w:hAnsi="Times New Roman"/>
                <w:sz w:val="24"/>
                <w:szCs w:val="24"/>
              </w:rPr>
              <w:t>Объекты, включенные в виды разрешённого использования с кодами 3.2, 3.3, 3.4 , 3.4.1, 3.4.2, 3.5, 3.5.1, 3.5.2, 3.6, 3.8, 4.1,  4.4, 4.5, 4.6, 4.7, 4.8</w:t>
            </w:r>
          </w:p>
        </w:tc>
        <w:tc>
          <w:tcPr>
            <w:tcW w:w="1701" w:type="dxa"/>
            <w:gridSpan w:val="2"/>
          </w:tcPr>
          <w:p w:rsidR="00BC2C5E" w:rsidRPr="009109B0" w:rsidRDefault="00BC2C5E" w:rsidP="001A650C">
            <w:pPr>
              <w:pStyle w:val="ConsPlusNormal"/>
              <w:ind w:firstLine="0"/>
              <w:jc w:val="both"/>
              <w:rPr>
                <w:rFonts w:ascii="Times New Roman" w:hAnsi="Times New Roman" w:cs="Times New Roman"/>
                <w:sz w:val="24"/>
                <w:szCs w:val="24"/>
              </w:rPr>
            </w:pPr>
            <w:r w:rsidRPr="009109B0">
              <w:rPr>
                <w:rFonts w:ascii="Times New Roman" w:hAnsi="Times New Roman" w:cs="Times New Roman"/>
                <w:sz w:val="24"/>
                <w:szCs w:val="24"/>
              </w:rPr>
              <w:t xml:space="preserve">в </w:t>
            </w:r>
            <w:proofErr w:type="spellStart"/>
            <w:proofErr w:type="gramStart"/>
            <w:r w:rsidRPr="009109B0">
              <w:rPr>
                <w:rFonts w:ascii="Times New Roman" w:hAnsi="Times New Roman" w:cs="Times New Roman"/>
                <w:sz w:val="24"/>
                <w:szCs w:val="24"/>
              </w:rPr>
              <w:t>соответст-вии</w:t>
            </w:r>
            <w:proofErr w:type="spellEnd"/>
            <w:proofErr w:type="gramEnd"/>
            <w:r w:rsidRPr="009109B0">
              <w:rPr>
                <w:rFonts w:ascii="Times New Roman" w:hAnsi="Times New Roman" w:cs="Times New Roman"/>
                <w:sz w:val="24"/>
                <w:szCs w:val="24"/>
              </w:rPr>
              <w:t xml:space="preserve"> с частью 6 настоящей статьи, но не менее 3</w:t>
            </w:r>
          </w:p>
        </w:tc>
        <w:tc>
          <w:tcPr>
            <w:tcW w:w="17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в </w:t>
            </w:r>
            <w:proofErr w:type="spellStart"/>
            <w:proofErr w:type="gramStart"/>
            <w:r w:rsidRPr="009109B0">
              <w:rPr>
                <w:rFonts w:ascii="Times New Roman" w:hAnsi="Times New Roman"/>
                <w:sz w:val="24"/>
                <w:szCs w:val="24"/>
              </w:rPr>
              <w:t>соответст-вии</w:t>
            </w:r>
            <w:proofErr w:type="spellEnd"/>
            <w:proofErr w:type="gramEnd"/>
            <w:r w:rsidRPr="009109B0">
              <w:rPr>
                <w:rFonts w:ascii="Times New Roman" w:hAnsi="Times New Roman"/>
                <w:sz w:val="24"/>
                <w:szCs w:val="24"/>
              </w:rPr>
              <w:t xml:space="preserve"> с </w:t>
            </w:r>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center"/>
              <w:rPr>
                <w:rFonts w:ascii="Times New Roman" w:hAnsi="Times New Roman"/>
                <w:sz w:val="24"/>
                <w:szCs w:val="24"/>
              </w:rPr>
            </w:pPr>
          </w:p>
        </w:tc>
        <w:tc>
          <w:tcPr>
            <w:tcW w:w="23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в соответствии </w:t>
            </w:r>
            <w:proofErr w:type="gramStart"/>
            <w:r w:rsidRPr="009109B0">
              <w:rPr>
                <w:rFonts w:ascii="Times New Roman" w:hAnsi="Times New Roman"/>
                <w:sz w:val="24"/>
                <w:szCs w:val="24"/>
              </w:rPr>
              <w:t>с</w:t>
            </w:r>
            <w:proofErr w:type="gramEnd"/>
            <w:r w:rsidRPr="009109B0">
              <w:rPr>
                <w:rFonts w:ascii="Times New Roman" w:hAnsi="Times New Roman"/>
                <w:sz w:val="24"/>
                <w:szCs w:val="24"/>
              </w:rPr>
              <w:t xml:space="preserve"> </w:t>
            </w:r>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center"/>
              <w:rPr>
                <w:rFonts w:ascii="Times New Roman" w:hAnsi="Times New Roman"/>
                <w:sz w:val="24"/>
                <w:szCs w:val="24"/>
              </w:rPr>
            </w:pP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r>
              <w:rPr>
                <w:rFonts w:ascii="Times New Roman" w:hAnsi="Times New Roman" w:cs="Times New Roman"/>
                <w:sz w:val="24"/>
                <w:szCs w:val="24"/>
              </w:rPr>
              <w:t>6</w:t>
            </w:r>
          </w:p>
        </w:tc>
        <w:tc>
          <w:tcPr>
            <w:tcW w:w="3828" w:type="dxa"/>
          </w:tcPr>
          <w:p w:rsidR="00BC2C5E" w:rsidRPr="009109B0" w:rsidRDefault="00BC2C5E" w:rsidP="00A22A9C">
            <w:pPr>
              <w:pStyle w:val="afff9"/>
              <w:jc w:val="both"/>
              <w:rPr>
                <w:rFonts w:ascii="Times New Roman" w:hAnsi="Times New Roman"/>
                <w:sz w:val="24"/>
                <w:szCs w:val="24"/>
              </w:rPr>
            </w:pPr>
            <w:r w:rsidRPr="009109B0">
              <w:rPr>
                <w:rFonts w:ascii="Times New Roman" w:hAnsi="Times New Roman"/>
                <w:sz w:val="24"/>
                <w:szCs w:val="24"/>
              </w:rPr>
              <w:t>Объекты, включенные в виды разрешённого использования с кодами 3.2, 3.3, 3.4, 3.4.1, 3.4.2, 3.5, 3.5.1, 3.5.2, 3.6, 3.8, 4.1,  4.4, 4.5, 4.6, 4.7, 4.8 в случаях примыкания к объектам капитального строительства смежного земельного участка при наличии глухих стен у обоих примыкающих зданий</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0</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 xml:space="preserve">в </w:t>
            </w:r>
            <w:proofErr w:type="spellStart"/>
            <w:proofErr w:type="gramStart"/>
            <w:r w:rsidRPr="009109B0">
              <w:rPr>
                <w:rFonts w:ascii="Times New Roman" w:hAnsi="Times New Roman"/>
                <w:sz w:val="24"/>
                <w:szCs w:val="24"/>
              </w:rPr>
              <w:t>соответст-вии</w:t>
            </w:r>
            <w:proofErr w:type="spellEnd"/>
            <w:proofErr w:type="gramEnd"/>
            <w:r w:rsidRPr="009109B0">
              <w:rPr>
                <w:rFonts w:ascii="Times New Roman" w:hAnsi="Times New Roman"/>
                <w:sz w:val="24"/>
                <w:szCs w:val="24"/>
              </w:rPr>
              <w:t xml:space="preserve"> с</w:t>
            </w:r>
          </w:p>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center"/>
              <w:rPr>
                <w:rFonts w:ascii="Times New Roman" w:hAnsi="Times New Roman"/>
                <w:sz w:val="24"/>
                <w:szCs w:val="24"/>
              </w:rPr>
            </w:pP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 xml:space="preserve">в соответствии </w:t>
            </w:r>
            <w:proofErr w:type="gramStart"/>
            <w:r w:rsidRPr="009109B0">
              <w:rPr>
                <w:rFonts w:ascii="Times New Roman" w:hAnsi="Times New Roman"/>
                <w:sz w:val="24"/>
                <w:szCs w:val="24"/>
              </w:rPr>
              <w:t>с</w:t>
            </w:r>
            <w:proofErr w:type="gramEnd"/>
          </w:p>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center"/>
              <w:rPr>
                <w:rFonts w:ascii="Times New Roman" w:hAnsi="Times New Roman"/>
                <w:sz w:val="24"/>
                <w:szCs w:val="24"/>
              </w:rPr>
            </w:pP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r>
              <w:rPr>
                <w:rFonts w:ascii="Times New Roman" w:hAnsi="Times New Roman" w:cs="Times New Roman"/>
                <w:sz w:val="24"/>
                <w:szCs w:val="24"/>
              </w:rPr>
              <w:t>7</w:t>
            </w:r>
          </w:p>
        </w:tc>
        <w:tc>
          <w:tcPr>
            <w:tcW w:w="3828" w:type="dxa"/>
          </w:tcPr>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 xml:space="preserve">Объекты, включенные в виды разрешённого использования с кодами 4.9,4.9.1, 5.1, 6.8, 12.0 </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0</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r>
              <w:rPr>
                <w:rFonts w:ascii="Times New Roman" w:hAnsi="Times New Roman" w:cs="Times New Roman"/>
                <w:sz w:val="24"/>
                <w:szCs w:val="24"/>
              </w:rPr>
              <w:t>8</w:t>
            </w:r>
          </w:p>
        </w:tc>
        <w:tc>
          <w:tcPr>
            <w:tcW w:w="3828" w:type="dxa"/>
          </w:tcPr>
          <w:p w:rsidR="00BC2C5E" w:rsidRPr="009109B0" w:rsidRDefault="00BC2C5E" w:rsidP="00414915">
            <w:pPr>
              <w:pStyle w:val="afff9"/>
              <w:rPr>
                <w:rFonts w:ascii="Times New Roman" w:hAnsi="Times New Roman"/>
                <w:sz w:val="24"/>
                <w:szCs w:val="24"/>
              </w:rPr>
            </w:pPr>
            <w:r w:rsidRPr="009109B0">
              <w:rPr>
                <w:rFonts w:ascii="Times New Roman" w:hAnsi="Times New Roman"/>
                <w:sz w:val="24"/>
                <w:szCs w:val="24"/>
              </w:rPr>
              <w:t xml:space="preserve">Объекты, включенные в вид </w:t>
            </w:r>
          </w:p>
          <w:p w:rsidR="00BC2C5E" w:rsidRPr="009109B0" w:rsidRDefault="00BC2C5E" w:rsidP="005675AD">
            <w:pPr>
              <w:pStyle w:val="afff9"/>
              <w:rPr>
                <w:rFonts w:ascii="Times New Roman" w:hAnsi="Times New Roman"/>
                <w:sz w:val="24"/>
                <w:szCs w:val="24"/>
              </w:rPr>
            </w:pPr>
            <w:r w:rsidRPr="009109B0">
              <w:rPr>
                <w:rFonts w:ascii="Times New Roman" w:hAnsi="Times New Roman"/>
                <w:sz w:val="24"/>
                <w:szCs w:val="24"/>
              </w:rPr>
              <w:t xml:space="preserve">разрешённого использования с кодом 3.7 </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3</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не менее 3</w:t>
            </w:r>
            <w:r w:rsidRPr="009109B0">
              <w:rPr>
                <w:rFonts w:ascii="Times New Roman" w:hAnsi="Times New Roman"/>
                <w:sz w:val="24"/>
                <w:szCs w:val="24"/>
                <w:vertAlign w:val="superscript"/>
              </w:rPr>
              <w:t>3</w:t>
            </w: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не менее 3</w:t>
            </w:r>
            <w:r w:rsidRPr="009109B0">
              <w:rPr>
                <w:rFonts w:ascii="Times New Roman" w:hAnsi="Times New Roman"/>
                <w:sz w:val="24"/>
                <w:szCs w:val="24"/>
                <w:vertAlign w:val="superscript"/>
              </w:rPr>
              <w:t>3</w:t>
            </w:r>
          </w:p>
        </w:tc>
      </w:tr>
      <w:tr w:rsidR="00BC2C5E" w:rsidRPr="009109B0" w:rsidTr="00DE0E38">
        <w:tc>
          <w:tcPr>
            <w:tcW w:w="10206" w:type="dxa"/>
            <w:gridSpan w:val="6"/>
            <w:vAlign w:val="center"/>
          </w:tcPr>
          <w:p w:rsidR="00BC2C5E" w:rsidRPr="009109B0" w:rsidRDefault="00BC2C5E" w:rsidP="001A650C">
            <w:pPr>
              <w:pStyle w:val="ConsPlusNormal"/>
              <w:ind w:firstLine="0"/>
              <w:jc w:val="center"/>
              <w:rPr>
                <w:rFonts w:ascii="Times New Roman" w:hAnsi="Times New Roman" w:cs="Times New Roman"/>
                <w:b/>
                <w:sz w:val="24"/>
                <w:szCs w:val="24"/>
              </w:rPr>
            </w:pPr>
            <w:r w:rsidRPr="009109B0">
              <w:rPr>
                <w:rFonts w:ascii="Times New Roman" w:hAnsi="Times New Roman" w:cs="Times New Roman"/>
                <w:b/>
                <w:sz w:val="24"/>
                <w:szCs w:val="24"/>
              </w:rPr>
              <w:t>Зона рекреационного назначения</w:t>
            </w:r>
          </w:p>
        </w:tc>
      </w:tr>
      <w:tr w:rsidR="00BC2C5E" w:rsidRPr="009109B0" w:rsidTr="00DE0E38">
        <w:tc>
          <w:tcPr>
            <w:tcW w:w="10206" w:type="dxa"/>
            <w:gridSpan w:val="6"/>
          </w:tcPr>
          <w:p w:rsidR="00BC2C5E" w:rsidRPr="009109B0" w:rsidRDefault="00BC2C5E" w:rsidP="001A650C">
            <w:pPr>
              <w:pStyle w:val="afff9"/>
              <w:jc w:val="center"/>
              <w:rPr>
                <w:rFonts w:ascii="Times New Roman" w:hAnsi="Times New Roman"/>
                <w:b/>
                <w:sz w:val="24"/>
                <w:szCs w:val="24"/>
              </w:rPr>
            </w:pPr>
            <w:r w:rsidRPr="009109B0">
              <w:rPr>
                <w:rFonts w:ascii="Times New Roman" w:hAnsi="Times New Roman"/>
                <w:b/>
                <w:sz w:val="24"/>
                <w:szCs w:val="24"/>
              </w:rPr>
              <w:t>Зона природного ландшафта Р-2</w:t>
            </w: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r>
              <w:rPr>
                <w:rFonts w:ascii="Times New Roman" w:hAnsi="Times New Roman" w:cs="Times New Roman"/>
                <w:sz w:val="24"/>
                <w:szCs w:val="24"/>
              </w:rPr>
              <w:t>9</w:t>
            </w:r>
          </w:p>
        </w:tc>
        <w:tc>
          <w:tcPr>
            <w:tcW w:w="3828" w:type="dxa"/>
          </w:tcPr>
          <w:p w:rsidR="00BC2C5E" w:rsidRPr="009109B0" w:rsidRDefault="00BC2C5E" w:rsidP="00414915">
            <w:pPr>
              <w:pStyle w:val="afff9"/>
              <w:rPr>
                <w:rFonts w:ascii="Times New Roman" w:hAnsi="Times New Roman"/>
                <w:sz w:val="24"/>
                <w:szCs w:val="24"/>
              </w:rPr>
            </w:pPr>
            <w:r w:rsidRPr="009109B0">
              <w:rPr>
                <w:rFonts w:ascii="Times New Roman" w:hAnsi="Times New Roman"/>
                <w:sz w:val="24"/>
                <w:szCs w:val="24"/>
              </w:rPr>
              <w:t xml:space="preserve">Объекты, включенные в виды </w:t>
            </w:r>
            <w:r w:rsidRPr="009109B0">
              <w:rPr>
                <w:rFonts w:ascii="Times New Roman" w:hAnsi="Times New Roman"/>
                <w:sz w:val="24"/>
                <w:szCs w:val="24"/>
              </w:rPr>
              <w:lastRenderedPageBreak/>
              <w:t>разрешённого использования с кодами 3.6</w:t>
            </w:r>
          </w:p>
        </w:tc>
        <w:tc>
          <w:tcPr>
            <w:tcW w:w="1701" w:type="dxa"/>
            <w:gridSpan w:val="2"/>
          </w:tcPr>
          <w:p w:rsidR="00BC2C5E" w:rsidRPr="009109B0" w:rsidRDefault="00BC2C5E" w:rsidP="001A650C">
            <w:pPr>
              <w:pStyle w:val="ConsPlusNormal"/>
              <w:ind w:firstLine="0"/>
              <w:jc w:val="both"/>
              <w:rPr>
                <w:rFonts w:ascii="Times New Roman" w:hAnsi="Times New Roman" w:cs="Times New Roman"/>
                <w:sz w:val="24"/>
                <w:szCs w:val="24"/>
              </w:rPr>
            </w:pPr>
            <w:r w:rsidRPr="009109B0">
              <w:rPr>
                <w:rFonts w:ascii="Times New Roman" w:hAnsi="Times New Roman" w:cs="Times New Roman"/>
                <w:sz w:val="24"/>
                <w:szCs w:val="24"/>
              </w:rPr>
              <w:lastRenderedPageBreak/>
              <w:t xml:space="preserve">в </w:t>
            </w:r>
            <w:proofErr w:type="spellStart"/>
            <w:proofErr w:type="gramStart"/>
            <w:r w:rsidRPr="009109B0">
              <w:rPr>
                <w:rFonts w:ascii="Times New Roman" w:hAnsi="Times New Roman" w:cs="Times New Roman"/>
                <w:sz w:val="24"/>
                <w:szCs w:val="24"/>
              </w:rPr>
              <w:t>соответст-</w:t>
            </w:r>
            <w:r w:rsidRPr="009109B0">
              <w:rPr>
                <w:rFonts w:ascii="Times New Roman" w:hAnsi="Times New Roman" w:cs="Times New Roman"/>
                <w:sz w:val="24"/>
                <w:szCs w:val="24"/>
              </w:rPr>
              <w:lastRenderedPageBreak/>
              <w:t>вии</w:t>
            </w:r>
            <w:proofErr w:type="spellEnd"/>
            <w:proofErr w:type="gramEnd"/>
            <w:r w:rsidRPr="009109B0">
              <w:rPr>
                <w:rFonts w:ascii="Times New Roman" w:hAnsi="Times New Roman" w:cs="Times New Roman"/>
                <w:sz w:val="24"/>
                <w:szCs w:val="24"/>
              </w:rPr>
              <w:t xml:space="preserve"> с частью 6 настоящей статьи, но не менее 3</w:t>
            </w:r>
          </w:p>
        </w:tc>
        <w:tc>
          <w:tcPr>
            <w:tcW w:w="17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lastRenderedPageBreak/>
              <w:t xml:space="preserve">в </w:t>
            </w:r>
            <w:proofErr w:type="spellStart"/>
            <w:proofErr w:type="gramStart"/>
            <w:r w:rsidRPr="009109B0">
              <w:rPr>
                <w:rFonts w:ascii="Times New Roman" w:hAnsi="Times New Roman"/>
                <w:sz w:val="24"/>
                <w:szCs w:val="24"/>
              </w:rPr>
              <w:t>соответст-</w:t>
            </w:r>
            <w:r w:rsidRPr="009109B0">
              <w:rPr>
                <w:rFonts w:ascii="Times New Roman" w:hAnsi="Times New Roman"/>
                <w:sz w:val="24"/>
                <w:szCs w:val="24"/>
              </w:rPr>
              <w:lastRenderedPageBreak/>
              <w:t>вии</w:t>
            </w:r>
            <w:proofErr w:type="spellEnd"/>
            <w:proofErr w:type="gramEnd"/>
            <w:r w:rsidRPr="009109B0">
              <w:rPr>
                <w:rFonts w:ascii="Times New Roman" w:hAnsi="Times New Roman"/>
                <w:sz w:val="24"/>
                <w:szCs w:val="24"/>
              </w:rPr>
              <w:t xml:space="preserve"> с </w:t>
            </w:r>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center"/>
              <w:rPr>
                <w:rFonts w:ascii="Times New Roman" w:hAnsi="Times New Roman"/>
                <w:sz w:val="24"/>
                <w:szCs w:val="24"/>
              </w:rPr>
            </w:pPr>
          </w:p>
        </w:tc>
        <w:tc>
          <w:tcPr>
            <w:tcW w:w="23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lastRenderedPageBreak/>
              <w:t xml:space="preserve">в соответствии </w:t>
            </w:r>
            <w:proofErr w:type="gramStart"/>
            <w:r w:rsidRPr="009109B0">
              <w:rPr>
                <w:rFonts w:ascii="Times New Roman" w:hAnsi="Times New Roman"/>
                <w:sz w:val="24"/>
                <w:szCs w:val="24"/>
              </w:rPr>
              <w:t>с</w:t>
            </w:r>
            <w:proofErr w:type="gramEnd"/>
            <w:r w:rsidRPr="009109B0">
              <w:rPr>
                <w:rFonts w:ascii="Times New Roman" w:hAnsi="Times New Roman"/>
                <w:sz w:val="24"/>
                <w:szCs w:val="24"/>
              </w:rPr>
              <w:t xml:space="preserve"> </w:t>
            </w:r>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lastRenderedPageBreak/>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center"/>
              <w:rPr>
                <w:rFonts w:ascii="Times New Roman" w:hAnsi="Times New Roman"/>
                <w:sz w:val="24"/>
                <w:szCs w:val="24"/>
              </w:rPr>
            </w:pPr>
          </w:p>
        </w:tc>
      </w:tr>
      <w:tr w:rsidR="00BC2C5E" w:rsidRPr="009109B0" w:rsidTr="00DE0E38">
        <w:tc>
          <w:tcPr>
            <w:tcW w:w="675" w:type="dxa"/>
          </w:tcPr>
          <w:p w:rsidR="00BC2C5E" w:rsidRPr="009109B0" w:rsidRDefault="00BC2C5E" w:rsidP="001A65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828" w:type="dxa"/>
          </w:tcPr>
          <w:p w:rsidR="00BC2C5E" w:rsidRPr="009109B0" w:rsidRDefault="00BC2C5E" w:rsidP="00414915">
            <w:pPr>
              <w:pStyle w:val="afff9"/>
              <w:rPr>
                <w:rFonts w:ascii="Times New Roman" w:hAnsi="Times New Roman"/>
                <w:sz w:val="24"/>
                <w:szCs w:val="24"/>
              </w:rPr>
            </w:pPr>
            <w:r w:rsidRPr="009109B0">
              <w:rPr>
                <w:rFonts w:ascii="Times New Roman" w:hAnsi="Times New Roman"/>
                <w:sz w:val="24"/>
                <w:szCs w:val="24"/>
              </w:rPr>
              <w:t>Объекты, включенные в виды разрешённого использования с кодами 5.1, 5.2, 5.2.1, 5.3, 5.4, 5.5, 9.1, 12.0</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0</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r>
      <w:tr w:rsidR="00BC2C5E" w:rsidRPr="009109B0" w:rsidTr="00DE0E38">
        <w:tc>
          <w:tcPr>
            <w:tcW w:w="10206" w:type="dxa"/>
            <w:gridSpan w:val="6"/>
          </w:tcPr>
          <w:p w:rsidR="00BC2C5E" w:rsidRPr="009109B0" w:rsidRDefault="00BC2C5E" w:rsidP="00614B89">
            <w:pPr>
              <w:pStyle w:val="afff9"/>
              <w:jc w:val="center"/>
              <w:rPr>
                <w:rFonts w:ascii="Times New Roman" w:hAnsi="Times New Roman"/>
                <w:sz w:val="24"/>
                <w:szCs w:val="24"/>
              </w:rPr>
            </w:pPr>
            <w:r w:rsidRPr="009109B0">
              <w:rPr>
                <w:rFonts w:ascii="Times New Roman" w:hAnsi="Times New Roman"/>
                <w:b/>
                <w:sz w:val="24"/>
                <w:szCs w:val="24"/>
              </w:rPr>
              <w:t>Зоны инженерной инфраструктуры</w:t>
            </w:r>
          </w:p>
        </w:tc>
      </w:tr>
      <w:tr w:rsidR="00BC2C5E" w:rsidRPr="009109B0" w:rsidTr="00DE0E38">
        <w:tc>
          <w:tcPr>
            <w:tcW w:w="10206" w:type="dxa"/>
            <w:gridSpan w:val="6"/>
          </w:tcPr>
          <w:p w:rsidR="00BC2C5E" w:rsidRPr="009109B0" w:rsidRDefault="00BC2C5E" w:rsidP="00614B89">
            <w:pPr>
              <w:pStyle w:val="afff9"/>
              <w:jc w:val="center"/>
              <w:rPr>
                <w:rFonts w:ascii="Times New Roman" w:hAnsi="Times New Roman"/>
                <w:b/>
                <w:sz w:val="24"/>
                <w:szCs w:val="24"/>
              </w:rPr>
            </w:pPr>
            <w:r w:rsidRPr="009109B0">
              <w:rPr>
                <w:rFonts w:ascii="Times New Roman" w:hAnsi="Times New Roman"/>
                <w:b/>
                <w:sz w:val="24"/>
                <w:szCs w:val="24"/>
              </w:rPr>
              <w:t>Зона объектов инженерной инфраструктуры</w:t>
            </w:r>
            <w:proofErr w:type="gramStart"/>
            <w:r w:rsidRPr="009109B0">
              <w:rPr>
                <w:rFonts w:ascii="Times New Roman" w:hAnsi="Times New Roman"/>
                <w:b/>
                <w:sz w:val="24"/>
                <w:szCs w:val="24"/>
              </w:rPr>
              <w:t xml:space="preserve"> И</w:t>
            </w:r>
            <w:proofErr w:type="gramEnd"/>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2</w:t>
            </w:r>
            <w:r>
              <w:rPr>
                <w:rFonts w:ascii="Times New Roman" w:hAnsi="Times New Roman" w:cs="Times New Roman"/>
                <w:sz w:val="24"/>
                <w:szCs w:val="24"/>
              </w:rPr>
              <w:t>1</w:t>
            </w:r>
          </w:p>
        </w:tc>
        <w:tc>
          <w:tcPr>
            <w:tcW w:w="3828" w:type="dxa"/>
          </w:tcPr>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 xml:space="preserve">Объекты, включенные в виды разрешённого использования с кодами 4.1, 4.7, 6.9, 8.3 </w:t>
            </w:r>
          </w:p>
        </w:tc>
        <w:tc>
          <w:tcPr>
            <w:tcW w:w="1701" w:type="dxa"/>
            <w:gridSpan w:val="2"/>
            <w:vAlign w:val="center"/>
          </w:tcPr>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в </w:t>
            </w:r>
            <w:proofErr w:type="spellStart"/>
            <w:proofErr w:type="gramStart"/>
            <w:r w:rsidRPr="009109B0">
              <w:rPr>
                <w:rFonts w:ascii="Times New Roman" w:hAnsi="Times New Roman"/>
                <w:sz w:val="24"/>
                <w:szCs w:val="24"/>
              </w:rPr>
              <w:t>соответст-вии</w:t>
            </w:r>
            <w:proofErr w:type="spellEnd"/>
            <w:proofErr w:type="gramEnd"/>
            <w:r w:rsidRPr="009109B0">
              <w:rPr>
                <w:rFonts w:ascii="Times New Roman" w:hAnsi="Times New Roman"/>
                <w:sz w:val="24"/>
                <w:szCs w:val="24"/>
              </w:rPr>
              <w:t xml:space="preserve"> с частью 6 настоящей статьи,  но не менее 3;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для </w:t>
            </w:r>
            <w:proofErr w:type="spellStart"/>
            <w:proofErr w:type="gramStart"/>
            <w:r w:rsidRPr="009109B0">
              <w:rPr>
                <w:rFonts w:ascii="Times New Roman" w:hAnsi="Times New Roman"/>
                <w:sz w:val="24"/>
                <w:szCs w:val="24"/>
              </w:rPr>
              <w:t>автомобиль-ных</w:t>
            </w:r>
            <w:proofErr w:type="spellEnd"/>
            <w:proofErr w:type="gramEnd"/>
            <w:r w:rsidRPr="009109B0">
              <w:rPr>
                <w:rFonts w:ascii="Times New Roman" w:hAnsi="Times New Roman"/>
                <w:sz w:val="24"/>
                <w:szCs w:val="24"/>
              </w:rPr>
              <w:t xml:space="preserve">  дорог и </w:t>
            </w:r>
          </w:p>
          <w:p w:rsidR="00BC2C5E" w:rsidRPr="009109B0" w:rsidRDefault="00BC2C5E" w:rsidP="001A650C">
            <w:pPr>
              <w:pStyle w:val="afff9"/>
              <w:jc w:val="both"/>
              <w:rPr>
                <w:rFonts w:ascii="Times New Roman" w:hAnsi="Times New Roman"/>
                <w:sz w:val="24"/>
                <w:szCs w:val="24"/>
              </w:rPr>
            </w:pPr>
            <w:proofErr w:type="spellStart"/>
            <w:proofErr w:type="gramStart"/>
            <w:r w:rsidRPr="009109B0">
              <w:rPr>
                <w:rFonts w:ascii="Times New Roman" w:hAnsi="Times New Roman"/>
                <w:sz w:val="24"/>
                <w:szCs w:val="24"/>
              </w:rPr>
              <w:t>железнодо-рожных</w:t>
            </w:r>
            <w:proofErr w:type="spellEnd"/>
            <w:proofErr w:type="gramEnd"/>
            <w:r w:rsidRPr="009109B0">
              <w:rPr>
                <w:rFonts w:ascii="Times New Roman" w:hAnsi="Times New Roman"/>
                <w:sz w:val="24"/>
                <w:szCs w:val="24"/>
              </w:rPr>
              <w:t xml:space="preserve"> путей - 0</w:t>
            </w:r>
          </w:p>
        </w:tc>
        <w:tc>
          <w:tcPr>
            <w:tcW w:w="1701" w:type="dxa"/>
            <w:vAlign w:val="center"/>
          </w:tcPr>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в </w:t>
            </w:r>
            <w:proofErr w:type="spellStart"/>
            <w:proofErr w:type="gramStart"/>
            <w:r w:rsidRPr="009109B0">
              <w:rPr>
                <w:rFonts w:ascii="Times New Roman" w:hAnsi="Times New Roman"/>
                <w:sz w:val="24"/>
                <w:szCs w:val="24"/>
              </w:rPr>
              <w:t>соответст-вии</w:t>
            </w:r>
            <w:proofErr w:type="spellEnd"/>
            <w:proofErr w:type="gramEnd"/>
            <w:r w:rsidRPr="009109B0">
              <w:rPr>
                <w:rFonts w:ascii="Times New Roman" w:hAnsi="Times New Roman"/>
                <w:sz w:val="24"/>
                <w:szCs w:val="24"/>
              </w:rPr>
              <w:t xml:space="preserve"> с</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требованиями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технических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регламентов;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для </w:t>
            </w:r>
          </w:p>
          <w:p w:rsidR="00BC2C5E" w:rsidRPr="009109B0" w:rsidRDefault="00BC2C5E" w:rsidP="001A650C">
            <w:pPr>
              <w:pStyle w:val="afff9"/>
              <w:jc w:val="both"/>
              <w:rPr>
                <w:rFonts w:ascii="Times New Roman" w:hAnsi="Times New Roman"/>
                <w:sz w:val="24"/>
                <w:szCs w:val="24"/>
              </w:rPr>
            </w:pPr>
            <w:proofErr w:type="spellStart"/>
            <w:proofErr w:type="gramStart"/>
            <w:r w:rsidRPr="009109B0">
              <w:rPr>
                <w:rFonts w:ascii="Times New Roman" w:hAnsi="Times New Roman"/>
                <w:sz w:val="24"/>
                <w:szCs w:val="24"/>
              </w:rPr>
              <w:t>автомобиль-ных</w:t>
            </w:r>
            <w:proofErr w:type="spellEnd"/>
            <w:proofErr w:type="gramEnd"/>
            <w:r w:rsidRPr="009109B0">
              <w:rPr>
                <w:rFonts w:ascii="Times New Roman" w:hAnsi="Times New Roman"/>
                <w:sz w:val="24"/>
                <w:szCs w:val="24"/>
              </w:rPr>
              <w:t xml:space="preserve">  дорог и </w:t>
            </w:r>
          </w:p>
          <w:p w:rsidR="00BC2C5E" w:rsidRPr="009109B0" w:rsidRDefault="00BC2C5E" w:rsidP="001A650C">
            <w:pPr>
              <w:pStyle w:val="afff9"/>
              <w:jc w:val="both"/>
              <w:rPr>
                <w:rFonts w:ascii="Times New Roman" w:hAnsi="Times New Roman"/>
                <w:sz w:val="24"/>
                <w:szCs w:val="24"/>
              </w:rPr>
            </w:pPr>
            <w:proofErr w:type="spellStart"/>
            <w:proofErr w:type="gramStart"/>
            <w:r w:rsidRPr="009109B0">
              <w:rPr>
                <w:rFonts w:ascii="Times New Roman" w:hAnsi="Times New Roman"/>
                <w:sz w:val="24"/>
                <w:szCs w:val="24"/>
              </w:rPr>
              <w:t>железнодо-рожных</w:t>
            </w:r>
            <w:proofErr w:type="spellEnd"/>
            <w:proofErr w:type="gramEnd"/>
            <w:r w:rsidRPr="009109B0">
              <w:rPr>
                <w:rFonts w:ascii="Times New Roman" w:hAnsi="Times New Roman"/>
                <w:sz w:val="24"/>
                <w:szCs w:val="24"/>
              </w:rPr>
              <w:t xml:space="preserve"> путей - 0</w:t>
            </w:r>
          </w:p>
        </w:tc>
        <w:tc>
          <w:tcPr>
            <w:tcW w:w="2301" w:type="dxa"/>
            <w:vAlign w:val="center"/>
          </w:tcPr>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в соответствии </w:t>
            </w:r>
            <w:proofErr w:type="gramStart"/>
            <w:r w:rsidRPr="009109B0">
              <w:rPr>
                <w:rFonts w:ascii="Times New Roman" w:hAnsi="Times New Roman"/>
                <w:sz w:val="24"/>
                <w:szCs w:val="24"/>
              </w:rPr>
              <w:t>с</w:t>
            </w:r>
            <w:proofErr w:type="gramEnd"/>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требованиями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технических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регламентов; </w:t>
            </w:r>
          </w:p>
          <w:p w:rsidR="00BC2C5E" w:rsidRPr="009109B0" w:rsidRDefault="00BC2C5E" w:rsidP="00DD08A1">
            <w:pPr>
              <w:pStyle w:val="afff9"/>
              <w:jc w:val="both"/>
              <w:rPr>
                <w:rFonts w:ascii="Times New Roman" w:hAnsi="Times New Roman"/>
                <w:sz w:val="24"/>
                <w:szCs w:val="24"/>
              </w:rPr>
            </w:pPr>
            <w:r w:rsidRPr="009109B0">
              <w:rPr>
                <w:rFonts w:ascii="Times New Roman" w:hAnsi="Times New Roman"/>
                <w:sz w:val="24"/>
                <w:szCs w:val="24"/>
              </w:rPr>
              <w:t>для автомобильных  дорог и железно-</w:t>
            </w:r>
          </w:p>
          <w:p w:rsidR="00BC2C5E" w:rsidRPr="009109B0" w:rsidRDefault="00BC2C5E" w:rsidP="00DD08A1">
            <w:pPr>
              <w:pStyle w:val="afff9"/>
              <w:jc w:val="both"/>
              <w:rPr>
                <w:rFonts w:ascii="Times New Roman" w:hAnsi="Times New Roman"/>
                <w:sz w:val="24"/>
                <w:szCs w:val="24"/>
              </w:rPr>
            </w:pPr>
            <w:r w:rsidRPr="009109B0">
              <w:rPr>
                <w:rFonts w:ascii="Times New Roman" w:hAnsi="Times New Roman"/>
                <w:sz w:val="24"/>
                <w:szCs w:val="24"/>
              </w:rPr>
              <w:t>дорожных путей - 0</w:t>
            </w: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2</w:t>
            </w:r>
            <w:r>
              <w:rPr>
                <w:rFonts w:ascii="Times New Roman" w:hAnsi="Times New Roman" w:cs="Times New Roman"/>
                <w:sz w:val="24"/>
                <w:szCs w:val="24"/>
              </w:rPr>
              <w:t>2</w:t>
            </w:r>
          </w:p>
        </w:tc>
        <w:tc>
          <w:tcPr>
            <w:tcW w:w="3828" w:type="dxa"/>
          </w:tcPr>
          <w:p w:rsidR="00BC2C5E" w:rsidRPr="009109B0" w:rsidRDefault="00BC2C5E" w:rsidP="001A650C">
            <w:pPr>
              <w:pStyle w:val="ConsPlusNormal"/>
              <w:ind w:firstLine="0"/>
              <w:jc w:val="both"/>
              <w:rPr>
                <w:rFonts w:ascii="Times New Roman" w:hAnsi="Times New Roman" w:cs="Times New Roman"/>
                <w:sz w:val="24"/>
                <w:szCs w:val="24"/>
              </w:rPr>
            </w:pPr>
            <w:r w:rsidRPr="009109B0">
              <w:rPr>
                <w:rFonts w:ascii="Times New Roman" w:hAnsi="Times New Roman" w:cs="Times New Roman"/>
                <w:sz w:val="24"/>
                <w:szCs w:val="24"/>
              </w:rPr>
              <w:t xml:space="preserve">Объекты, включенные в виды разрешённого использования </w:t>
            </w:r>
            <w:proofErr w:type="gramStart"/>
            <w:r w:rsidRPr="009109B0">
              <w:rPr>
                <w:rFonts w:ascii="Times New Roman" w:hAnsi="Times New Roman" w:cs="Times New Roman"/>
                <w:sz w:val="24"/>
                <w:szCs w:val="24"/>
              </w:rPr>
              <w:t>с</w:t>
            </w:r>
            <w:proofErr w:type="gramEnd"/>
          </w:p>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кодами 4.1, 4.7, 6.9, 8.3 в случая примыкания к объектам капитального строительства смежного земельного участка при наличии глухих стен у обоих примыкающих зданий</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0</w:t>
            </w:r>
          </w:p>
        </w:tc>
        <w:tc>
          <w:tcPr>
            <w:tcW w:w="17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в </w:t>
            </w:r>
            <w:proofErr w:type="spellStart"/>
            <w:proofErr w:type="gramStart"/>
            <w:r w:rsidRPr="009109B0">
              <w:rPr>
                <w:rFonts w:ascii="Times New Roman" w:hAnsi="Times New Roman"/>
                <w:sz w:val="24"/>
                <w:szCs w:val="24"/>
              </w:rPr>
              <w:t>соответст-вии</w:t>
            </w:r>
            <w:proofErr w:type="spellEnd"/>
            <w:proofErr w:type="gramEnd"/>
            <w:r w:rsidRPr="009109B0">
              <w:rPr>
                <w:rFonts w:ascii="Times New Roman" w:hAnsi="Times New Roman"/>
                <w:sz w:val="24"/>
                <w:szCs w:val="24"/>
              </w:rPr>
              <w:t xml:space="preserve"> с</w:t>
            </w:r>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rPr>
                <w:rFonts w:ascii="Times New Roman" w:hAnsi="Times New Roman"/>
                <w:sz w:val="24"/>
                <w:szCs w:val="24"/>
              </w:rPr>
            </w:pPr>
          </w:p>
        </w:tc>
        <w:tc>
          <w:tcPr>
            <w:tcW w:w="2301" w:type="dxa"/>
            <w:vAlign w:val="center"/>
          </w:tcPr>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 xml:space="preserve">в соответствии </w:t>
            </w:r>
            <w:proofErr w:type="gramStart"/>
            <w:r w:rsidRPr="009109B0">
              <w:rPr>
                <w:rFonts w:ascii="Times New Roman" w:hAnsi="Times New Roman"/>
                <w:sz w:val="24"/>
                <w:szCs w:val="24"/>
              </w:rPr>
              <w:t>с</w:t>
            </w:r>
            <w:proofErr w:type="gramEnd"/>
          </w:p>
          <w:p w:rsidR="00BC2C5E" w:rsidRPr="009109B0" w:rsidRDefault="00BC2C5E" w:rsidP="001A650C">
            <w:pPr>
              <w:pStyle w:val="afff9"/>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rPr>
                <w:rFonts w:ascii="Times New Roman" w:hAnsi="Times New Roman"/>
                <w:sz w:val="24"/>
                <w:szCs w:val="24"/>
              </w:rPr>
            </w:pP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2</w:t>
            </w:r>
            <w:r>
              <w:rPr>
                <w:rFonts w:ascii="Times New Roman" w:hAnsi="Times New Roman" w:cs="Times New Roman"/>
                <w:sz w:val="24"/>
                <w:szCs w:val="24"/>
              </w:rPr>
              <w:t>3</w:t>
            </w:r>
          </w:p>
        </w:tc>
        <w:tc>
          <w:tcPr>
            <w:tcW w:w="3828" w:type="dxa"/>
          </w:tcPr>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Объекты, включенные в виды разрешённого использования с кодом  4.9, 4.9.1, 6.8, 7.2, 12.0</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0</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2</w:t>
            </w:r>
            <w:r>
              <w:rPr>
                <w:rFonts w:ascii="Times New Roman" w:hAnsi="Times New Roman" w:cs="Times New Roman"/>
                <w:sz w:val="24"/>
                <w:szCs w:val="24"/>
              </w:rPr>
              <w:t>4</w:t>
            </w:r>
          </w:p>
        </w:tc>
        <w:tc>
          <w:tcPr>
            <w:tcW w:w="3828" w:type="dxa"/>
          </w:tcPr>
          <w:p w:rsidR="00BC2C5E" w:rsidRPr="009109B0" w:rsidRDefault="00BC2C5E" w:rsidP="00414915">
            <w:pPr>
              <w:pStyle w:val="afff9"/>
              <w:jc w:val="both"/>
              <w:rPr>
                <w:rFonts w:ascii="Times New Roman" w:hAnsi="Times New Roman"/>
                <w:sz w:val="24"/>
                <w:szCs w:val="24"/>
              </w:rPr>
            </w:pPr>
            <w:proofErr w:type="gramStart"/>
            <w:r w:rsidRPr="009109B0">
              <w:rPr>
                <w:rFonts w:ascii="Times New Roman" w:hAnsi="Times New Roman"/>
                <w:sz w:val="24"/>
                <w:szCs w:val="24"/>
              </w:rPr>
              <w:t xml:space="preserve">Объекты  капитального строительства  в  целях обеспечения  физических  и юридических  лиц  </w:t>
            </w:r>
            <w:proofErr w:type="spellStart"/>
            <w:r w:rsidRPr="009109B0">
              <w:rPr>
                <w:rFonts w:ascii="Times New Roman" w:hAnsi="Times New Roman"/>
                <w:sz w:val="24"/>
                <w:szCs w:val="24"/>
              </w:rPr>
              <w:t>ком-мунальными</w:t>
            </w:r>
            <w:proofErr w:type="spellEnd"/>
            <w:r w:rsidRPr="009109B0">
              <w:rPr>
                <w:rFonts w:ascii="Times New Roman" w:hAnsi="Times New Roman"/>
                <w:sz w:val="24"/>
                <w:szCs w:val="24"/>
              </w:rPr>
              <w:t xml:space="preserve">  услугами  (код </w:t>
            </w:r>
            <w:proofErr w:type="gramEnd"/>
          </w:p>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 xml:space="preserve">вида  разрешённого </w:t>
            </w:r>
          </w:p>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использования 3.1</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1</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недопустимое</w:t>
            </w:r>
          </w:p>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размещение</w:t>
            </w:r>
          </w:p>
        </w:tc>
      </w:tr>
      <w:tr w:rsidR="00BC2C5E" w:rsidRPr="009109B0" w:rsidTr="00DE0E38">
        <w:tc>
          <w:tcPr>
            <w:tcW w:w="10206" w:type="dxa"/>
            <w:gridSpan w:val="6"/>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b/>
                <w:sz w:val="24"/>
                <w:szCs w:val="24"/>
              </w:rPr>
              <w:t>Зоны сельскохозяйственного назначения:</w:t>
            </w:r>
          </w:p>
        </w:tc>
      </w:tr>
      <w:tr w:rsidR="00BC2C5E" w:rsidRPr="009109B0" w:rsidTr="00DE0E38">
        <w:tc>
          <w:tcPr>
            <w:tcW w:w="10206" w:type="dxa"/>
            <w:gridSpan w:val="6"/>
          </w:tcPr>
          <w:p w:rsidR="00BC2C5E" w:rsidRPr="009109B0" w:rsidRDefault="00BC2C5E" w:rsidP="00614B89">
            <w:pPr>
              <w:pStyle w:val="afff9"/>
              <w:jc w:val="center"/>
              <w:rPr>
                <w:rFonts w:ascii="Times New Roman" w:hAnsi="Times New Roman"/>
                <w:b/>
                <w:sz w:val="24"/>
                <w:szCs w:val="24"/>
              </w:rPr>
            </w:pPr>
            <w:r w:rsidRPr="009109B0">
              <w:rPr>
                <w:rFonts w:ascii="Times New Roman" w:hAnsi="Times New Roman"/>
                <w:b/>
                <w:sz w:val="24"/>
                <w:szCs w:val="24"/>
              </w:rPr>
              <w:t>Производственная зона сельскохозяйственных предприятий СХ-2</w:t>
            </w: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2</w:t>
            </w:r>
            <w:r>
              <w:rPr>
                <w:rFonts w:ascii="Times New Roman" w:hAnsi="Times New Roman" w:cs="Times New Roman"/>
                <w:sz w:val="24"/>
                <w:szCs w:val="24"/>
              </w:rPr>
              <w:t>5</w:t>
            </w:r>
          </w:p>
        </w:tc>
        <w:tc>
          <w:tcPr>
            <w:tcW w:w="3828" w:type="dxa"/>
          </w:tcPr>
          <w:p w:rsidR="00BC2C5E" w:rsidRPr="009109B0" w:rsidRDefault="00BC2C5E" w:rsidP="00414915">
            <w:pPr>
              <w:pStyle w:val="afff9"/>
              <w:rPr>
                <w:rFonts w:ascii="Times New Roman" w:hAnsi="Times New Roman"/>
                <w:sz w:val="24"/>
                <w:szCs w:val="24"/>
              </w:rPr>
            </w:pPr>
            <w:r w:rsidRPr="009109B0">
              <w:rPr>
                <w:rFonts w:ascii="Times New Roman" w:hAnsi="Times New Roman"/>
                <w:sz w:val="24"/>
                <w:szCs w:val="24"/>
              </w:rPr>
              <w:t xml:space="preserve">Объекты,  включенные  в  виды </w:t>
            </w:r>
          </w:p>
          <w:p w:rsidR="00BC2C5E" w:rsidRPr="009109B0" w:rsidRDefault="00BC2C5E" w:rsidP="00414915">
            <w:pPr>
              <w:pStyle w:val="afff9"/>
              <w:rPr>
                <w:rFonts w:ascii="Times New Roman" w:hAnsi="Times New Roman"/>
                <w:sz w:val="24"/>
                <w:szCs w:val="24"/>
              </w:rPr>
            </w:pPr>
            <w:r w:rsidRPr="009109B0">
              <w:rPr>
                <w:rFonts w:ascii="Times New Roman" w:hAnsi="Times New Roman"/>
                <w:sz w:val="24"/>
                <w:szCs w:val="24"/>
              </w:rPr>
              <w:t xml:space="preserve">разрешённого использования </w:t>
            </w:r>
          </w:p>
          <w:p w:rsidR="00BC2C5E" w:rsidRPr="009109B0" w:rsidRDefault="00BC2C5E" w:rsidP="00414915">
            <w:pPr>
              <w:pStyle w:val="afff9"/>
              <w:rPr>
                <w:rFonts w:ascii="Times New Roman" w:hAnsi="Times New Roman"/>
                <w:sz w:val="24"/>
                <w:szCs w:val="24"/>
              </w:rPr>
            </w:pPr>
            <w:r w:rsidRPr="009109B0">
              <w:rPr>
                <w:rFonts w:ascii="Times New Roman" w:hAnsi="Times New Roman"/>
                <w:sz w:val="24"/>
                <w:szCs w:val="24"/>
              </w:rPr>
              <w:t xml:space="preserve">с кодами 1.7, 1.8, 1.9, 1.10, 1.11, 1.12, 1.13, 1,14, 1.15, 1.18, 4.1,  6.8, 6.9 </w:t>
            </w:r>
          </w:p>
          <w:p w:rsidR="00BC2C5E" w:rsidRPr="009109B0" w:rsidRDefault="00BC2C5E" w:rsidP="00414915">
            <w:pPr>
              <w:pStyle w:val="afff9"/>
              <w:rPr>
                <w:rFonts w:ascii="Times New Roman" w:hAnsi="Times New Roman"/>
                <w:sz w:val="24"/>
                <w:szCs w:val="24"/>
              </w:rPr>
            </w:pPr>
          </w:p>
        </w:tc>
        <w:tc>
          <w:tcPr>
            <w:tcW w:w="1701" w:type="dxa"/>
            <w:gridSpan w:val="2"/>
            <w:vAlign w:val="center"/>
          </w:tcPr>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для объектов </w:t>
            </w:r>
            <w:proofErr w:type="gramStart"/>
            <w:r w:rsidRPr="009109B0">
              <w:rPr>
                <w:rFonts w:ascii="Times New Roman" w:hAnsi="Times New Roman"/>
                <w:sz w:val="24"/>
                <w:szCs w:val="24"/>
              </w:rPr>
              <w:t>капитального</w:t>
            </w:r>
            <w:proofErr w:type="gramEnd"/>
            <w:r w:rsidRPr="009109B0">
              <w:rPr>
                <w:rFonts w:ascii="Times New Roman" w:hAnsi="Times New Roman"/>
                <w:sz w:val="24"/>
                <w:szCs w:val="24"/>
              </w:rPr>
              <w:t xml:space="preserve">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строительства следует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принимать в соответствии с частью 6 настоящей статьи, но не </w:t>
            </w:r>
            <w:r w:rsidRPr="009109B0">
              <w:rPr>
                <w:rFonts w:ascii="Times New Roman" w:hAnsi="Times New Roman"/>
                <w:sz w:val="24"/>
                <w:szCs w:val="24"/>
              </w:rPr>
              <w:lastRenderedPageBreak/>
              <w:t xml:space="preserve">менее 3;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для прочих - 0 </w:t>
            </w:r>
          </w:p>
        </w:tc>
        <w:tc>
          <w:tcPr>
            <w:tcW w:w="1701" w:type="dxa"/>
            <w:vAlign w:val="center"/>
          </w:tcPr>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lastRenderedPageBreak/>
              <w:t xml:space="preserve">не подлежат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установлению </w:t>
            </w:r>
          </w:p>
          <w:p w:rsidR="00BC2C5E" w:rsidRPr="009109B0" w:rsidRDefault="00BC2C5E" w:rsidP="001A650C">
            <w:pPr>
              <w:pStyle w:val="afff9"/>
              <w:jc w:val="center"/>
              <w:rPr>
                <w:rFonts w:ascii="Times New Roman" w:hAnsi="Times New Roman"/>
                <w:sz w:val="24"/>
                <w:szCs w:val="24"/>
              </w:rPr>
            </w:pPr>
          </w:p>
        </w:tc>
        <w:tc>
          <w:tcPr>
            <w:tcW w:w="2301" w:type="dxa"/>
            <w:vAlign w:val="center"/>
          </w:tcPr>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не подлежат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установлению </w:t>
            </w:r>
          </w:p>
          <w:p w:rsidR="00BC2C5E" w:rsidRPr="009109B0" w:rsidRDefault="00BC2C5E" w:rsidP="001A650C">
            <w:pPr>
              <w:pStyle w:val="afff9"/>
              <w:jc w:val="center"/>
              <w:rPr>
                <w:rFonts w:ascii="Times New Roman" w:hAnsi="Times New Roman"/>
                <w:sz w:val="24"/>
                <w:szCs w:val="24"/>
              </w:rPr>
            </w:pP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lastRenderedPageBreak/>
              <w:t>2</w:t>
            </w:r>
            <w:r>
              <w:rPr>
                <w:rFonts w:ascii="Times New Roman" w:hAnsi="Times New Roman" w:cs="Times New Roman"/>
                <w:sz w:val="24"/>
                <w:szCs w:val="24"/>
              </w:rPr>
              <w:t>6</w:t>
            </w:r>
          </w:p>
        </w:tc>
        <w:tc>
          <w:tcPr>
            <w:tcW w:w="3828" w:type="dxa"/>
          </w:tcPr>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Объекты  капитального строительства  в  целях обеспечения  физических  и юридических  лиц коммунальными услугами  (код  вида  разрешён</w:t>
            </w:r>
            <w:proofErr w:type="gramStart"/>
            <w:r w:rsidRPr="009109B0">
              <w:rPr>
                <w:rFonts w:ascii="Times New Roman" w:hAnsi="Times New Roman"/>
                <w:sz w:val="24"/>
                <w:szCs w:val="24"/>
              </w:rPr>
              <w:t>.</w:t>
            </w:r>
            <w:proofErr w:type="gramEnd"/>
            <w:r w:rsidRPr="009109B0">
              <w:rPr>
                <w:rFonts w:ascii="Times New Roman" w:hAnsi="Times New Roman"/>
                <w:sz w:val="24"/>
                <w:szCs w:val="24"/>
              </w:rPr>
              <w:t xml:space="preserve"> </w:t>
            </w:r>
            <w:proofErr w:type="gramStart"/>
            <w:r w:rsidRPr="009109B0">
              <w:rPr>
                <w:rFonts w:ascii="Times New Roman" w:hAnsi="Times New Roman"/>
                <w:sz w:val="24"/>
                <w:szCs w:val="24"/>
              </w:rPr>
              <w:t>и</w:t>
            </w:r>
            <w:proofErr w:type="gramEnd"/>
            <w:r w:rsidRPr="009109B0">
              <w:rPr>
                <w:rFonts w:ascii="Times New Roman" w:hAnsi="Times New Roman"/>
                <w:sz w:val="24"/>
                <w:szCs w:val="24"/>
              </w:rPr>
              <w:t xml:space="preserve">спользования 3.1) </w:t>
            </w:r>
          </w:p>
        </w:tc>
        <w:tc>
          <w:tcPr>
            <w:tcW w:w="1701" w:type="dxa"/>
            <w:gridSpan w:val="2"/>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1</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 xml:space="preserve">в </w:t>
            </w:r>
            <w:proofErr w:type="spellStart"/>
            <w:proofErr w:type="gramStart"/>
            <w:r w:rsidRPr="009109B0">
              <w:rPr>
                <w:rFonts w:ascii="Times New Roman" w:hAnsi="Times New Roman"/>
                <w:sz w:val="24"/>
                <w:szCs w:val="24"/>
              </w:rPr>
              <w:t>соответст-вии</w:t>
            </w:r>
            <w:proofErr w:type="spellEnd"/>
            <w:proofErr w:type="gramEnd"/>
            <w:r w:rsidRPr="009109B0">
              <w:rPr>
                <w:rFonts w:ascii="Times New Roman" w:hAnsi="Times New Roman"/>
                <w:sz w:val="24"/>
                <w:szCs w:val="24"/>
              </w:rPr>
              <w:t xml:space="preserve"> с</w:t>
            </w:r>
          </w:p>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both"/>
              <w:rPr>
                <w:rFonts w:ascii="Times New Roman" w:hAnsi="Times New Roman"/>
                <w:sz w:val="24"/>
                <w:szCs w:val="24"/>
              </w:rPr>
            </w:pP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 xml:space="preserve">в соответствии </w:t>
            </w:r>
            <w:proofErr w:type="gramStart"/>
            <w:r w:rsidRPr="009109B0">
              <w:rPr>
                <w:rFonts w:ascii="Times New Roman" w:hAnsi="Times New Roman"/>
                <w:sz w:val="24"/>
                <w:szCs w:val="24"/>
              </w:rPr>
              <w:t>с</w:t>
            </w:r>
            <w:proofErr w:type="gramEnd"/>
          </w:p>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существующей линией застройки</w:t>
            </w:r>
            <w:proofErr w:type="gramStart"/>
            <w:r w:rsidRPr="009109B0">
              <w:rPr>
                <w:rFonts w:ascii="Times New Roman" w:hAnsi="Times New Roman"/>
                <w:sz w:val="24"/>
                <w:szCs w:val="24"/>
                <w:vertAlign w:val="superscript"/>
              </w:rPr>
              <w:t>4</w:t>
            </w:r>
            <w:proofErr w:type="gramEnd"/>
          </w:p>
          <w:p w:rsidR="00BC2C5E" w:rsidRPr="009109B0" w:rsidRDefault="00BC2C5E" w:rsidP="001A650C">
            <w:pPr>
              <w:pStyle w:val="afff9"/>
              <w:jc w:val="both"/>
              <w:rPr>
                <w:rFonts w:ascii="Times New Roman" w:hAnsi="Times New Roman"/>
                <w:sz w:val="24"/>
                <w:szCs w:val="24"/>
              </w:rPr>
            </w:pPr>
          </w:p>
        </w:tc>
      </w:tr>
      <w:tr w:rsidR="00BC2C5E" w:rsidRPr="009109B0" w:rsidTr="00DE0E38">
        <w:tc>
          <w:tcPr>
            <w:tcW w:w="675" w:type="dxa"/>
          </w:tcPr>
          <w:p w:rsidR="00BC2C5E" w:rsidRPr="009109B0" w:rsidRDefault="00BC2C5E" w:rsidP="00BC2C5E">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2</w:t>
            </w:r>
            <w:r>
              <w:rPr>
                <w:rFonts w:ascii="Times New Roman" w:hAnsi="Times New Roman" w:cs="Times New Roman"/>
                <w:sz w:val="24"/>
                <w:szCs w:val="24"/>
              </w:rPr>
              <w:t>7</w:t>
            </w:r>
          </w:p>
        </w:tc>
        <w:tc>
          <w:tcPr>
            <w:tcW w:w="3828" w:type="dxa"/>
          </w:tcPr>
          <w:p w:rsidR="00BC2C5E" w:rsidRPr="009109B0" w:rsidRDefault="00BC2C5E" w:rsidP="00414915">
            <w:pPr>
              <w:pStyle w:val="afff9"/>
              <w:jc w:val="both"/>
              <w:rPr>
                <w:rFonts w:ascii="Times New Roman" w:hAnsi="Times New Roman"/>
                <w:sz w:val="24"/>
                <w:szCs w:val="24"/>
              </w:rPr>
            </w:pPr>
            <w:r w:rsidRPr="009109B0">
              <w:rPr>
                <w:rFonts w:ascii="Times New Roman" w:hAnsi="Times New Roman"/>
                <w:sz w:val="24"/>
                <w:szCs w:val="24"/>
              </w:rPr>
              <w:t>Объекты, включенные в виды разрешённого использования с кодом   7.2</w:t>
            </w:r>
          </w:p>
        </w:tc>
        <w:tc>
          <w:tcPr>
            <w:tcW w:w="1701" w:type="dxa"/>
            <w:gridSpan w:val="2"/>
            <w:vAlign w:val="center"/>
          </w:tcPr>
          <w:p w:rsidR="00BC2C5E" w:rsidRPr="009109B0" w:rsidRDefault="00BC2C5E" w:rsidP="001A650C">
            <w:pPr>
              <w:pStyle w:val="ConsPlusNormal"/>
              <w:ind w:firstLine="0"/>
              <w:jc w:val="center"/>
              <w:rPr>
                <w:rFonts w:ascii="Times New Roman" w:hAnsi="Times New Roman" w:cs="Times New Roman"/>
                <w:sz w:val="24"/>
                <w:szCs w:val="24"/>
              </w:rPr>
            </w:pPr>
            <w:r w:rsidRPr="009109B0">
              <w:rPr>
                <w:rFonts w:ascii="Times New Roman" w:hAnsi="Times New Roman" w:cs="Times New Roman"/>
                <w:sz w:val="24"/>
                <w:szCs w:val="24"/>
              </w:rPr>
              <w:t>0</w:t>
            </w:r>
          </w:p>
        </w:tc>
        <w:tc>
          <w:tcPr>
            <w:tcW w:w="17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c>
          <w:tcPr>
            <w:tcW w:w="2301" w:type="dxa"/>
            <w:vAlign w:val="center"/>
          </w:tcPr>
          <w:p w:rsidR="00BC2C5E" w:rsidRPr="009109B0" w:rsidRDefault="00BC2C5E" w:rsidP="001A650C">
            <w:pPr>
              <w:pStyle w:val="afff9"/>
              <w:jc w:val="center"/>
              <w:rPr>
                <w:rFonts w:ascii="Times New Roman" w:hAnsi="Times New Roman"/>
                <w:sz w:val="24"/>
                <w:szCs w:val="24"/>
              </w:rPr>
            </w:pPr>
            <w:r w:rsidRPr="009109B0">
              <w:rPr>
                <w:rFonts w:ascii="Times New Roman" w:hAnsi="Times New Roman"/>
                <w:sz w:val="24"/>
                <w:szCs w:val="24"/>
              </w:rPr>
              <w:t>0</w:t>
            </w:r>
          </w:p>
        </w:tc>
      </w:tr>
      <w:tr w:rsidR="00BC2C5E" w:rsidRPr="009109B0" w:rsidTr="00DE0E38">
        <w:trPr>
          <w:trHeight w:val="548"/>
        </w:trPr>
        <w:tc>
          <w:tcPr>
            <w:tcW w:w="10206" w:type="dxa"/>
            <w:gridSpan w:val="6"/>
          </w:tcPr>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            Примечание: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            1. </w:t>
            </w:r>
            <w:proofErr w:type="gramStart"/>
            <w:r w:rsidRPr="009109B0">
              <w:rPr>
                <w:rFonts w:ascii="Times New Roman" w:hAnsi="Times New Roman"/>
                <w:sz w:val="24"/>
                <w:szCs w:val="24"/>
              </w:rPr>
              <w:t>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 выступают  не  более  чем  на  0,5  м  от  плоскости  стены.</w:t>
            </w:r>
            <w:proofErr w:type="gramEnd"/>
            <w:r w:rsidRPr="009109B0">
              <w:rPr>
                <w:rFonts w:ascii="Times New Roman" w:hAnsi="Times New Roman"/>
                <w:sz w:val="24"/>
                <w:szCs w:val="24"/>
              </w:rPr>
              <w:t xml:space="preserve">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            2. По  согласованию  с  администрацией  Ровенского муниципального района    навес  или  гараж  для автомобиля может размещаться на участке, непосредственно примыкая к красной линии со стороны улицы или проезда. </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          3. При  реконструкции  и  строительстве  храмов  в  особых  условиях:  стеснённости  (затеснённая  застройка)  -  расстояние  может  быть сокращено, но с возможностью организации кругового обхода, вплоть до красных линий с выходом Крестного хода за пределы храмовой территории.</w:t>
            </w:r>
          </w:p>
          <w:p w:rsidR="00BC2C5E" w:rsidRPr="009109B0" w:rsidRDefault="00BC2C5E" w:rsidP="001A650C">
            <w:pPr>
              <w:pStyle w:val="afff9"/>
              <w:jc w:val="both"/>
              <w:rPr>
                <w:rFonts w:ascii="Times New Roman" w:hAnsi="Times New Roman"/>
                <w:sz w:val="24"/>
                <w:szCs w:val="24"/>
              </w:rPr>
            </w:pPr>
            <w:r w:rsidRPr="009109B0">
              <w:rPr>
                <w:rFonts w:ascii="Times New Roman" w:hAnsi="Times New Roman"/>
                <w:sz w:val="24"/>
                <w:szCs w:val="24"/>
              </w:rPr>
              <w:t xml:space="preserve">          4. Расстояние от края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w:t>
            </w:r>
          </w:p>
        </w:tc>
      </w:tr>
    </w:tbl>
    <w:p w:rsidR="00414915" w:rsidRPr="00414915" w:rsidRDefault="00414915" w:rsidP="00414915">
      <w:pPr>
        <w:pStyle w:val="ConsPlusNormal"/>
        <w:ind w:firstLine="540"/>
        <w:rPr>
          <w:rFonts w:ascii="Times New Roman" w:hAnsi="Times New Roman" w:cs="Times New Roman"/>
          <w:b/>
          <w:sz w:val="24"/>
          <w:szCs w:val="24"/>
        </w:rPr>
      </w:pPr>
      <w:r w:rsidRPr="00414915">
        <w:rPr>
          <w:rFonts w:ascii="Times New Roman" w:hAnsi="Times New Roman" w:cs="Times New Roman"/>
          <w:b/>
          <w:sz w:val="24"/>
          <w:szCs w:val="24"/>
        </w:rPr>
        <w:t xml:space="preserve"> </w:t>
      </w:r>
    </w:p>
    <w:p w:rsidR="00414915" w:rsidRPr="003B2E96" w:rsidRDefault="00414915" w:rsidP="00F97716">
      <w:pPr>
        <w:pStyle w:val="afff9"/>
        <w:jc w:val="both"/>
        <w:rPr>
          <w:rFonts w:ascii="Times New Roman" w:hAnsi="Times New Roman"/>
          <w:b/>
          <w:sz w:val="28"/>
          <w:szCs w:val="24"/>
        </w:rPr>
      </w:pPr>
      <w:r w:rsidRPr="003B2E96">
        <w:rPr>
          <w:rFonts w:ascii="Times New Roman" w:hAnsi="Times New Roman"/>
          <w:b/>
          <w:sz w:val="28"/>
          <w:szCs w:val="24"/>
        </w:rPr>
        <w:t xml:space="preserve">          </w:t>
      </w:r>
      <w:bookmarkStart w:id="356" w:name="_Toc475662215"/>
      <w:r w:rsidRPr="003B2E96">
        <w:rPr>
          <w:rFonts w:ascii="Times New Roman" w:hAnsi="Times New Roman"/>
          <w:b/>
          <w:sz w:val="28"/>
          <w:szCs w:val="24"/>
        </w:rPr>
        <w:t xml:space="preserve">Статья </w:t>
      </w:r>
      <w:r w:rsidR="001A650C" w:rsidRPr="003B2E96">
        <w:rPr>
          <w:rFonts w:ascii="Times New Roman" w:hAnsi="Times New Roman"/>
          <w:b/>
          <w:sz w:val="28"/>
          <w:szCs w:val="24"/>
        </w:rPr>
        <w:t>4</w:t>
      </w:r>
      <w:r w:rsidR="00D033B3" w:rsidRPr="003B2E96">
        <w:rPr>
          <w:rFonts w:ascii="Times New Roman" w:hAnsi="Times New Roman"/>
          <w:b/>
          <w:sz w:val="28"/>
          <w:szCs w:val="24"/>
        </w:rPr>
        <w:t>1</w:t>
      </w:r>
      <w:r w:rsidRPr="003B2E96">
        <w:rPr>
          <w:rFonts w:ascii="Times New Roman" w:hAnsi="Times New Roman"/>
          <w:b/>
          <w:sz w:val="28"/>
          <w:szCs w:val="24"/>
        </w:rPr>
        <w:t>. Параметры допустимой площади озеленённой территории земельных участков, относящиеся ко всем территориальным зонам</w:t>
      </w:r>
      <w:bookmarkEnd w:id="356"/>
      <w:r w:rsidRPr="003B2E96">
        <w:rPr>
          <w:rFonts w:ascii="Times New Roman" w:hAnsi="Times New Roman"/>
          <w:b/>
          <w:sz w:val="28"/>
          <w:szCs w:val="24"/>
        </w:rPr>
        <w:t xml:space="preserve"> </w:t>
      </w:r>
    </w:p>
    <w:p w:rsidR="00414915" w:rsidRPr="003B2E96" w:rsidRDefault="00414915" w:rsidP="00414915">
      <w:pPr>
        <w:pStyle w:val="afff9"/>
        <w:jc w:val="both"/>
        <w:rPr>
          <w:rFonts w:ascii="Times New Roman" w:hAnsi="Times New Roman"/>
          <w:i/>
          <w:sz w:val="28"/>
          <w:szCs w:val="24"/>
        </w:rPr>
      </w:pPr>
    </w:p>
    <w:p w:rsidR="00414915" w:rsidRPr="003B2E96" w:rsidRDefault="00414915" w:rsidP="00414915">
      <w:pPr>
        <w:pStyle w:val="afff9"/>
        <w:jc w:val="both"/>
        <w:rPr>
          <w:rFonts w:ascii="Times New Roman" w:hAnsi="Times New Roman"/>
          <w:sz w:val="28"/>
          <w:szCs w:val="24"/>
        </w:rPr>
      </w:pPr>
      <w:r w:rsidRPr="003B2E96">
        <w:rPr>
          <w:rFonts w:ascii="Times New Roman" w:hAnsi="Times New Roman"/>
          <w:sz w:val="28"/>
          <w:szCs w:val="24"/>
        </w:rPr>
        <w:t xml:space="preserve">          1.  </w:t>
      </w:r>
      <w:proofErr w:type="gramStart"/>
      <w:r w:rsidRPr="003B2E96">
        <w:rPr>
          <w:rFonts w:ascii="Times New Roman" w:hAnsi="Times New Roman"/>
          <w:sz w:val="28"/>
          <w:szCs w:val="24"/>
        </w:rPr>
        <w:t xml:space="preserve">К озеленённой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водоёмами  и  акваториями,  тротуарами  или проездами  с  твёрдым  покрытием  и  при  этом  покрыты  зелёными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roofErr w:type="gramEnd"/>
    </w:p>
    <w:p w:rsidR="00414915" w:rsidRPr="003B2E96" w:rsidRDefault="00414915" w:rsidP="00414915">
      <w:pPr>
        <w:pStyle w:val="afff9"/>
        <w:jc w:val="both"/>
        <w:rPr>
          <w:rFonts w:ascii="Times New Roman" w:hAnsi="Times New Roman"/>
          <w:sz w:val="28"/>
          <w:szCs w:val="24"/>
        </w:rPr>
      </w:pPr>
      <w:r w:rsidRPr="003B2E96">
        <w:rPr>
          <w:rFonts w:ascii="Times New Roman" w:hAnsi="Times New Roman"/>
          <w:sz w:val="28"/>
          <w:szCs w:val="24"/>
        </w:rPr>
        <w:t xml:space="preserve">          2.  Озеленённая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озеленённая  территория  земельного  участка,  не  должна  превышать  50% площади озеленённой территории. </w:t>
      </w:r>
    </w:p>
    <w:p w:rsidR="00414915" w:rsidRPr="003B2E96" w:rsidRDefault="00414915" w:rsidP="00414915">
      <w:pPr>
        <w:pStyle w:val="afff9"/>
        <w:jc w:val="both"/>
        <w:rPr>
          <w:rFonts w:ascii="Times New Roman" w:hAnsi="Times New Roman"/>
          <w:sz w:val="28"/>
          <w:szCs w:val="24"/>
        </w:rPr>
      </w:pPr>
      <w:r w:rsidRPr="003B2E96">
        <w:rPr>
          <w:rFonts w:ascii="Times New Roman" w:hAnsi="Times New Roman"/>
          <w:sz w:val="28"/>
          <w:szCs w:val="24"/>
        </w:rPr>
        <w:lastRenderedPageBreak/>
        <w:t xml:space="preserve">          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 </w:t>
      </w:r>
    </w:p>
    <w:p w:rsidR="00414915" w:rsidRPr="003B2E96" w:rsidRDefault="00414915" w:rsidP="00414915">
      <w:pPr>
        <w:pStyle w:val="afff9"/>
        <w:jc w:val="both"/>
        <w:rPr>
          <w:rFonts w:ascii="Times New Roman" w:hAnsi="Times New Roman"/>
          <w:sz w:val="28"/>
          <w:szCs w:val="24"/>
        </w:rPr>
      </w:pPr>
      <w:r w:rsidRPr="003B2E96">
        <w:rPr>
          <w:rFonts w:ascii="Times New Roman" w:hAnsi="Times New Roman"/>
          <w:sz w:val="28"/>
          <w:szCs w:val="24"/>
        </w:rPr>
        <w:t xml:space="preserve">          4.  Требования к размерам и озеленению санитарно-защитных зон следует принимать в соответствии с техническими регламентами.</w:t>
      </w:r>
    </w:p>
    <w:p w:rsidR="00C140EF" w:rsidRDefault="00414915" w:rsidP="00414915">
      <w:pPr>
        <w:pStyle w:val="afff9"/>
        <w:jc w:val="both"/>
        <w:rPr>
          <w:rFonts w:ascii="Times New Roman" w:hAnsi="Times New Roman"/>
          <w:sz w:val="28"/>
          <w:szCs w:val="24"/>
        </w:rPr>
      </w:pPr>
      <w:r w:rsidRPr="003B2E96">
        <w:rPr>
          <w:rFonts w:ascii="Times New Roman" w:hAnsi="Times New Roman"/>
          <w:sz w:val="28"/>
          <w:szCs w:val="24"/>
        </w:rPr>
        <w:t xml:space="preserve">          5.  Для  объектов,  не  указанных  в  таблице,  минимальная  (максимальная)  площадь озеленения  определяется  в  соответствии  с  местными  нормативами  градостроительного проектирования,  требованиями  сводов  правил  и  другими  нормативными  правовыми документами,  заданием  на  проектирование  объектов  </w:t>
      </w:r>
    </w:p>
    <w:p w:rsidR="00414915" w:rsidRPr="003B2E96" w:rsidRDefault="00414915" w:rsidP="00414915">
      <w:pPr>
        <w:pStyle w:val="afff9"/>
        <w:jc w:val="both"/>
        <w:rPr>
          <w:rFonts w:ascii="Times New Roman" w:hAnsi="Times New Roman"/>
          <w:sz w:val="28"/>
          <w:szCs w:val="24"/>
        </w:rPr>
      </w:pPr>
      <w:r w:rsidRPr="003B2E96">
        <w:rPr>
          <w:rFonts w:ascii="Times New Roman" w:hAnsi="Times New Roman"/>
          <w:sz w:val="28"/>
          <w:szCs w:val="24"/>
        </w:rPr>
        <w:t xml:space="preserve">или  по  аналогии  с  видами использования, указанными в таблице 3 настоящих Правил. </w:t>
      </w:r>
    </w:p>
    <w:p w:rsidR="001A650C" w:rsidRPr="009D7AC3" w:rsidRDefault="001A650C" w:rsidP="00414915">
      <w:pPr>
        <w:pStyle w:val="ConsPlusNormal"/>
        <w:ind w:firstLine="540"/>
        <w:rPr>
          <w:rFonts w:ascii="Times New Roman" w:hAnsi="Times New Roman" w:cs="Times New Roman"/>
          <w:b/>
          <w:sz w:val="24"/>
          <w:szCs w:val="24"/>
        </w:rPr>
      </w:pPr>
    </w:p>
    <w:p w:rsidR="00414915" w:rsidRPr="003B2E96" w:rsidRDefault="00414915" w:rsidP="007B595B">
      <w:pPr>
        <w:pStyle w:val="ConsPlusNormal"/>
        <w:ind w:firstLine="540"/>
        <w:jc w:val="both"/>
        <w:rPr>
          <w:rFonts w:ascii="Times New Roman" w:hAnsi="Times New Roman" w:cs="Times New Roman"/>
          <w:b/>
          <w:sz w:val="28"/>
          <w:szCs w:val="24"/>
        </w:rPr>
      </w:pPr>
      <w:r w:rsidRPr="003B2E96">
        <w:rPr>
          <w:rFonts w:ascii="Times New Roman" w:hAnsi="Times New Roman" w:cs="Times New Roman"/>
          <w:b/>
          <w:sz w:val="28"/>
          <w:szCs w:val="24"/>
        </w:rPr>
        <w:t xml:space="preserve">Таблица 3 Допустимые площади озеленённой территории земельных участков </w:t>
      </w:r>
    </w:p>
    <w:p w:rsidR="00414915" w:rsidRPr="00414915" w:rsidRDefault="00414915" w:rsidP="00414915">
      <w:pPr>
        <w:pStyle w:val="ConsPlusNormal"/>
        <w:ind w:firstLine="540"/>
        <w:rPr>
          <w:rFonts w:ascii="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386"/>
        <w:gridCol w:w="3827"/>
      </w:tblGrid>
      <w:tr w:rsidR="00414915" w:rsidRPr="00414915" w:rsidTr="0006205E">
        <w:tc>
          <w:tcPr>
            <w:tcW w:w="993" w:type="dxa"/>
          </w:tcPr>
          <w:p w:rsidR="00414915" w:rsidRPr="00414915" w:rsidRDefault="00414915" w:rsidP="001A650C">
            <w:pPr>
              <w:pStyle w:val="ConsPlusNormal"/>
              <w:ind w:firstLine="0"/>
              <w:jc w:val="center"/>
              <w:rPr>
                <w:rFonts w:ascii="Times New Roman" w:hAnsi="Times New Roman" w:cs="Times New Roman"/>
                <w:b/>
                <w:sz w:val="24"/>
                <w:szCs w:val="24"/>
              </w:rPr>
            </w:pPr>
            <w:r w:rsidRPr="00414915">
              <w:rPr>
                <w:rFonts w:ascii="Times New Roman" w:hAnsi="Times New Roman" w:cs="Times New Roman"/>
                <w:b/>
                <w:sz w:val="24"/>
                <w:szCs w:val="24"/>
              </w:rPr>
              <w:t>№</w:t>
            </w:r>
          </w:p>
          <w:p w:rsidR="00414915" w:rsidRPr="00414915" w:rsidRDefault="00414915" w:rsidP="001A650C">
            <w:pPr>
              <w:pStyle w:val="ConsPlusNormal"/>
              <w:ind w:firstLine="0"/>
              <w:jc w:val="center"/>
              <w:rPr>
                <w:rFonts w:ascii="Times New Roman" w:hAnsi="Times New Roman" w:cs="Times New Roman"/>
                <w:b/>
                <w:sz w:val="24"/>
                <w:szCs w:val="24"/>
              </w:rPr>
            </w:pPr>
            <w:proofErr w:type="gramStart"/>
            <w:r w:rsidRPr="00414915">
              <w:rPr>
                <w:rFonts w:ascii="Times New Roman" w:hAnsi="Times New Roman" w:cs="Times New Roman"/>
                <w:b/>
                <w:sz w:val="24"/>
                <w:szCs w:val="24"/>
              </w:rPr>
              <w:t>п</w:t>
            </w:r>
            <w:proofErr w:type="gramEnd"/>
            <w:r w:rsidRPr="00414915">
              <w:rPr>
                <w:rFonts w:ascii="Times New Roman" w:hAnsi="Times New Roman" w:cs="Times New Roman"/>
                <w:b/>
                <w:sz w:val="24"/>
                <w:szCs w:val="24"/>
              </w:rPr>
              <w:t>/п</w:t>
            </w:r>
          </w:p>
        </w:tc>
        <w:tc>
          <w:tcPr>
            <w:tcW w:w="5386" w:type="dxa"/>
          </w:tcPr>
          <w:p w:rsidR="00414915" w:rsidRPr="00414915" w:rsidRDefault="00414915" w:rsidP="001A650C">
            <w:pPr>
              <w:pStyle w:val="ConsPlusNormal"/>
              <w:ind w:firstLine="0"/>
              <w:jc w:val="center"/>
              <w:rPr>
                <w:rFonts w:ascii="Times New Roman" w:hAnsi="Times New Roman" w:cs="Times New Roman"/>
                <w:b/>
                <w:sz w:val="24"/>
                <w:szCs w:val="24"/>
              </w:rPr>
            </w:pPr>
            <w:r w:rsidRPr="00414915">
              <w:rPr>
                <w:rFonts w:ascii="Times New Roman" w:hAnsi="Times New Roman" w:cs="Times New Roman"/>
                <w:b/>
                <w:sz w:val="24"/>
                <w:szCs w:val="24"/>
              </w:rPr>
              <w:t>Вид использования</w:t>
            </w:r>
          </w:p>
        </w:tc>
        <w:tc>
          <w:tcPr>
            <w:tcW w:w="3827" w:type="dxa"/>
          </w:tcPr>
          <w:p w:rsidR="00414915" w:rsidRPr="00414915" w:rsidRDefault="00414915" w:rsidP="001A650C">
            <w:pPr>
              <w:pStyle w:val="ConsPlusNormal"/>
              <w:ind w:firstLine="0"/>
              <w:jc w:val="center"/>
              <w:rPr>
                <w:rFonts w:ascii="Times New Roman" w:hAnsi="Times New Roman" w:cs="Times New Roman"/>
                <w:b/>
                <w:sz w:val="24"/>
                <w:szCs w:val="24"/>
              </w:rPr>
            </w:pPr>
            <w:r w:rsidRPr="00414915">
              <w:rPr>
                <w:rFonts w:ascii="Times New Roman" w:hAnsi="Times New Roman" w:cs="Times New Roman"/>
                <w:b/>
                <w:sz w:val="24"/>
                <w:szCs w:val="24"/>
              </w:rPr>
              <w:t>Площадь озелененной территории, %</w:t>
            </w:r>
          </w:p>
        </w:tc>
      </w:tr>
      <w:tr w:rsidR="00414915" w:rsidRPr="00414915" w:rsidTr="0006205E">
        <w:tc>
          <w:tcPr>
            <w:tcW w:w="993"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1</w:t>
            </w:r>
          </w:p>
        </w:tc>
        <w:tc>
          <w:tcPr>
            <w:tcW w:w="5386" w:type="dxa"/>
          </w:tcPr>
          <w:p w:rsidR="00414915" w:rsidRPr="00414915" w:rsidRDefault="00414915" w:rsidP="001A650C">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 xml:space="preserve">Инд. жилые дома, садовые участки, дачи  </w:t>
            </w:r>
          </w:p>
        </w:tc>
        <w:tc>
          <w:tcPr>
            <w:tcW w:w="3827"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40</w:t>
            </w:r>
          </w:p>
        </w:tc>
      </w:tr>
      <w:tr w:rsidR="00414915" w:rsidRPr="00414915" w:rsidTr="0006205E">
        <w:tc>
          <w:tcPr>
            <w:tcW w:w="993"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2</w:t>
            </w:r>
          </w:p>
        </w:tc>
        <w:tc>
          <w:tcPr>
            <w:tcW w:w="5386" w:type="dxa"/>
          </w:tcPr>
          <w:p w:rsidR="00414915" w:rsidRPr="00414915" w:rsidRDefault="00414915" w:rsidP="001A650C">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 xml:space="preserve">Многоквартирные дома  </w:t>
            </w:r>
          </w:p>
        </w:tc>
        <w:tc>
          <w:tcPr>
            <w:tcW w:w="3827"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25</w:t>
            </w:r>
          </w:p>
        </w:tc>
      </w:tr>
      <w:tr w:rsidR="00414915" w:rsidRPr="00414915" w:rsidTr="0006205E">
        <w:tc>
          <w:tcPr>
            <w:tcW w:w="993"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3</w:t>
            </w:r>
          </w:p>
        </w:tc>
        <w:tc>
          <w:tcPr>
            <w:tcW w:w="5386" w:type="dxa"/>
          </w:tcPr>
          <w:p w:rsidR="00414915" w:rsidRPr="00414915" w:rsidRDefault="00414915" w:rsidP="001A650C">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Объекты  образования:  детские  дошкольные  и общеобразовательные учреждения</w:t>
            </w:r>
          </w:p>
        </w:tc>
        <w:tc>
          <w:tcPr>
            <w:tcW w:w="3827" w:type="dxa"/>
            <w:vAlign w:val="center"/>
          </w:tcPr>
          <w:p w:rsidR="00414915" w:rsidRPr="00414915" w:rsidRDefault="00414915" w:rsidP="009D7AC3">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50</w:t>
            </w:r>
          </w:p>
          <w:p w:rsidR="00414915" w:rsidRPr="00414915" w:rsidRDefault="00414915" w:rsidP="009D7AC3">
            <w:pPr>
              <w:pStyle w:val="ConsPlusNormal"/>
              <w:ind w:firstLine="0"/>
              <w:jc w:val="center"/>
              <w:rPr>
                <w:rFonts w:ascii="Times New Roman" w:hAnsi="Times New Roman" w:cs="Times New Roman"/>
                <w:sz w:val="24"/>
                <w:szCs w:val="24"/>
              </w:rPr>
            </w:pPr>
          </w:p>
        </w:tc>
      </w:tr>
      <w:tr w:rsidR="00414915" w:rsidRPr="00414915" w:rsidTr="0006205E">
        <w:tc>
          <w:tcPr>
            <w:tcW w:w="993"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4</w:t>
            </w:r>
          </w:p>
        </w:tc>
        <w:tc>
          <w:tcPr>
            <w:tcW w:w="5386" w:type="dxa"/>
          </w:tcPr>
          <w:p w:rsidR="00414915" w:rsidRPr="00414915" w:rsidRDefault="00414915" w:rsidP="001A650C">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 xml:space="preserve">Прочие  объекты,  в  том  числе  производственные </w:t>
            </w:r>
          </w:p>
          <w:p w:rsidR="00414915" w:rsidRPr="00414915" w:rsidRDefault="00414915" w:rsidP="001A650C">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предприятия,  за  исключением  коммунальных объектов,  объектов  сельскохозяйственного назначения, объектов транспорта</w:t>
            </w:r>
          </w:p>
        </w:tc>
        <w:tc>
          <w:tcPr>
            <w:tcW w:w="3827" w:type="dxa"/>
            <w:vAlign w:val="center"/>
          </w:tcPr>
          <w:p w:rsidR="00414915" w:rsidRPr="00414915" w:rsidRDefault="00414915" w:rsidP="009D7AC3">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 15</w:t>
            </w:r>
          </w:p>
          <w:p w:rsidR="00414915" w:rsidRPr="00414915" w:rsidRDefault="00414915" w:rsidP="009D7AC3">
            <w:pPr>
              <w:pStyle w:val="ConsPlusNormal"/>
              <w:ind w:firstLine="0"/>
              <w:jc w:val="center"/>
              <w:rPr>
                <w:rFonts w:ascii="Times New Roman" w:hAnsi="Times New Roman" w:cs="Times New Roman"/>
                <w:sz w:val="24"/>
                <w:szCs w:val="24"/>
              </w:rPr>
            </w:pPr>
          </w:p>
        </w:tc>
      </w:tr>
      <w:tr w:rsidR="00414915" w:rsidRPr="00414915" w:rsidTr="0006205E">
        <w:tc>
          <w:tcPr>
            <w:tcW w:w="993"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5</w:t>
            </w:r>
          </w:p>
        </w:tc>
        <w:tc>
          <w:tcPr>
            <w:tcW w:w="5386" w:type="dxa"/>
          </w:tcPr>
          <w:p w:rsidR="00414915" w:rsidRPr="00414915" w:rsidRDefault="00414915" w:rsidP="001A650C">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Коммунальные  объекты,  объекты сельскохозяйственного  назначения,  объекты транспорта</w:t>
            </w:r>
          </w:p>
        </w:tc>
        <w:tc>
          <w:tcPr>
            <w:tcW w:w="3827"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не подлежит установлению</w:t>
            </w:r>
          </w:p>
          <w:p w:rsidR="00414915" w:rsidRPr="00414915" w:rsidRDefault="00414915" w:rsidP="001A650C">
            <w:pPr>
              <w:pStyle w:val="ConsPlusNormal"/>
              <w:ind w:firstLine="0"/>
              <w:jc w:val="center"/>
              <w:rPr>
                <w:rFonts w:ascii="Times New Roman" w:hAnsi="Times New Roman" w:cs="Times New Roman"/>
                <w:sz w:val="24"/>
                <w:szCs w:val="24"/>
              </w:rPr>
            </w:pPr>
          </w:p>
        </w:tc>
      </w:tr>
      <w:tr w:rsidR="00414915" w:rsidRPr="00414915" w:rsidTr="0006205E">
        <w:tc>
          <w:tcPr>
            <w:tcW w:w="993"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6</w:t>
            </w:r>
          </w:p>
        </w:tc>
        <w:tc>
          <w:tcPr>
            <w:tcW w:w="5386" w:type="dxa"/>
          </w:tcPr>
          <w:p w:rsidR="00414915" w:rsidRPr="00414915" w:rsidRDefault="00414915" w:rsidP="001A650C">
            <w:pPr>
              <w:pStyle w:val="ConsPlusNormal"/>
              <w:ind w:firstLine="0"/>
              <w:jc w:val="both"/>
              <w:rPr>
                <w:rFonts w:ascii="Times New Roman" w:hAnsi="Times New Roman" w:cs="Times New Roman"/>
                <w:sz w:val="24"/>
                <w:szCs w:val="24"/>
              </w:rPr>
            </w:pPr>
            <w:r w:rsidRPr="00414915">
              <w:rPr>
                <w:rFonts w:ascii="Times New Roman" w:hAnsi="Times New Roman" w:cs="Times New Roman"/>
                <w:sz w:val="24"/>
                <w:szCs w:val="24"/>
              </w:rPr>
              <w:t>Скверы, парки, сады, бульвары, зоны отдыха</w:t>
            </w:r>
          </w:p>
          <w:p w:rsidR="00414915" w:rsidRPr="00414915" w:rsidRDefault="00414915" w:rsidP="001A650C">
            <w:pPr>
              <w:pStyle w:val="ConsPlusNormal"/>
              <w:ind w:firstLine="0"/>
              <w:jc w:val="both"/>
              <w:rPr>
                <w:rFonts w:ascii="Times New Roman" w:hAnsi="Times New Roman" w:cs="Times New Roman"/>
                <w:sz w:val="24"/>
                <w:szCs w:val="24"/>
              </w:rPr>
            </w:pPr>
          </w:p>
        </w:tc>
        <w:tc>
          <w:tcPr>
            <w:tcW w:w="3827" w:type="dxa"/>
            <w:vAlign w:val="center"/>
          </w:tcPr>
          <w:p w:rsidR="00414915" w:rsidRPr="00414915" w:rsidRDefault="00414915" w:rsidP="001A650C">
            <w:pPr>
              <w:pStyle w:val="ConsPlusNormal"/>
              <w:ind w:firstLine="0"/>
              <w:jc w:val="center"/>
              <w:rPr>
                <w:rFonts w:ascii="Times New Roman" w:hAnsi="Times New Roman" w:cs="Times New Roman"/>
                <w:sz w:val="24"/>
                <w:szCs w:val="24"/>
              </w:rPr>
            </w:pPr>
            <w:r w:rsidRPr="00414915">
              <w:rPr>
                <w:rFonts w:ascii="Times New Roman" w:hAnsi="Times New Roman" w:cs="Times New Roman"/>
                <w:sz w:val="24"/>
                <w:szCs w:val="24"/>
              </w:rPr>
              <w:t>в соответствии с местными нормативами градостроительного проектирования</w:t>
            </w:r>
          </w:p>
        </w:tc>
      </w:tr>
    </w:tbl>
    <w:p w:rsidR="00F97716" w:rsidRDefault="00F97716" w:rsidP="00F97716">
      <w:pPr>
        <w:rPr>
          <w:b/>
          <w:lang w:eastAsia="ar-SA"/>
        </w:rPr>
      </w:pPr>
      <w:bookmarkStart w:id="357" w:name="_Toc282347540"/>
      <w:bookmarkStart w:id="358" w:name="_Toc321209581"/>
      <w:bookmarkStart w:id="359" w:name="_Toc339819826"/>
      <w:bookmarkStart w:id="360" w:name="_Toc379293278"/>
      <w:bookmarkStart w:id="361" w:name="_Toc380581555"/>
      <w:bookmarkStart w:id="362" w:name="_Toc392516687"/>
      <w:bookmarkStart w:id="363" w:name="_Toc400454234"/>
      <w:bookmarkStart w:id="364" w:name="_Toc410315212"/>
      <w:bookmarkStart w:id="365" w:name="_Toc424120771"/>
      <w:bookmarkStart w:id="366" w:name="_Toc429415692"/>
      <w:bookmarkStart w:id="367" w:name="_Toc429587178"/>
      <w:bookmarkStart w:id="368" w:name="_Toc439076943"/>
      <w:bookmarkStart w:id="369" w:name="_Toc475662216"/>
    </w:p>
    <w:p w:rsidR="00414915" w:rsidRPr="003B2E96" w:rsidRDefault="001A650C" w:rsidP="00F246A6">
      <w:pPr>
        <w:jc w:val="both"/>
        <w:rPr>
          <w:b/>
          <w:sz w:val="28"/>
          <w:lang w:eastAsia="ar-SA"/>
        </w:rPr>
      </w:pPr>
      <w:r w:rsidRPr="003B2E96">
        <w:rPr>
          <w:b/>
          <w:sz w:val="28"/>
          <w:lang w:eastAsia="ar-SA"/>
        </w:rPr>
        <w:t>Статья 4</w:t>
      </w:r>
      <w:r w:rsidR="00D033B3" w:rsidRPr="003B2E96">
        <w:rPr>
          <w:b/>
          <w:sz w:val="28"/>
          <w:lang w:eastAsia="ar-SA"/>
        </w:rPr>
        <w:t>2</w:t>
      </w:r>
      <w:r w:rsidR="00414915" w:rsidRPr="003B2E96">
        <w:rPr>
          <w:b/>
          <w:sz w:val="28"/>
          <w:lang w:eastAsia="ar-SA"/>
        </w:rPr>
        <w:t>. Использование объектов недвижимости, не соответствующих установленным градостроительным регламент</w:t>
      </w:r>
      <w:bookmarkEnd w:id="357"/>
      <w:r w:rsidR="00414915" w:rsidRPr="003B2E96">
        <w:rPr>
          <w:b/>
          <w:sz w:val="28"/>
          <w:lang w:eastAsia="ar-SA"/>
        </w:rPr>
        <w:t>ам</w:t>
      </w:r>
      <w:bookmarkEnd w:id="358"/>
      <w:bookmarkEnd w:id="359"/>
      <w:bookmarkEnd w:id="360"/>
      <w:bookmarkEnd w:id="361"/>
      <w:bookmarkEnd w:id="362"/>
      <w:bookmarkEnd w:id="363"/>
      <w:bookmarkEnd w:id="364"/>
      <w:bookmarkEnd w:id="365"/>
      <w:bookmarkEnd w:id="366"/>
      <w:bookmarkEnd w:id="367"/>
      <w:bookmarkEnd w:id="368"/>
      <w:bookmarkEnd w:id="369"/>
    </w:p>
    <w:p w:rsidR="00414915" w:rsidRPr="003B2E96" w:rsidRDefault="00414915" w:rsidP="00414915">
      <w:pPr>
        <w:pStyle w:val="afff8"/>
        <w:rPr>
          <w:sz w:val="28"/>
          <w:lang w:val="ru-RU"/>
        </w:rPr>
      </w:pPr>
      <w:r w:rsidRPr="003B2E96">
        <w:rPr>
          <w:sz w:val="28"/>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414915" w:rsidRPr="003B2E96" w:rsidRDefault="00414915" w:rsidP="00414915">
      <w:pPr>
        <w:pStyle w:val="afff8"/>
        <w:rPr>
          <w:sz w:val="28"/>
          <w:lang w:val="ru-RU"/>
        </w:rPr>
      </w:pPr>
      <w:r w:rsidRPr="003B2E96">
        <w:rPr>
          <w:sz w:val="28"/>
          <w:lang w:val="ru-RU"/>
        </w:rPr>
        <w:t>1)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414915" w:rsidRPr="003B2E96" w:rsidRDefault="00414915" w:rsidP="00414915">
      <w:pPr>
        <w:pStyle w:val="afff8"/>
        <w:rPr>
          <w:sz w:val="28"/>
          <w:lang w:val="ru-RU"/>
        </w:rPr>
      </w:pPr>
      <w:r w:rsidRPr="003B2E96">
        <w:rPr>
          <w:sz w:val="28"/>
          <w:lang w:val="ru-RU"/>
        </w:rPr>
        <w:t>2)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414915" w:rsidRPr="003B2E96" w:rsidRDefault="00414915" w:rsidP="00414915">
      <w:pPr>
        <w:pStyle w:val="afff8"/>
        <w:rPr>
          <w:sz w:val="28"/>
          <w:lang w:val="ru-RU"/>
        </w:rPr>
      </w:pPr>
      <w:r w:rsidRPr="003B2E96">
        <w:rPr>
          <w:sz w:val="28"/>
          <w:lang w:val="ru-RU"/>
        </w:rPr>
        <w:t xml:space="preserve">2. В случае если использование земельных участков и объектов капитального строительства опасно для жизни или здоровья человека, для окружающей среды, </w:t>
      </w:r>
      <w:r w:rsidRPr="003B2E96">
        <w:rPr>
          <w:sz w:val="28"/>
          <w:lang w:val="ru-RU"/>
        </w:rPr>
        <w:lastRenderedPageBreak/>
        <w:t>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414915" w:rsidRPr="003B2E96" w:rsidRDefault="00414915" w:rsidP="00414915">
      <w:pPr>
        <w:pStyle w:val="afff8"/>
        <w:rPr>
          <w:sz w:val="28"/>
          <w:lang w:val="ru-RU"/>
        </w:rPr>
      </w:pPr>
      <w:r w:rsidRPr="003B2E96">
        <w:rPr>
          <w:sz w:val="28"/>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414915" w:rsidRPr="003B2E96" w:rsidRDefault="00414915" w:rsidP="00414915">
      <w:pPr>
        <w:pStyle w:val="afff8"/>
        <w:rPr>
          <w:sz w:val="28"/>
          <w:lang w:val="ru-RU"/>
        </w:rPr>
      </w:pPr>
      <w:r w:rsidRPr="003B2E96">
        <w:rPr>
          <w:sz w:val="28"/>
          <w:lang w:val="ru-RU"/>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414915" w:rsidRPr="003B2E96" w:rsidRDefault="00414915" w:rsidP="00414915">
      <w:pPr>
        <w:pStyle w:val="afff8"/>
        <w:rPr>
          <w:sz w:val="28"/>
          <w:lang w:val="ru-RU"/>
        </w:rPr>
      </w:pPr>
      <w:r w:rsidRPr="003B2E96">
        <w:rPr>
          <w:sz w:val="28"/>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414915" w:rsidRPr="003B2E96" w:rsidRDefault="00414915" w:rsidP="00414915">
      <w:pPr>
        <w:pStyle w:val="afff8"/>
        <w:rPr>
          <w:sz w:val="28"/>
          <w:lang w:val="ru-RU"/>
        </w:rPr>
      </w:pPr>
      <w:r w:rsidRPr="003B2E96">
        <w:rPr>
          <w:sz w:val="28"/>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414915" w:rsidRPr="003B2E96" w:rsidRDefault="00414915" w:rsidP="00414915">
      <w:pPr>
        <w:pStyle w:val="afff8"/>
        <w:rPr>
          <w:sz w:val="28"/>
          <w:lang w:val="ru-RU"/>
        </w:rPr>
      </w:pPr>
      <w:r w:rsidRPr="003B2E96">
        <w:rPr>
          <w:sz w:val="28"/>
          <w:lang w:val="ru-RU"/>
        </w:rPr>
        <w:t xml:space="preserve">7. </w:t>
      </w:r>
      <w:proofErr w:type="gramStart"/>
      <w:r w:rsidRPr="003B2E96">
        <w:rPr>
          <w:sz w:val="28"/>
          <w:lang w:val="ru-RU"/>
        </w:rPr>
        <w:t>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градостроительными регламентами.</w:t>
      </w:r>
      <w:proofErr w:type="gramEnd"/>
    </w:p>
    <w:p w:rsidR="00414915" w:rsidRPr="003B2E96" w:rsidRDefault="00414915" w:rsidP="00414915">
      <w:pPr>
        <w:pStyle w:val="afff8"/>
        <w:rPr>
          <w:sz w:val="28"/>
          <w:lang w:val="ru-RU"/>
        </w:rPr>
      </w:pPr>
      <w:r w:rsidRPr="003B2E96">
        <w:rPr>
          <w:sz w:val="28"/>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414915" w:rsidRPr="003B2E96" w:rsidRDefault="00414915" w:rsidP="00414915">
      <w:pPr>
        <w:pStyle w:val="afff8"/>
        <w:rPr>
          <w:sz w:val="28"/>
          <w:lang w:val="ru-RU"/>
        </w:rPr>
      </w:pPr>
      <w:r w:rsidRPr="003B2E96">
        <w:rPr>
          <w:sz w:val="28"/>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282745" w:rsidRPr="003B2E96" w:rsidRDefault="00282745" w:rsidP="00414915">
      <w:pPr>
        <w:rPr>
          <w:sz w:val="28"/>
          <w:lang w:eastAsia="ar-SA"/>
        </w:rPr>
      </w:pPr>
    </w:p>
    <w:p w:rsidR="00A76966" w:rsidRPr="00736A30" w:rsidRDefault="00A76966" w:rsidP="00A76966">
      <w:pPr>
        <w:jc w:val="both"/>
      </w:pPr>
      <w:bookmarkStart w:id="370" w:name="_Toc329103572"/>
      <w:bookmarkStart w:id="371" w:name="_Toc329104100"/>
      <w:bookmarkStart w:id="372" w:name="_Toc329696695"/>
    </w:p>
    <w:p w:rsidR="00A76966" w:rsidRDefault="00A76966" w:rsidP="008445C5">
      <w:pPr>
        <w:rPr>
          <w:highlight w:val="yellow"/>
        </w:rPr>
      </w:pPr>
      <w:r w:rsidRPr="00736A30">
        <w:rPr>
          <w:i/>
        </w:rPr>
        <w:t xml:space="preserve">         </w:t>
      </w:r>
    </w:p>
    <w:p w:rsidR="00A76966" w:rsidRDefault="00A76966" w:rsidP="00A76966">
      <w:pPr>
        <w:pStyle w:val="afff8"/>
        <w:rPr>
          <w:lang w:val="ru-RU"/>
        </w:rPr>
        <w:sectPr w:rsidR="00A76966" w:rsidSect="006A2D1B">
          <w:pgSz w:w="11906" w:h="16838"/>
          <w:pgMar w:top="1134" w:right="567" w:bottom="1134" w:left="1134" w:header="709" w:footer="709" w:gutter="0"/>
          <w:cols w:space="708"/>
          <w:docGrid w:linePitch="360"/>
        </w:sectPr>
      </w:pPr>
    </w:p>
    <w:p w:rsidR="00A76966" w:rsidRDefault="00A76966" w:rsidP="00A76966">
      <w:pPr>
        <w:pStyle w:val="afff8"/>
        <w:ind w:firstLine="0"/>
        <w:rPr>
          <w:lang w:val="ru-RU"/>
        </w:rPr>
      </w:pPr>
    </w:p>
    <w:p w:rsidR="00E84385" w:rsidRPr="003B2E96" w:rsidRDefault="00E84385" w:rsidP="00E84385">
      <w:pPr>
        <w:pStyle w:val="afff9"/>
        <w:rPr>
          <w:rFonts w:ascii="Times New Roman" w:hAnsi="Times New Roman"/>
          <w:b/>
          <w:sz w:val="28"/>
          <w:szCs w:val="24"/>
          <w:lang w:eastAsia="ar-SA"/>
        </w:rPr>
      </w:pPr>
      <w:bookmarkStart w:id="373" w:name="_Toc475662217"/>
      <w:r w:rsidRPr="003B2E96">
        <w:rPr>
          <w:rFonts w:ascii="Times New Roman" w:hAnsi="Times New Roman"/>
          <w:b/>
          <w:sz w:val="28"/>
          <w:szCs w:val="24"/>
          <w:lang w:eastAsia="ar-SA"/>
        </w:rPr>
        <w:t>Статья 43.  Градостроительные  регламенты. Жилые зоны</w:t>
      </w:r>
      <w:bookmarkEnd w:id="373"/>
    </w:p>
    <w:p w:rsidR="00E84385" w:rsidRPr="003B2E96" w:rsidRDefault="00E84385" w:rsidP="00E84385">
      <w:pPr>
        <w:pStyle w:val="afff9"/>
        <w:rPr>
          <w:i/>
          <w:sz w:val="24"/>
          <w:u w:val="single"/>
          <w:lang w:eastAsia="ar-SA"/>
        </w:rPr>
      </w:pPr>
    </w:p>
    <w:p w:rsidR="00E84385" w:rsidRPr="003B2E96" w:rsidRDefault="00E84385" w:rsidP="00E84385">
      <w:pPr>
        <w:rPr>
          <w:i/>
          <w:sz w:val="28"/>
        </w:rPr>
      </w:pPr>
      <w:r w:rsidRPr="003B2E96">
        <w:rPr>
          <w:i/>
          <w:sz w:val="28"/>
        </w:rPr>
        <w:t xml:space="preserve">          </w:t>
      </w:r>
      <w:bookmarkStart w:id="374" w:name="_Toc475662218"/>
      <w:r w:rsidRPr="003B2E96">
        <w:rPr>
          <w:i/>
          <w:sz w:val="28"/>
        </w:rPr>
        <w:t>Статья 43.1. Зона малоэтажной жилой застройки (индекс зоны Ж-1)</w:t>
      </w:r>
      <w:bookmarkEnd w:id="374"/>
    </w:p>
    <w:p w:rsidR="00E84385" w:rsidRPr="003B2E96" w:rsidRDefault="00E84385" w:rsidP="00E84385">
      <w:pPr>
        <w:jc w:val="both"/>
        <w:rPr>
          <w:b/>
          <w:sz w:val="28"/>
        </w:rPr>
      </w:pPr>
    </w:p>
    <w:p w:rsidR="00E84385" w:rsidRPr="003B2E96" w:rsidRDefault="00E84385" w:rsidP="00E84385">
      <w:pPr>
        <w:jc w:val="both"/>
        <w:rPr>
          <w:sz w:val="28"/>
        </w:rPr>
      </w:pPr>
      <w:r w:rsidRPr="003B2E96">
        <w:rPr>
          <w:sz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Ж-1 приведены в таблице 4 настоящих Правил.</w:t>
      </w:r>
    </w:p>
    <w:p w:rsidR="00E84385" w:rsidRDefault="00E84385" w:rsidP="00A76966">
      <w:pPr>
        <w:jc w:val="both"/>
        <w:rPr>
          <w:b/>
          <w:sz w:val="28"/>
        </w:rPr>
      </w:pPr>
    </w:p>
    <w:p w:rsidR="00A76966" w:rsidRPr="00736A30" w:rsidRDefault="005B589D" w:rsidP="00A76966">
      <w:pPr>
        <w:jc w:val="both"/>
        <w:rPr>
          <w:i/>
        </w:rPr>
      </w:pPr>
      <w:r w:rsidRPr="003B2E96">
        <w:rPr>
          <w:b/>
          <w:sz w:val="28"/>
        </w:rPr>
        <w:t xml:space="preserve">Таблица 4 </w:t>
      </w:r>
      <w:r w:rsidR="00A76966" w:rsidRPr="003B2E96">
        <w:rPr>
          <w:b/>
          <w:sz w:val="28"/>
        </w:rPr>
        <w:t xml:space="preserve"> </w:t>
      </w:r>
      <w:r w:rsidR="00DC0450" w:rsidRPr="003B2E96">
        <w:rPr>
          <w:b/>
          <w:sz w:val="28"/>
        </w:rPr>
        <w:t>М</w:t>
      </w:r>
      <w:r w:rsidR="00A76966" w:rsidRPr="003B2E96">
        <w:rPr>
          <w:b/>
          <w:sz w:val="28"/>
        </w:rPr>
        <w:t>алоэтажн</w:t>
      </w:r>
      <w:r w:rsidR="00DC0450" w:rsidRPr="003B2E96">
        <w:rPr>
          <w:b/>
          <w:sz w:val="28"/>
        </w:rPr>
        <w:t>ая</w:t>
      </w:r>
      <w:r w:rsidR="00A76966" w:rsidRPr="003B2E96">
        <w:rPr>
          <w:b/>
          <w:sz w:val="28"/>
        </w:rPr>
        <w:t xml:space="preserve"> жил</w:t>
      </w:r>
      <w:r w:rsidR="00DC0450" w:rsidRPr="003B2E96">
        <w:rPr>
          <w:b/>
          <w:sz w:val="28"/>
        </w:rPr>
        <w:t>ая</w:t>
      </w:r>
      <w:r w:rsidR="00A76966" w:rsidRPr="003B2E96">
        <w:rPr>
          <w:b/>
          <w:sz w:val="28"/>
        </w:rPr>
        <w:t xml:space="preserve"> застройк</w:t>
      </w:r>
      <w:r w:rsidR="00DC0450" w:rsidRPr="003B2E96">
        <w:rPr>
          <w:b/>
          <w:sz w:val="28"/>
        </w:rPr>
        <w:t>а</w:t>
      </w:r>
      <w:r w:rsidR="00A76966" w:rsidRPr="003B2E96">
        <w:rPr>
          <w:b/>
          <w:sz w:val="28"/>
        </w:rPr>
        <w:t xml:space="preserve"> (индекс зоны Ж-1)</w:t>
      </w:r>
    </w:p>
    <w:p w:rsidR="00A76966" w:rsidRPr="000502A7" w:rsidRDefault="00A76966" w:rsidP="00A76966">
      <w:pPr>
        <w:jc w:val="both"/>
        <w:rPr>
          <w:b/>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2660"/>
        <w:gridCol w:w="33"/>
        <w:gridCol w:w="2377"/>
        <w:gridCol w:w="1701"/>
        <w:gridCol w:w="142"/>
        <w:gridCol w:w="2126"/>
        <w:gridCol w:w="1701"/>
      </w:tblGrid>
      <w:tr w:rsidR="00A76966" w:rsidRPr="003B2E96" w:rsidTr="00833EAA">
        <w:trPr>
          <w:trHeight w:val="375"/>
        </w:trPr>
        <w:tc>
          <w:tcPr>
            <w:tcW w:w="4252" w:type="dxa"/>
            <w:vMerge w:val="restart"/>
            <w:vAlign w:val="center"/>
          </w:tcPr>
          <w:p w:rsidR="00A76966" w:rsidRPr="003B2E96" w:rsidRDefault="00A76966" w:rsidP="0024049A">
            <w:pPr>
              <w:rPr>
                <w:b/>
              </w:rPr>
            </w:pPr>
            <w:r w:rsidRPr="003B2E96">
              <w:rPr>
                <w:b/>
              </w:rPr>
              <w:t xml:space="preserve"> Наименование вида разрешенного использования (код вида разрешенного использования)</w:t>
            </w:r>
          </w:p>
        </w:tc>
        <w:tc>
          <w:tcPr>
            <w:tcW w:w="10740" w:type="dxa"/>
            <w:gridSpan w:val="7"/>
            <w:tcBorders>
              <w:bottom w:val="single" w:sz="4" w:space="0" w:color="auto"/>
            </w:tcBorders>
            <w:vAlign w:val="center"/>
          </w:tcPr>
          <w:p w:rsidR="00A76966" w:rsidRPr="003B2E96" w:rsidRDefault="00A76966" w:rsidP="0024049A">
            <w:pPr>
              <w:rPr>
                <w:b/>
              </w:rPr>
            </w:pPr>
            <w:r w:rsidRPr="003B2E9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6966" w:rsidRPr="003B2E96" w:rsidTr="00833EAA">
        <w:trPr>
          <w:trHeight w:val="1560"/>
        </w:trPr>
        <w:tc>
          <w:tcPr>
            <w:tcW w:w="4252" w:type="dxa"/>
            <w:vMerge/>
            <w:vAlign w:val="center"/>
          </w:tcPr>
          <w:p w:rsidR="00A76966" w:rsidRPr="003B2E96" w:rsidRDefault="00A76966" w:rsidP="0024049A">
            <w:pPr>
              <w:rPr>
                <w:b/>
              </w:rPr>
            </w:pPr>
          </w:p>
        </w:tc>
        <w:tc>
          <w:tcPr>
            <w:tcW w:w="2660" w:type="dxa"/>
            <w:tcBorders>
              <w:top w:val="single" w:sz="4" w:space="0" w:color="auto"/>
            </w:tcBorders>
            <w:vAlign w:val="center"/>
          </w:tcPr>
          <w:p w:rsidR="00A76966" w:rsidRPr="003B2E96" w:rsidRDefault="00A76966" w:rsidP="00DC0450">
            <w:pPr>
              <w:pStyle w:val="ConsPlusNormal"/>
              <w:ind w:firstLine="1"/>
              <w:jc w:val="center"/>
              <w:rPr>
                <w:rFonts w:ascii="Times New Roman" w:hAnsi="Times New Roman" w:cs="Times New Roman"/>
                <w:b/>
                <w:sz w:val="24"/>
                <w:szCs w:val="24"/>
              </w:rPr>
            </w:pPr>
            <w:proofErr w:type="gramStart"/>
            <w:r w:rsidRPr="003B2E9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DC0450" w:rsidRPr="003B2E96">
              <w:rPr>
                <w:rFonts w:ascii="Times New Roman" w:hAnsi="Times New Roman" w:cs="Times New Roman"/>
                <w:sz w:val="24"/>
                <w:szCs w:val="24"/>
              </w:rPr>
              <w:t xml:space="preserve"> </w:t>
            </w:r>
            <w:r w:rsidRPr="003B2E96">
              <w:rPr>
                <w:rFonts w:ascii="Times New Roman" w:hAnsi="Times New Roman" w:cs="Times New Roman"/>
                <w:sz w:val="24"/>
                <w:szCs w:val="24"/>
              </w:rPr>
              <w:t>кв. м</w:t>
            </w:r>
            <w:proofErr w:type="gramEnd"/>
          </w:p>
        </w:tc>
        <w:tc>
          <w:tcPr>
            <w:tcW w:w="2410" w:type="dxa"/>
            <w:gridSpan w:val="2"/>
            <w:tcBorders>
              <w:top w:val="single" w:sz="4" w:space="0" w:color="auto"/>
            </w:tcBorders>
          </w:tcPr>
          <w:p w:rsidR="00A76966" w:rsidRPr="003B2E96" w:rsidRDefault="00A76966" w:rsidP="00DC0450">
            <w:pPr>
              <w:pStyle w:val="afff9"/>
              <w:jc w:val="center"/>
              <w:rPr>
                <w:rFonts w:ascii="Times New Roman" w:hAnsi="Times New Roman"/>
                <w:b/>
                <w:sz w:val="24"/>
                <w:szCs w:val="24"/>
              </w:rPr>
            </w:pPr>
            <w:r w:rsidRPr="003B2E96">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2"/>
            <w:tcBorders>
              <w:top w:val="single" w:sz="4" w:space="0" w:color="auto"/>
            </w:tcBorders>
            <w:vAlign w:val="center"/>
          </w:tcPr>
          <w:p w:rsidR="00A76966" w:rsidRPr="003B2E96" w:rsidRDefault="00A76966" w:rsidP="00DC0450">
            <w:pPr>
              <w:jc w:val="center"/>
              <w:rPr>
                <w:b/>
              </w:rPr>
            </w:pPr>
            <w:r w:rsidRPr="003B2E96">
              <w:t>предельное количество этажей, этаж</w:t>
            </w:r>
          </w:p>
        </w:tc>
        <w:tc>
          <w:tcPr>
            <w:tcW w:w="2126" w:type="dxa"/>
            <w:tcBorders>
              <w:top w:val="single" w:sz="4" w:space="0" w:color="auto"/>
            </w:tcBorders>
          </w:tcPr>
          <w:p w:rsidR="00A76966" w:rsidRPr="003B2E96" w:rsidRDefault="00A76966" w:rsidP="00DC0450">
            <w:pPr>
              <w:pStyle w:val="afff9"/>
              <w:jc w:val="center"/>
              <w:rPr>
                <w:rFonts w:ascii="Times New Roman" w:hAnsi="Times New Roman"/>
                <w:b/>
                <w:sz w:val="24"/>
                <w:szCs w:val="24"/>
              </w:rPr>
            </w:pPr>
            <w:r w:rsidRPr="003B2E96">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A76966" w:rsidRPr="003B2E96" w:rsidRDefault="00A76966" w:rsidP="00DC0450">
            <w:pPr>
              <w:pStyle w:val="ConsPlusNormal"/>
              <w:ind w:firstLine="34"/>
              <w:jc w:val="center"/>
              <w:rPr>
                <w:rFonts w:ascii="Times New Roman" w:hAnsi="Times New Roman" w:cs="Times New Roman"/>
                <w:sz w:val="24"/>
                <w:szCs w:val="24"/>
              </w:rPr>
            </w:pPr>
            <w:r w:rsidRPr="003B2E96">
              <w:rPr>
                <w:rFonts w:ascii="Times New Roman" w:hAnsi="Times New Roman" w:cs="Times New Roman"/>
                <w:sz w:val="24"/>
                <w:szCs w:val="24"/>
              </w:rPr>
              <w:t>иные показатели</w:t>
            </w:r>
          </w:p>
        </w:tc>
      </w:tr>
      <w:tr w:rsidR="00A76966" w:rsidRPr="003B2E96" w:rsidTr="00833EAA">
        <w:tc>
          <w:tcPr>
            <w:tcW w:w="4252" w:type="dxa"/>
            <w:vAlign w:val="center"/>
          </w:tcPr>
          <w:p w:rsidR="00A76966" w:rsidRPr="003B2E96" w:rsidRDefault="00A76966" w:rsidP="00DC0450">
            <w:pPr>
              <w:jc w:val="center"/>
              <w:rPr>
                <w:b/>
              </w:rPr>
            </w:pPr>
            <w:r w:rsidRPr="003B2E96">
              <w:rPr>
                <w:b/>
              </w:rPr>
              <w:t>1</w:t>
            </w:r>
          </w:p>
        </w:tc>
        <w:tc>
          <w:tcPr>
            <w:tcW w:w="2660" w:type="dxa"/>
            <w:vAlign w:val="center"/>
          </w:tcPr>
          <w:p w:rsidR="00A76966" w:rsidRPr="003B2E96" w:rsidRDefault="00A76966" w:rsidP="00DC0450">
            <w:pPr>
              <w:jc w:val="center"/>
              <w:rPr>
                <w:b/>
              </w:rPr>
            </w:pPr>
            <w:r w:rsidRPr="003B2E96">
              <w:rPr>
                <w:b/>
              </w:rPr>
              <w:t>3</w:t>
            </w:r>
          </w:p>
        </w:tc>
        <w:tc>
          <w:tcPr>
            <w:tcW w:w="2410" w:type="dxa"/>
            <w:gridSpan w:val="2"/>
            <w:vAlign w:val="center"/>
          </w:tcPr>
          <w:p w:rsidR="00A76966" w:rsidRPr="003B2E96" w:rsidRDefault="00A76966" w:rsidP="00DC0450">
            <w:pPr>
              <w:jc w:val="center"/>
              <w:rPr>
                <w:b/>
              </w:rPr>
            </w:pPr>
            <w:r w:rsidRPr="003B2E96">
              <w:rPr>
                <w:b/>
              </w:rPr>
              <w:t>4</w:t>
            </w:r>
          </w:p>
        </w:tc>
        <w:tc>
          <w:tcPr>
            <w:tcW w:w="1843" w:type="dxa"/>
            <w:gridSpan w:val="2"/>
            <w:vAlign w:val="center"/>
          </w:tcPr>
          <w:p w:rsidR="00A76966" w:rsidRPr="003B2E96" w:rsidRDefault="00A76966" w:rsidP="00DC0450">
            <w:pPr>
              <w:jc w:val="center"/>
              <w:rPr>
                <w:b/>
              </w:rPr>
            </w:pPr>
            <w:r w:rsidRPr="003B2E96">
              <w:rPr>
                <w:b/>
              </w:rPr>
              <w:t>5</w:t>
            </w:r>
          </w:p>
        </w:tc>
        <w:tc>
          <w:tcPr>
            <w:tcW w:w="2126" w:type="dxa"/>
            <w:vAlign w:val="center"/>
          </w:tcPr>
          <w:p w:rsidR="00A76966" w:rsidRPr="003B2E96" w:rsidRDefault="00A76966" w:rsidP="00DC0450">
            <w:pPr>
              <w:jc w:val="center"/>
              <w:rPr>
                <w:b/>
              </w:rPr>
            </w:pPr>
            <w:r w:rsidRPr="003B2E96">
              <w:rPr>
                <w:b/>
              </w:rPr>
              <w:t>6</w:t>
            </w:r>
          </w:p>
        </w:tc>
        <w:tc>
          <w:tcPr>
            <w:tcW w:w="1701" w:type="dxa"/>
            <w:vAlign w:val="center"/>
          </w:tcPr>
          <w:p w:rsidR="00A76966" w:rsidRPr="003B2E96" w:rsidRDefault="00A76966" w:rsidP="00DC0450">
            <w:pPr>
              <w:jc w:val="center"/>
              <w:rPr>
                <w:b/>
              </w:rPr>
            </w:pPr>
            <w:r w:rsidRPr="003B2E96">
              <w:rPr>
                <w:b/>
              </w:rPr>
              <w:t>7</w:t>
            </w:r>
          </w:p>
        </w:tc>
      </w:tr>
      <w:tr w:rsidR="00A76966" w:rsidRPr="003B2E96" w:rsidTr="00833EAA">
        <w:tc>
          <w:tcPr>
            <w:tcW w:w="14992" w:type="dxa"/>
            <w:gridSpan w:val="8"/>
            <w:vAlign w:val="center"/>
          </w:tcPr>
          <w:p w:rsidR="00A76966" w:rsidRPr="003B2E96" w:rsidRDefault="00A76966" w:rsidP="0024049A">
            <w:pPr>
              <w:rPr>
                <w:b/>
                <w:u w:val="single"/>
              </w:rPr>
            </w:pPr>
            <w:r w:rsidRPr="003B2E96">
              <w:rPr>
                <w:b/>
                <w:i/>
                <w:u w:val="single"/>
              </w:rPr>
              <w:lastRenderedPageBreak/>
              <w:t>Основные виды разрешенного использования земельных участков и объектов капитального строительства:</w:t>
            </w:r>
          </w:p>
          <w:p w:rsidR="00A76966" w:rsidRPr="003B2E96" w:rsidRDefault="00A76966" w:rsidP="0024049A">
            <w:pPr>
              <w:rPr>
                <w:b/>
              </w:rPr>
            </w:pPr>
          </w:p>
        </w:tc>
      </w:tr>
      <w:tr w:rsidR="00A76966" w:rsidRPr="003B2E96" w:rsidTr="00833EAA">
        <w:tc>
          <w:tcPr>
            <w:tcW w:w="4252" w:type="dxa"/>
          </w:tcPr>
          <w:p w:rsidR="00A76966" w:rsidRPr="003B2E96" w:rsidRDefault="00A76966" w:rsidP="00A76966">
            <w:pPr>
              <w:jc w:val="both"/>
            </w:pPr>
            <w:r w:rsidRPr="003B2E96">
              <w:t>Для индивидуального жилищного строительства (2.1)</w:t>
            </w:r>
          </w:p>
        </w:tc>
        <w:tc>
          <w:tcPr>
            <w:tcW w:w="2660" w:type="dxa"/>
          </w:tcPr>
          <w:p w:rsidR="00A76966" w:rsidRPr="003B2E96" w:rsidRDefault="00A76966" w:rsidP="00D22E23">
            <w:pPr>
              <w:jc w:val="center"/>
            </w:pPr>
            <w:r w:rsidRPr="003B2E96">
              <w:t>400-</w:t>
            </w:r>
            <w:r w:rsidR="00D22E23">
              <w:t>2500</w:t>
            </w:r>
          </w:p>
        </w:tc>
        <w:tc>
          <w:tcPr>
            <w:tcW w:w="2410" w:type="dxa"/>
            <w:gridSpan w:val="2"/>
          </w:tcPr>
          <w:p w:rsidR="00A76966" w:rsidRPr="003B2E96" w:rsidRDefault="00A76966" w:rsidP="005B589D">
            <w:pPr>
              <w:jc w:val="center"/>
            </w:pPr>
            <w:r w:rsidRPr="003B2E96">
              <w:t xml:space="preserve">по таблице 2 ст. </w:t>
            </w:r>
            <w:r w:rsidR="001E60B4" w:rsidRPr="003B2E96">
              <w:t>40</w:t>
            </w:r>
            <w:r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60</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A76966" w:rsidP="00A76966">
            <w:pPr>
              <w:jc w:val="both"/>
            </w:pPr>
            <w:r w:rsidRPr="003B2E96">
              <w:t>Для ведения личного подсобного хозяйства (2.2)</w:t>
            </w:r>
          </w:p>
        </w:tc>
        <w:tc>
          <w:tcPr>
            <w:tcW w:w="2660" w:type="dxa"/>
          </w:tcPr>
          <w:p w:rsidR="00A76966" w:rsidRPr="003B2E96" w:rsidRDefault="00A76966" w:rsidP="005B589D">
            <w:pPr>
              <w:jc w:val="center"/>
            </w:pPr>
            <w:r w:rsidRPr="003B2E96">
              <w:t>400-2500</w:t>
            </w:r>
          </w:p>
        </w:tc>
        <w:tc>
          <w:tcPr>
            <w:tcW w:w="2410" w:type="dxa"/>
            <w:gridSpan w:val="2"/>
          </w:tcPr>
          <w:p w:rsidR="00A76966" w:rsidRPr="003B2E96" w:rsidRDefault="001E60B4" w:rsidP="005B589D">
            <w:pPr>
              <w:jc w:val="center"/>
            </w:pPr>
            <w:r w:rsidRPr="003B2E96">
              <w:t>по таблице 2 ст. 40</w:t>
            </w:r>
            <w:r w:rsidR="00A76966"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40</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A76966" w:rsidP="00A76966">
            <w:pPr>
              <w:jc w:val="both"/>
            </w:pPr>
            <w:r w:rsidRPr="003B2E96">
              <w:t>Блокированная жилая застройка (2.3)</w:t>
            </w:r>
          </w:p>
        </w:tc>
        <w:tc>
          <w:tcPr>
            <w:tcW w:w="2660" w:type="dxa"/>
          </w:tcPr>
          <w:p w:rsidR="00A76966" w:rsidRPr="003B2E96" w:rsidRDefault="00A76966" w:rsidP="00D22E23">
            <w:pPr>
              <w:jc w:val="center"/>
            </w:pPr>
            <w:r w:rsidRPr="003B2E96">
              <w:t>м</w:t>
            </w:r>
            <w:r w:rsidR="00D22E23">
              <w:t>ин</w:t>
            </w:r>
            <w:r w:rsidRPr="003B2E96">
              <w:t>. площадь земельного участка  - 400 кв. м на один блок</w:t>
            </w:r>
          </w:p>
        </w:tc>
        <w:tc>
          <w:tcPr>
            <w:tcW w:w="2410" w:type="dxa"/>
            <w:gridSpan w:val="2"/>
          </w:tcPr>
          <w:p w:rsidR="00A76966" w:rsidRPr="003B2E96" w:rsidRDefault="00A76966" w:rsidP="005B589D">
            <w:pPr>
              <w:jc w:val="center"/>
            </w:pPr>
            <w:r w:rsidRPr="003B2E96">
              <w:t xml:space="preserve">по таблице 2 ст. </w:t>
            </w:r>
            <w:r w:rsidR="001E60B4" w:rsidRPr="003B2E96">
              <w:t>40</w:t>
            </w:r>
            <w:r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40</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A76966" w:rsidP="00A76966">
            <w:pPr>
              <w:jc w:val="both"/>
            </w:pPr>
            <w:r w:rsidRPr="003B2E96">
              <w:t>Коммунальное обслуживание (3.1)</w:t>
            </w:r>
          </w:p>
        </w:tc>
        <w:tc>
          <w:tcPr>
            <w:tcW w:w="2660" w:type="dxa"/>
          </w:tcPr>
          <w:p w:rsidR="00A76966" w:rsidRPr="003B2E96" w:rsidRDefault="00A76966" w:rsidP="005B589D">
            <w:pPr>
              <w:jc w:val="center"/>
            </w:pPr>
            <w:r w:rsidRPr="003B2E96">
              <w:t>не подлежат установлению</w:t>
            </w:r>
          </w:p>
        </w:tc>
        <w:tc>
          <w:tcPr>
            <w:tcW w:w="2410" w:type="dxa"/>
            <w:gridSpan w:val="2"/>
          </w:tcPr>
          <w:p w:rsidR="00A76966" w:rsidRPr="003B2E96" w:rsidRDefault="00A76966" w:rsidP="005B589D">
            <w:pPr>
              <w:jc w:val="center"/>
            </w:pPr>
            <w:r w:rsidRPr="003B2E96">
              <w:t xml:space="preserve">по таблице 2 ст. </w:t>
            </w:r>
            <w:r w:rsidR="001E60B4" w:rsidRPr="003B2E96">
              <w:t>40</w:t>
            </w:r>
            <w:r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не подлежат установлению</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A76966" w:rsidP="00A76966">
            <w:pPr>
              <w:jc w:val="both"/>
            </w:pPr>
            <w:r w:rsidRPr="003B2E96">
              <w:t>Земельные участки (территории) общего пользования (12.0)</w:t>
            </w:r>
          </w:p>
        </w:tc>
        <w:tc>
          <w:tcPr>
            <w:tcW w:w="2660" w:type="dxa"/>
          </w:tcPr>
          <w:p w:rsidR="00A76966" w:rsidRPr="003B2E96" w:rsidRDefault="00A76966" w:rsidP="005B589D">
            <w:pPr>
              <w:jc w:val="center"/>
            </w:pPr>
            <w:r w:rsidRPr="003B2E96">
              <w:t>не подлежат установлению</w:t>
            </w:r>
          </w:p>
        </w:tc>
        <w:tc>
          <w:tcPr>
            <w:tcW w:w="2410" w:type="dxa"/>
            <w:gridSpan w:val="2"/>
          </w:tcPr>
          <w:p w:rsidR="00A76966" w:rsidRPr="003B2E96" w:rsidRDefault="00A76966" w:rsidP="005B589D">
            <w:pPr>
              <w:jc w:val="center"/>
            </w:pPr>
            <w:r w:rsidRPr="003B2E96">
              <w:t xml:space="preserve">по таблице 2 ст. </w:t>
            </w:r>
            <w:r w:rsidR="001E60B4" w:rsidRPr="003B2E96">
              <w:t>40</w:t>
            </w:r>
            <w:r w:rsidRPr="003B2E96">
              <w:t xml:space="preserve"> Правил</w:t>
            </w:r>
          </w:p>
        </w:tc>
        <w:tc>
          <w:tcPr>
            <w:tcW w:w="1701" w:type="dxa"/>
          </w:tcPr>
          <w:p w:rsidR="00A76966" w:rsidRPr="003B2E96" w:rsidRDefault="00A76966" w:rsidP="00456614">
            <w:pPr>
              <w:jc w:val="center"/>
            </w:pPr>
            <w:r w:rsidRPr="003B2E96">
              <w:t>не подлежат установлению</w:t>
            </w:r>
          </w:p>
        </w:tc>
        <w:tc>
          <w:tcPr>
            <w:tcW w:w="2268" w:type="dxa"/>
            <w:gridSpan w:val="2"/>
          </w:tcPr>
          <w:p w:rsidR="00A76966" w:rsidRPr="003B2E96" w:rsidRDefault="00A76966" w:rsidP="007B34D1">
            <w:pPr>
              <w:jc w:val="center"/>
            </w:pPr>
            <w:r w:rsidRPr="003B2E96">
              <w:t>не подлежат установлению</w:t>
            </w:r>
          </w:p>
        </w:tc>
        <w:tc>
          <w:tcPr>
            <w:tcW w:w="1701" w:type="dxa"/>
          </w:tcPr>
          <w:p w:rsidR="00A76966" w:rsidRPr="003B2E96" w:rsidRDefault="00A76966" w:rsidP="007B34D1">
            <w:pPr>
              <w:jc w:val="center"/>
            </w:pPr>
            <w:r w:rsidRPr="003B2E96">
              <w:t>*</w:t>
            </w:r>
          </w:p>
        </w:tc>
      </w:tr>
      <w:tr w:rsidR="00A349D4" w:rsidRPr="003B2E96" w:rsidTr="00833EAA">
        <w:tc>
          <w:tcPr>
            <w:tcW w:w="4252" w:type="dxa"/>
          </w:tcPr>
          <w:p w:rsidR="00A349D4" w:rsidRPr="003B2E96" w:rsidRDefault="00A349D4" w:rsidP="00A76966">
            <w:pPr>
              <w:jc w:val="both"/>
            </w:pPr>
            <w:r w:rsidRPr="003B2E96">
              <w:t>Ведение огородничества (13.1)</w:t>
            </w:r>
          </w:p>
        </w:tc>
        <w:tc>
          <w:tcPr>
            <w:tcW w:w="2660" w:type="dxa"/>
          </w:tcPr>
          <w:p w:rsidR="00A349D4" w:rsidRPr="003B2E96" w:rsidRDefault="00A349D4" w:rsidP="005B589D">
            <w:pPr>
              <w:jc w:val="center"/>
            </w:pPr>
            <w:r w:rsidRPr="003B2E96">
              <w:t>100-2000</w:t>
            </w:r>
          </w:p>
        </w:tc>
        <w:tc>
          <w:tcPr>
            <w:tcW w:w="2410" w:type="dxa"/>
            <w:gridSpan w:val="2"/>
          </w:tcPr>
          <w:p w:rsidR="00A349D4" w:rsidRPr="003B2E96" w:rsidRDefault="00A349D4" w:rsidP="005B589D">
            <w:pPr>
              <w:jc w:val="center"/>
            </w:pPr>
            <w:r w:rsidRPr="003B2E96">
              <w:t>по таблице 2 ст. 40 Правил</w:t>
            </w:r>
          </w:p>
        </w:tc>
        <w:tc>
          <w:tcPr>
            <w:tcW w:w="1701" w:type="dxa"/>
          </w:tcPr>
          <w:p w:rsidR="00A349D4" w:rsidRDefault="00A349D4">
            <w:r w:rsidRPr="009145EA">
              <w:t>3 включая мансардный и не более 10 м</w:t>
            </w:r>
          </w:p>
        </w:tc>
        <w:tc>
          <w:tcPr>
            <w:tcW w:w="2268" w:type="dxa"/>
            <w:gridSpan w:val="2"/>
          </w:tcPr>
          <w:p w:rsidR="00A349D4" w:rsidRPr="003B2E96" w:rsidRDefault="00A349D4" w:rsidP="007B34D1">
            <w:pPr>
              <w:jc w:val="center"/>
            </w:pPr>
            <w:r w:rsidRPr="003B2E96">
              <w:t>30</w:t>
            </w:r>
          </w:p>
        </w:tc>
        <w:tc>
          <w:tcPr>
            <w:tcW w:w="1701" w:type="dxa"/>
          </w:tcPr>
          <w:p w:rsidR="00A349D4" w:rsidRPr="003B2E96" w:rsidRDefault="00A349D4" w:rsidP="007B34D1">
            <w:pPr>
              <w:jc w:val="center"/>
            </w:pPr>
            <w:r w:rsidRPr="003B2E96">
              <w:t>*</w:t>
            </w:r>
          </w:p>
        </w:tc>
      </w:tr>
      <w:tr w:rsidR="00A349D4" w:rsidRPr="003B2E96" w:rsidTr="00833EAA">
        <w:tc>
          <w:tcPr>
            <w:tcW w:w="4252" w:type="dxa"/>
          </w:tcPr>
          <w:p w:rsidR="00A349D4" w:rsidRPr="003B2E96" w:rsidRDefault="00A349D4" w:rsidP="00A76966">
            <w:pPr>
              <w:jc w:val="both"/>
            </w:pPr>
            <w:r w:rsidRPr="003B2E96">
              <w:t>Ведение садоводства (13.2)</w:t>
            </w:r>
          </w:p>
        </w:tc>
        <w:tc>
          <w:tcPr>
            <w:tcW w:w="2660" w:type="dxa"/>
          </w:tcPr>
          <w:p w:rsidR="00A349D4" w:rsidRPr="003B2E96" w:rsidRDefault="00A349D4" w:rsidP="005B589D">
            <w:pPr>
              <w:jc w:val="center"/>
            </w:pPr>
            <w:r w:rsidRPr="003B2E96">
              <w:t>100-2000</w:t>
            </w:r>
          </w:p>
        </w:tc>
        <w:tc>
          <w:tcPr>
            <w:tcW w:w="2410" w:type="dxa"/>
            <w:gridSpan w:val="2"/>
          </w:tcPr>
          <w:p w:rsidR="00A349D4" w:rsidRPr="003B2E96" w:rsidRDefault="00A349D4" w:rsidP="005B589D">
            <w:pPr>
              <w:jc w:val="center"/>
            </w:pPr>
            <w:r w:rsidRPr="003B2E96">
              <w:t>по таблице 2 ст. 40 Правил</w:t>
            </w:r>
          </w:p>
        </w:tc>
        <w:tc>
          <w:tcPr>
            <w:tcW w:w="1701" w:type="dxa"/>
          </w:tcPr>
          <w:p w:rsidR="00A349D4" w:rsidRDefault="00A349D4">
            <w:r w:rsidRPr="009145EA">
              <w:t>3 включая мансардный и не более 10 м</w:t>
            </w:r>
          </w:p>
        </w:tc>
        <w:tc>
          <w:tcPr>
            <w:tcW w:w="2268" w:type="dxa"/>
            <w:gridSpan w:val="2"/>
          </w:tcPr>
          <w:p w:rsidR="00A349D4" w:rsidRPr="003B2E96" w:rsidRDefault="00A349D4" w:rsidP="007B34D1">
            <w:pPr>
              <w:jc w:val="center"/>
            </w:pPr>
            <w:r w:rsidRPr="003B2E96">
              <w:t>30</w:t>
            </w:r>
          </w:p>
        </w:tc>
        <w:tc>
          <w:tcPr>
            <w:tcW w:w="1701" w:type="dxa"/>
          </w:tcPr>
          <w:p w:rsidR="00A349D4" w:rsidRPr="003B2E96" w:rsidRDefault="00A349D4" w:rsidP="007B34D1">
            <w:pPr>
              <w:jc w:val="center"/>
            </w:pPr>
            <w:r w:rsidRPr="003B2E96">
              <w:t>*</w:t>
            </w:r>
          </w:p>
        </w:tc>
      </w:tr>
      <w:tr w:rsidR="00A76966" w:rsidRPr="003B2E96" w:rsidTr="00833EAA">
        <w:tc>
          <w:tcPr>
            <w:tcW w:w="14992" w:type="dxa"/>
            <w:gridSpan w:val="8"/>
          </w:tcPr>
          <w:p w:rsidR="00A76966" w:rsidRPr="003B2E96" w:rsidRDefault="00A76966" w:rsidP="00A76966">
            <w:pPr>
              <w:pStyle w:val="afc"/>
              <w:suppressAutoHyphens/>
              <w:spacing w:after="0" w:line="240" w:lineRule="auto"/>
              <w:ind w:firstLine="131"/>
              <w:jc w:val="center"/>
              <w:rPr>
                <w:rFonts w:ascii="Times New Roman" w:hAnsi="Times New Roman"/>
                <w:b/>
                <w:sz w:val="24"/>
                <w:szCs w:val="24"/>
              </w:rPr>
            </w:pPr>
          </w:p>
          <w:p w:rsidR="00A76966" w:rsidRPr="003B2E96" w:rsidRDefault="00A76966" w:rsidP="004E7210">
            <w:pPr>
              <w:suppressAutoHyphens/>
              <w:rPr>
                <w:b/>
                <w:i/>
                <w:u w:val="single"/>
              </w:rPr>
            </w:pPr>
            <w:r w:rsidRPr="003B2E96">
              <w:rPr>
                <w:b/>
                <w:i/>
                <w:u w:val="single"/>
              </w:rPr>
              <w:t xml:space="preserve">Вспомогательные виды разрешенного использования не подлежат установлению </w:t>
            </w:r>
          </w:p>
          <w:p w:rsidR="00A76966" w:rsidRPr="003B2E96" w:rsidRDefault="00A76966" w:rsidP="0024049A"/>
        </w:tc>
      </w:tr>
      <w:tr w:rsidR="00A76966" w:rsidRPr="003B2E96" w:rsidTr="00833EAA">
        <w:tc>
          <w:tcPr>
            <w:tcW w:w="14992" w:type="dxa"/>
            <w:gridSpan w:val="8"/>
            <w:vAlign w:val="center"/>
          </w:tcPr>
          <w:p w:rsidR="00A76966" w:rsidRPr="003B2E96" w:rsidRDefault="00A76966" w:rsidP="00A76966">
            <w:pPr>
              <w:suppressAutoHyphens/>
              <w:rPr>
                <w:b/>
                <w:i/>
                <w:u w:val="single"/>
              </w:rPr>
            </w:pPr>
            <w:r w:rsidRPr="003B2E96">
              <w:rPr>
                <w:b/>
                <w:i/>
                <w:u w:val="single"/>
              </w:rPr>
              <w:t>Условно разрешенные виды использования земельных участков и объектов капитального строительства:</w:t>
            </w:r>
          </w:p>
          <w:p w:rsidR="00A76966" w:rsidRPr="003B2E96" w:rsidRDefault="00A76966" w:rsidP="0024049A">
            <w:pPr>
              <w:rPr>
                <w:b/>
                <w:u w:val="single"/>
              </w:rPr>
            </w:pPr>
          </w:p>
        </w:tc>
      </w:tr>
      <w:tr w:rsidR="00A76966" w:rsidRPr="003B2E96" w:rsidTr="00833EAA">
        <w:tc>
          <w:tcPr>
            <w:tcW w:w="4252" w:type="dxa"/>
          </w:tcPr>
          <w:p w:rsidR="00A76966" w:rsidRPr="003B2E96" w:rsidRDefault="00A76966" w:rsidP="00A76966">
            <w:pPr>
              <w:jc w:val="both"/>
            </w:pPr>
            <w:r w:rsidRPr="003B2E96">
              <w:t>Малоэтажная многоквартирная жилая застройка (2.1.1)</w:t>
            </w:r>
          </w:p>
        </w:tc>
        <w:tc>
          <w:tcPr>
            <w:tcW w:w="2693" w:type="dxa"/>
            <w:gridSpan w:val="2"/>
          </w:tcPr>
          <w:p w:rsidR="00A76966" w:rsidRPr="003B2E96" w:rsidRDefault="00A76966" w:rsidP="0024049A">
            <w:r w:rsidRPr="003B2E96">
              <w:t xml:space="preserve">минимальная площадь земельного участка -1200 кв. м </w:t>
            </w:r>
          </w:p>
        </w:tc>
        <w:tc>
          <w:tcPr>
            <w:tcW w:w="2377" w:type="dxa"/>
          </w:tcPr>
          <w:p w:rsidR="00A76966" w:rsidRPr="003B2E96" w:rsidRDefault="00A76966" w:rsidP="00F81024">
            <w:r w:rsidRPr="003B2E96">
              <w:t xml:space="preserve">по таблице 2 ст. </w:t>
            </w:r>
            <w:r w:rsidR="001E60B4" w:rsidRPr="003B2E96">
              <w:t>40</w:t>
            </w:r>
            <w:r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50</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A76966" w:rsidP="002211D7">
            <w:pPr>
              <w:jc w:val="both"/>
            </w:pPr>
            <w:r w:rsidRPr="003B2E96">
              <w:t xml:space="preserve"> </w:t>
            </w:r>
            <w:r w:rsidR="002211D7" w:rsidRPr="003B2E96">
              <w:t>Хранение автотранспорта</w:t>
            </w:r>
            <w:r w:rsidRPr="003B2E96">
              <w:t xml:space="preserve"> (2.7.1)</w:t>
            </w:r>
          </w:p>
        </w:tc>
        <w:tc>
          <w:tcPr>
            <w:tcW w:w="2693" w:type="dxa"/>
            <w:gridSpan w:val="2"/>
          </w:tcPr>
          <w:p w:rsidR="00A76966" w:rsidRPr="003B2E96" w:rsidRDefault="00A76966" w:rsidP="0024049A">
            <w:r w:rsidRPr="003B2E96">
              <w:t>15-60</w:t>
            </w:r>
          </w:p>
        </w:tc>
        <w:tc>
          <w:tcPr>
            <w:tcW w:w="2377" w:type="dxa"/>
          </w:tcPr>
          <w:p w:rsidR="00A76966" w:rsidRPr="003B2E96" w:rsidRDefault="00A76966" w:rsidP="00F81024">
            <w:r w:rsidRPr="003B2E96">
              <w:t xml:space="preserve">по таблице 2 ст. </w:t>
            </w:r>
            <w:r w:rsidR="001E60B4" w:rsidRPr="003B2E96">
              <w:t>40</w:t>
            </w:r>
            <w:r w:rsidRPr="003B2E96">
              <w:t xml:space="preserve"> Правил</w:t>
            </w:r>
          </w:p>
        </w:tc>
        <w:tc>
          <w:tcPr>
            <w:tcW w:w="1701" w:type="dxa"/>
          </w:tcPr>
          <w:p w:rsidR="00A76966" w:rsidRPr="00A349D4" w:rsidRDefault="00A349D4" w:rsidP="00456614">
            <w:pPr>
              <w:jc w:val="center"/>
              <w:rPr>
                <w:b/>
              </w:rPr>
            </w:pPr>
            <w:r w:rsidRPr="00BC2F4B">
              <w:t>3 включая мансардный и не более 10 м</w:t>
            </w:r>
          </w:p>
        </w:tc>
        <w:tc>
          <w:tcPr>
            <w:tcW w:w="2268" w:type="dxa"/>
            <w:gridSpan w:val="2"/>
          </w:tcPr>
          <w:p w:rsidR="00A76966" w:rsidRPr="003B2E96" w:rsidRDefault="00A76966" w:rsidP="007B34D1">
            <w:pPr>
              <w:jc w:val="center"/>
            </w:pPr>
            <w:r w:rsidRPr="003B2E96">
              <w:t>100</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A76966" w:rsidP="00A76966">
            <w:pPr>
              <w:jc w:val="both"/>
            </w:pPr>
            <w:r w:rsidRPr="003B2E96">
              <w:lastRenderedPageBreak/>
              <w:t>Социальное обслуживание (3.2)</w:t>
            </w:r>
          </w:p>
        </w:tc>
        <w:tc>
          <w:tcPr>
            <w:tcW w:w="2693" w:type="dxa"/>
            <w:gridSpan w:val="2"/>
          </w:tcPr>
          <w:p w:rsidR="00A76966" w:rsidRPr="003B2E96" w:rsidRDefault="00A76966" w:rsidP="0024049A">
            <w:r w:rsidRPr="003B2E96">
              <w:t>минимальная площадь земельного участка -300 кв. м</w:t>
            </w:r>
          </w:p>
        </w:tc>
        <w:tc>
          <w:tcPr>
            <w:tcW w:w="2377" w:type="dxa"/>
          </w:tcPr>
          <w:p w:rsidR="00A76966" w:rsidRPr="003B2E96" w:rsidRDefault="00A76966" w:rsidP="00F81024">
            <w:r w:rsidRPr="003B2E96">
              <w:t xml:space="preserve">по таблице 2 ст. </w:t>
            </w:r>
            <w:r w:rsidR="001E60B4" w:rsidRPr="003B2E96">
              <w:t>40</w:t>
            </w:r>
            <w:r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60</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A76966" w:rsidP="00A76966">
            <w:pPr>
              <w:jc w:val="both"/>
            </w:pPr>
            <w:r w:rsidRPr="003B2E96">
              <w:t>Бытовое обслуживание (3.3)</w:t>
            </w:r>
          </w:p>
        </w:tc>
        <w:tc>
          <w:tcPr>
            <w:tcW w:w="2693" w:type="dxa"/>
            <w:gridSpan w:val="2"/>
          </w:tcPr>
          <w:p w:rsidR="00A76966" w:rsidRPr="003B2E96" w:rsidRDefault="00A76966" w:rsidP="0024049A">
            <w:r w:rsidRPr="003B2E96">
              <w:t>300-1500</w:t>
            </w:r>
          </w:p>
        </w:tc>
        <w:tc>
          <w:tcPr>
            <w:tcW w:w="2377" w:type="dxa"/>
          </w:tcPr>
          <w:p w:rsidR="00A76966" w:rsidRPr="003B2E96" w:rsidRDefault="00A76966" w:rsidP="00F81024">
            <w:r w:rsidRPr="003B2E96">
              <w:t xml:space="preserve">по таблице 2 ст. </w:t>
            </w:r>
            <w:r w:rsidR="001E60B4" w:rsidRPr="003B2E96">
              <w:t>40</w:t>
            </w:r>
            <w:r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75</w:t>
            </w:r>
          </w:p>
        </w:tc>
        <w:tc>
          <w:tcPr>
            <w:tcW w:w="1701" w:type="dxa"/>
          </w:tcPr>
          <w:p w:rsidR="00A76966" w:rsidRPr="003B2E96" w:rsidRDefault="00A76966" w:rsidP="007B34D1">
            <w:pPr>
              <w:jc w:val="center"/>
            </w:pPr>
            <w:r w:rsidRPr="003B2E96">
              <w:t>*</w:t>
            </w:r>
          </w:p>
        </w:tc>
      </w:tr>
      <w:tr w:rsidR="00A76966" w:rsidRPr="003B2E96" w:rsidTr="00833EAA">
        <w:tc>
          <w:tcPr>
            <w:tcW w:w="4252" w:type="dxa"/>
          </w:tcPr>
          <w:p w:rsidR="00A76966" w:rsidRPr="003B2E96" w:rsidRDefault="002211D7" w:rsidP="002211D7">
            <w:pPr>
              <w:jc w:val="both"/>
            </w:pPr>
            <w:r w:rsidRPr="003B2E96">
              <w:t>Здравоохранение (3.4</w:t>
            </w:r>
            <w:r w:rsidR="00A76966" w:rsidRPr="003B2E96">
              <w:t>)</w:t>
            </w:r>
          </w:p>
        </w:tc>
        <w:tc>
          <w:tcPr>
            <w:tcW w:w="2693" w:type="dxa"/>
            <w:gridSpan w:val="2"/>
          </w:tcPr>
          <w:p w:rsidR="00A76966" w:rsidRPr="003B2E96" w:rsidRDefault="00A76966" w:rsidP="0024049A">
            <w:r w:rsidRPr="003B2E96">
              <w:t>минимальная площадь земельного участка - 2000 кв. м и 1000 кв. м на каждые 100 посещений в смену</w:t>
            </w:r>
          </w:p>
        </w:tc>
        <w:tc>
          <w:tcPr>
            <w:tcW w:w="2377" w:type="dxa"/>
          </w:tcPr>
          <w:p w:rsidR="00A76966" w:rsidRPr="003B2E96" w:rsidRDefault="00A76966" w:rsidP="00F81024">
            <w:r w:rsidRPr="003B2E96">
              <w:t xml:space="preserve">по таблице 2 ст. </w:t>
            </w:r>
            <w:r w:rsidR="001E60B4" w:rsidRPr="003B2E96">
              <w:t>40</w:t>
            </w:r>
            <w:r w:rsidRPr="003B2E96">
              <w:t xml:space="preserve"> Правил</w:t>
            </w:r>
          </w:p>
        </w:tc>
        <w:tc>
          <w:tcPr>
            <w:tcW w:w="1701" w:type="dxa"/>
          </w:tcPr>
          <w:p w:rsidR="00A76966" w:rsidRPr="003B2E96" w:rsidRDefault="00A349D4" w:rsidP="00456614">
            <w:pPr>
              <w:jc w:val="center"/>
            </w:pPr>
            <w:r w:rsidRPr="00BC2F4B">
              <w:t>3 включая мансардный и не более 10 м</w:t>
            </w:r>
          </w:p>
        </w:tc>
        <w:tc>
          <w:tcPr>
            <w:tcW w:w="2268" w:type="dxa"/>
            <w:gridSpan w:val="2"/>
          </w:tcPr>
          <w:p w:rsidR="00A76966" w:rsidRPr="003B2E96" w:rsidRDefault="00A76966" w:rsidP="007B34D1">
            <w:pPr>
              <w:jc w:val="center"/>
            </w:pPr>
            <w:r w:rsidRPr="003B2E96">
              <w:t>60</w:t>
            </w:r>
          </w:p>
        </w:tc>
        <w:tc>
          <w:tcPr>
            <w:tcW w:w="1701" w:type="dxa"/>
          </w:tcPr>
          <w:p w:rsidR="00A76966" w:rsidRPr="003B2E96" w:rsidRDefault="00A76966"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Амбулаторно-поликлиническое обслуживание (3.4.1)</w:t>
            </w:r>
          </w:p>
        </w:tc>
        <w:tc>
          <w:tcPr>
            <w:tcW w:w="2693" w:type="dxa"/>
            <w:gridSpan w:val="2"/>
          </w:tcPr>
          <w:p w:rsidR="002211D7" w:rsidRPr="003B2E96" w:rsidRDefault="002211D7" w:rsidP="002211D7">
            <w:r w:rsidRPr="003B2E96">
              <w:t>минимальная площадь земельного участка - 2000 кв. м и 1000 кв. м на каждые 100 посещений в смену</w:t>
            </w:r>
          </w:p>
        </w:tc>
        <w:tc>
          <w:tcPr>
            <w:tcW w:w="2377" w:type="dxa"/>
          </w:tcPr>
          <w:p w:rsidR="002211D7" w:rsidRPr="003B2E96" w:rsidRDefault="002211D7" w:rsidP="002211D7">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60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Дошкольное, начальное и среднее образование (3.5.1)</w:t>
            </w:r>
          </w:p>
        </w:tc>
        <w:tc>
          <w:tcPr>
            <w:tcW w:w="2693" w:type="dxa"/>
            <w:gridSpan w:val="2"/>
          </w:tcPr>
          <w:p w:rsidR="002211D7" w:rsidRPr="003B2E96" w:rsidRDefault="002211D7" w:rsidP="0024049A">
            <w:r w:rsidRPr="003B2E96">
              <w:t>по п. 11, 12 примечаний настоящей статьи</w:t>
            </w:r>
          </w:p>
        </w:tc>
        <w:tc>
          <w:tcPr>
            <w:tcW w:w="2377" w:type="dxa"/>
          </w:tcPr>
          <w:p w:rsidR="002211D7" w:rsidRPr="003B2E96" w:rsidRDefault="002211D7" w:rsidP="00F81024">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30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Культурное развитие (3.6)</w:t>
            </w:r>
          </w:p>
        </w:tc>
        <w:tc>
          <w:tcPr>
            <w:tcW w:w="2693" w:type="dxa"/>
            <w:gridSpan w:val="2"/>
          </w:tcPr>
          <w:p w:rsidR="002211D7" w:rsidRPr="003B2E96" w:rsidRDefault="002211D7" w:rsidP="0024049A">
            <w:r w:rsidRPr="003B2E96">
              <w:t>мин. площадь земельного участка - 200 кв. м</w:t>
            </w:r>
          </w:p>
        </w:tc>
        <w:tc>
          <w:tcPr>
            <w:tcW w:w="2377" w:type="dxa"/>
          </w:tcPr>
          <w:p w:rsidR="002211D7" w:rsidRPr="003B2E96" w:rsidRDefault="002211D7" w:rsidP="00F81024">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70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Религиозное использование (3.7)</w:t>
            </w:r>
          </w:p>
        </w:tc>
        <w:tc>
          <w:tcPr>
            <w:tcW w:w="2693" w:type="dxa"/>
            <w:gridSpan w:val="2"/>
          </w:tcPr>
          <w:p w:rsidR="002211D7" w:rsidRPr="003B2E96" w:rsidRDefault="002211D7" w:rsidP="0024049A">
            <w:r w:rsidRPr="003B2E96">
              <w:t>по п. 13 примечаний настоящей статьи Правил</w:t>
            </w:r>
          </w:p>
        </w:tc>
        <w:tc>
          <w:tcPr>
            <w:tcW w:w="2377" w:type="dxa"/>
          </w:tcPr>
          <w:p w:rsidR="002211D7" w:rsidRPr="003B2E96" w:rsidRDefault="002211D7" w:rsidP="00F81024">
            <w:r w:rsidRPr="003B2E96">
              <w:t>по таблице 2 ст. 40 Правил</w:t>
            </w:r>
          </w:p>
        </w:tc>
        <w:tc>
          <w:tcPr>
            <w:tcW w:w="1701" w:type="dxa"/>
          </w:tcPr>
          <w:p w:rsidR="002211D7" w:rsidRPr="003B2E96" w:rsidRDefault="002211D7" w:rsidP="00456614">
            <w:pPr>
              <w:jc w:val="center"/>
            </w:pPr>
            <w:r w:rsidRPr="003B2E96">
              <w:t>не подлежат установлению</w:t>
            </w:r>
          </w:p>
        </w:tc>
        <w:tc>
          <w:tcPr>
            <w:tcW w:w="2268" w:type="dxa"/>
            <w:gridSpan w:val="2"/>
          </w:tcPr>
          <w:p w:rsidR="002211D7" w:rsidRPr="003B2E96" w:rsidRDefault="002211D7" w:rsidP="007B34D1">
            <w:pPr>
              <w:jc w:val="center"/>
            </w:pPr>
            <w:r w:rsidRPr="003B2E96">
              <w:t>60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Амбулаторное ветеринарное обслуживание (3.10.1)</w:t>
            </w:r>
          </w:p>
        </w:tc>
        <w:tc>
          <w:tcPr>
            <w:tcW w:w="2693" w:type="dxa"/>
            <w:gridSpan w:val="2"/>
          </w:tcPr>
          <w:p w:rsidR="002211D7" w:rsidRPr="003B2E96" w:rsidRDefault="002211D7" w:rsidP="00A76966">
            <w:pPr>
              <w:jc w:val="both"/>
            </w:pPr>
            <w:r w:rsidRPr="003B2E96">
              <w:t xml:space="preserve">минимальная площадь </w:t>
            </w:r>
          </w:p>
          <w:p w:rsidR="002211D7" w:rsidRPr="003B2E96" w:rsidRDefault="002211D7" w:rsidP="00A76966">
            <w:pPr>
              <w:jc w:val="both"/>
            </w:pPr>
            <w:r w:rsidRPr="003B2E96">
              <w:t xml:space="preserve">земельного участка </w:t>
            </w:r>
          </w:p>
          <w:p w:rsidR="002211D7" w:rsidRPr="003B2E96" w:rsidRDefault="002211D7" w:rsidP="00A76966">
            <w:pPr>
              <w:jc w:val="both"/>
            </w:pPr>
            <w:r w:rsidRPr="003B2E96">
              <w:t xml:space="preserve">- 300 кв. м  </w:t>
            </w:r>
          </w:p>
        </w:tc>
        <w:tc>
          <w:tcPr>
            <w:tcW w:w="2377" w:type="dxa"/>
          </w:tcPr>
          <w:p w:rsidR="002211D7" w:rsidRPr="003B2E96" w:rsidRDefault="002211D7" w:rsidP="00F81024">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60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Деловое управление (4.1)</w:t>
            </w:r>
          </w:p>
        </w:tc>
        <w:tc>
          <w:tcPr>
            <w:tcW w:w="2693" w:type="dxa"/>
            <w:gridSpan w:val="2"/>
          </w:tcPr>
          <w:p w:rsidR="002211D7" w:rsidRPr="003B2E96" w:rsidRDefault="002211D7" w:rsidP="00A76966">
            <w:pPr>
              <w:jc w:val="both"/>
            </w:pPr>
            <w:r w:rsidRPr="003B2E96">
              <w:t>минимальная площадь земельного участка - 1200 кв. м</w:t>
            </w:r>
          </w:p>
        </w:tc>
        <w:tc>
          <w:tcPr>
            <w:tcW w:w="2377" w:type="dxa"/>
          </w:tcPr>
          <w:p w:rsidR="002211D7" w:rsidRPr="003B2E96" w:rsidRDefault="002211D7" w:rsidP="00F81024">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60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Магазины (4.4)</w:t>
            </w:r>
          </w:p>
        </w:tc>
        <w:tc>
          <w:tcPr>
            <w:tcW w:w="2693" w:type="dxa"/>
            <w:gridSpan w:val="2"/>
          </w:tcPr>
          <w:p w:rsidR="002211D7" w:rsidRPr="003B2E96" w:rsidRDefault="002211D7" w:rsidP="00A76966">
            <w:pPr>
              <w:jc w:val="both"/>
            </w:pPr>
            <w:r w:rsidRPr="003B2E96">
              <w:t xml:space="preserve">Максимальная площадь земельного участка - </w:t>
            </w:r>
            <w:r w:rsidRPr="003B2E96">
              <w:lastRenderedPageBreak/>
              <w:t>1600 кв. м, из расчета 800 кв. м участка на 100 кв. м торговой площади</w:t>
            </w:r>
          </w:p>
        </w:tc>
        <w:tc>
          <w:tcPr>
            <w:tcW w:w="2377" w:type="dxa"/>
          </w:tcPr>
          <w:p w:rsidR="002211D7" w:rsidRPr="003B2E96" w:rsidRDefault="002211D7" w:rsidP="00F81024">
            <w:r w:rsidRPr="003B2E96">
              <w:lastRenderedPageBreak/>
              <w:t>по таблице 2 ст. 40 Правил</w:t>
            </w:r>
          </w:p>
        </w:tc>
        <w:tc>
          <w:tcPr>
            <w:tcW w:w="1701" w:type="dxa"/>
          </w:tcPr>
          <w:p w:rsidR="002211D7" w:rsidRPr="003B2E96" w:rsidRDefault="00A349D4" w:rsidP="00456614">
            <w:pPr>
              <w:jc w:val="center"/>
            </w:pPr>
            <w:r w:rsidRPr="00BC2F4B">
              <w:t xml:space="preserve">3 включая мансардный и </w:t>
            </w:r>
            <w:r w:rsidRPr="00BC2F4B">
              <w:lastRenderedPageBreak/>
              <w:t>не более 10 м</w:t>
            </w:r>
          </w:p>
        </w:tc>
        <w:tc>
          <w:tcPr>
            <w:tcW w:w="2268" w:type="dxa"/>
            <w:gridSpan w:val="2"/>
          </w:tcPr>
          <w:p w:rsidR="002211D7" w:rsidRPr="003B2E96" w:rsidRDefault="002211D7" w:rsidP="007B34D1">
            <w:pPr>
              <w:jc w:val="center"/>
            </w:pPr>
            <w:r w:rsidRPr="003B2E96">
              <w:lastRenderedPageBreak/>
              <w:t>40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lastRenderedPageBreak/>
              <w:t>Общественное питание  (4.6)</w:t>
            </w:r>
          </w:p>
        </w:tc>
        <w:tc>
          <w:tcPr>
            <w:tcW w:w="2693" w:type="dxa"/>
            <w:gridSpan w:val="2"/>
          </w:tcPr>
          <w:p w:rsidR="002211D7" w:rsidRPr="003B2E96" w:rsidRDefault="002211D7" w:rsidP="007E2B75">
            <w:pPr>
              <w:jc w:val="center"/>
            </w:pPr>
            <w:r w:rsidRPr="003B2E96">
              <w:t>300-1300</w:t>
            </w:r>
          </w:p>
        </w:tc>
        <w:tc>
          <w:tcPr>
            <w:tcW w:w="2377" w:type="dxa"/>
          </w:tcPr>
          <w:p w:rsidR="002211D7" w:rsidRPr="003B2E96" w:rsidRDefault="002211D7" w:rsidP="00F81024">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60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2211D7" w:rsidP="00A76966">
            <w:pPr>
              <w:jc w:val="both"/>
            </w:pPr>
            <w:r w:rsidRPr="003B2E96">
              <w:t>Гостиничное обслуживание (4.7)</w:t>
            </w:r>
          </w:p>
        </w:tc>
        <w:tc>
          <w:tcPr>
            <w:tcW w:w="2693" w:type="dxa"/>
            <w:gridSpan w:val="2"/>
          </w:tcPr>
          <w:p w:rsidR="002211D7" w:rsidRPr="003B2E96" w:rsidRDefault="002211D7" w:rsidP="00A76966">
            <w:pPr>
              <w:jc w:val="both"/>
            </w:pPr>
            <w:r w:rsidRPr="003B2E96">
              <w:t>по п. 14 примечаний настоящей статьи Правил</w:t>
            </w:r>
          </w:p>
        </w:tc>
        <w:tc>
          <w:tcPr>
            <w:tcW w:w="2377" w:type="dxa"/>
          </w:tcPr>
          <w:p w:rsidR="002211D7" w:rsidRPr="003B2E96" w:rsidRDefault="002211D7" w:rsidP="00F81024">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60</w:t>
            </w:r>
          </w:p>
        </w:tc>
        <w:tc>
          <w:tcPr>
            <w:tcW w:w="1701" w:type="dxa"/>
          </w:tcPr>
          <w:p w:rsidR="002211D7" w:rsidRPr="003B2E96" w:rsidRDefault="002211D7" w:rsidP="007B34D1">
            <w:pPr>
              <w:jc w:val="center"/>
            </w:pPr>
            <w:r w:rsidRPr="003B2E96">
              <w:t>*</w:t>
            </w:r>
          </w:p>
        </w:tc>
      </w:tr>
      <w:tr w:rsidR="002211D7" w:rsidRPr="003B2E96" w:rsidTr="00833EAA">
        <w:tc>
          <w:tcPr>
            <w:tcW w:w="4252" w:type="dxa"/>
          </w:tcPr>
          <w:p w:rsidR="002211D7" w:rsidRPr="003B2E96" w:rsidRDefault="00546CFF" w:rsidP="00A76966">
            <w:pPr>
              <w:jc w:val="both"/>
            </w:pPr>
            <w:r w:rsidRPr="003B2E96">
              <w:t>Служебные гаражи</w:t>
            </w:r>
            <w:r w:rsidR="002211D7" w:rsidRPr="003B2E96">
              <w:t xml:space="preserve"> (4.9)</w:t>
            </w:r>
          </w:p>
        </w:tc>
        <w:tc>
          <w:tcPr>
            <w:tcW w:w="2693" w:type="dxa"/>
            <w:gridSpan w:val="2"/>
          </w:tcPr>
          <w:p w:rsidR="002211D7" w:rsidRPr="003B2E96" w:rsidRDefault="002211D7" w:rsidP="007E2B75">
            <w:pPr>
              <w:jc w:val="center"/>
            </w:pPr>
            <w:r w:rsidRPr="003B2E96">
              <w:t>15-500</w:t>
            </w:r>
          </w:p>
        </w:tc>
        <w:tc>
          <w:tcPr>
            <w:tcW w:w="2377" w:type="dxa"/>
          </w:tcPr>
          <w:p w:rsidR="002211D7" w:rsidRPr="003B2E96" w:rsidRDefault="002211D7" w:rsidP="001E60B4">
            <w:r w:rsidRPr="003B2E96">
              <w:t>по таблице 2 ст. 40 Правил</w:t>
            </w:r>
          </w:p>
        </w:tc>
        <w:tc>
          <w:tcPr>
            <w:tcW w:w="1701" w:type="dxa"/>
          </w:tcPr>
          <w:p w:rsidR="002211D7" w:rsidRPr="003B2E96" w:rsidRDefault="00A349D4" w:rsidP="00456614">
            <w:pPr>
              <w:jc w:val="center"/>
            </w:pPr>
            <w:r w:rsidRPr="00BC2F4B">
              <w:t>3 включая мансардный и не более 10 м</w:t>
            </w:r>
          </w:p>
        </w:tc>
        <w:tc>
          <w:tcPr>
            <w:tcW w:w="2268" w:type="dxa"/>
            <w:gridSpan w:val="2"/>
          </w:tcPr>
          <w:p w:rsidR="002211D7" w:rsidRPr="003B2E96" w:rsidRDefault="002211D7" w:rsidP="007B34D1">
            <w:pPr>
              <w:jc w:val="center"/>
            </w:pPr>
            <w:r w:rsidRPr="003B2E96">
              <w:t>100</w:t>
            </w:r>
          </w:p>
        </w:tc>
        <w:tc>
          <w:tcPr>
            <w:tcW w:w="1701" w:type="dxa"/>
          </w:tcPr>
          <w:p w:rsidR="002211D7" w:rsidRPr="003B2E96" w:rsidRDefault="002211D7" w:rsidP="007B34D1">
            <w:pPr>
              <w:jc w:val="center"/>
            </w:pPr>
            <w:r w:rsidRPr="003B2E96">
              <w:t>*</w:t>
            </w:r>
          </w:p>
        </w:tc>
      </w:tr>
    </w:tbl>
    <w:p w:rsidR="00A76966" w:rsidRDefault="00A76966" w:rsidP="00A76966">
      <w:pPr>
        <w:jc w:val="both"/>
        <w:rPr>
          <w:highlight w:val="yellow"/>
        </w:rPr>
      </w:pPr>
      <w:r>
        <w:rPr>
          <w:highlight w:val="yellow"/>
        </w:rPr>
        <w:t xml:space="preserve"> </w:t>
      </w:r>
    </w:p>
    <w:p w:rsidR="00A76966" w:rsidRDefault="00A76966" w:rsidP="00A76966">
      <w:pPr>
        <w:jc w:val="both"/>
        <w:rPr>
          <w:szCs w:val="20"/>
        </w:rPr>
      </w:pPr>
    </w:p>
    <w:p w:rsidR="00A76966" w:rsidRDefault="00A76966" w:rsidP="00A76966">
      <w:pPr>
        <w:jc w:val="both"/>
        <w:rPr>
          <w:szCs w:val="20"/>
        </w:rPr>
      </w:pPr>
    </w:p>
    <w:p w:rsidR="00A76966" w:rsidRDefault="00A76966" w:rsidP="00A76966">
      <w:pPr>
        <w:jc w:val="both"/>
        <w:rPr>
          <w:szCs w:val="20"/>
        </w:rPr>
        <w:sectPr w:rsidR="00A76966" w:rsidSect="00833EAA">
          <w:pgSz w:w="16838" w:h="11906" w:orient="landscape"/>
          <w:pgMar w:top="1134" w:right="567" w:bottom="1134" w:left="1134" w:header="709" w:footer="709" w:gutter="0"/>
          <w:cols w:space="708"/>
          <w:docGrid w:linePitch="360"/>
        </w:sectPr>
      </w:pPr>
    </w:p>
    <w:p w:rsidR="00A76966" w:rsidRPr="0084333A" w:rsidRDefault="00A76966" w:rsidP="00A76966">
      <w:pPr>
        <w:jc w:val="both"/>
        <w:rPr>
          <w:szCs w:val="20"/>
        </w:rPr>
      </w:pPr>
    </w:p>
    <w:p w:rsidR="00A76966" w:rsidRPr="003B2E96" w:rsidRDefault="00A76966" w:rsidP="00A76966">
      <w:pPr>
        <w:pStyle w:val="afff9"/>
        <w:jc w:val="center"/>
        <w:rPr>
          <w:rFonts w:ascii="Times New Roman" w:hAnsi="Times New Roman"/>
          <w:b/>
          <w:sz w:val="28"/>
          <w:szCs w:val="28"/>
        </w:rPr>
      </w:pPr>
      <w:r w:rsidRPr="003B2E96">
        <w:rPr>
          <w:rFonts w:ascii="Times New Roman" w:hAnsi="Times New Roman"/>
          <w:b/>
          <w:sz w:val="28"/>
          <w:szCs w:val="28"/>
        </w:rPr>
        <w:t>*Примечания,  относящие  ко  всем  видам  разрешённого  использования  зон</w:t>
      </w:r>
      <w:r w:rsidR="002211D7" w:rsidRPr="003B2E96">
        <w:rPr>
          <w:rFonts w:ascii="Times New Roman" w:hAnsi="Times New Roman"/>
          <w:b/>
          <w:sz w:val="28"/>
          <w:szCs w:val="28"/>
        </w:rPr>
        <w:t>ы</w:t>
      </w:r>
    </w:p>
    <w:p w:rsidR="00A76966" w:rsidRPr="003B2E96" w:rsidRDefault="002211D7" w:rsidP="00A76966">
      <w:pPr>
        <w:pStyle w:val="afff9"/>
        <w:jc w:val="center"/>
        <w:rPr>
          <w:rFonts w:ascii="Times New Roman" w:hAnsi="Times New Roman"/>
          <w:b/>
          <w:sz w:val="28"/>
          <w:szCs w:val="28"/>
        </w:rPr>
      </w:pPr>
      <w:r w:rsidRPr="003B2E96">
        <w:rPr>
          <w:rFonts w:ascii="Times New Roman" w:hAnsi="Times New Roman"/>
          <w:b/>
          <w:sz w:val="28"/>
          <w:szCs w:val="28"/>
        </w:rPr>
        <w:t>Ж-1</w:t>
      </w:r>
      <w:r w:rsidR="00A76966" w:rsidRPr="003B2E96">
        <w:rPr>
          <w:rFonts w:ascii="Times New Roman" w:hAnsi="Times New Roman"/>
          <w:b/>
          <w:sz w:val="28"/>
          <w:szCs w:val="28"/>
        </w:rPr>
        <w:t>:</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  </w:t>
      </w:r>
      <w:proofErr w:type="gramStart"/>
      <w:r w:rsidRPr="003B2E96">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№540  «Об  утверждении  классификатора  видов  разрешённого использования земельных участков».</w:t>
      </w:r>
      <w:proofErr w:type="gramEnd"/>
      <w:r w:rsidRPr="003B2E96">
        <w:rPr>
          <w:rFonts w:ascii="Times New Roman" w:hAnsi="Times New Roman"/>
          <w:sz w:val="28"/>
          <w:szCs w:val="28"/>
        </w:rPr>
        <w:t xml:space="preserve">  </w:t>
      </w:r>
      <w:proofErr w:type="gramStart"/>
      <w:r w:rsidRPr="003B2E96">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proofErr w:type="gramEnd"/>
    </w:p>
    <w:p w:rsidR="00A76966" w:rsidRPr="003B2E96" w:rsidRDefault="00A76966" w:rsidP="00F81024">
      <w:pPr>
        <w:pStyle w:val="ConsPlusNormal"/>
        <w:ind w:firstLine="709"/>
        <w:jc w:val="both"/>
        <w:rPr>
          <w:rFonts w:ascii="Times New Roman" w:hAnsi="Times New Roman" w:cs="Times New Roman"/>
          <w:sz w:val="28"/>
          <w:szCs w:val="28"/>
        </w:rPr>
      </w:pPr>
      <w:r w:rsidRPr="003B2E96">
        <w:rPr>
          <w:rFonts w:ascii="Times New Roman" w:hAnsi="Times New Roman" w:cs="Times New Roman"/>
          <w:sz w:val="28"/>
          <w:szCs w:val="28"/>
        </w:rPr>
        <w:t xml:space="preserve">2.  </w:t>
      </w:r>
      <w:r w:rsidR="00F81024" w:rsidRPr="003B2E96">
        <w:rPr>
          <w:rFonts w:ascii="Times New Roman" w:hAnsi="Times New Roman" w:cs="Times New Roman"/>
          <w:sz w:val="28"/>
          <w:szCs w:val="28"/>
        </w:rPr>
        <w:t>П</w:t>
      </w:r>
      <w:r w:rsidRPr="003B2E96">
        <w:rPr>
          <w:rFonts w:ascii="Times New Roman" w:hAnsi="Times New Roman" w:cs="Times New Roman"/>
          <w:sz w:val="28"/>
          <w:szCs w:val="28"/>
        </w:rPr>
        <w:t xml:space="preserve">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  для </w:t>
      </w:r>
      <w:r w:rsidRPr="003B2E96">
        <w:rPr>
          <w:rFonts w:ascii="Times New Roman" w:eastAsia="Calibri" w:hAnsi="Times New Roman" w:cs="Times New Roman"/>
          <w:sz w:val="28"/>
          <w:szCs w:val="28"/>
        </w:rPr>
        <w:t xml:space="preserve"> индивидуального жилищного строительства, дачного строительства, ведения личного подсобного хозяйства, садоводства или огородничества – 600-2000 кв. м.</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3. Максимальный процент застройки в границах земельного участка индивидуального жилого дома (код вида разрешённого использования 2.1):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  с размером участка менее или равным 400 кв. м - 60%;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2)  с размером участка более 400 кв. м - 30%. </w:t>
      </w:r>
    </w:p>
    <w:p w:rsidR="00A76966" w:rsidRPr="003B2E96" w:rsidRDefault="00A76966" w:rsidP="00C140EF">
      <w:pPr>
        <w:pStyle w:val="afff9"/>
        <w:jc w:val="both"/>
        <w:rPr>
          <w:sz w:val="28"/>
          <w:szCs w:val="28"/>
        </w:rPr>
      </w:pPr>
      <w:r w:rsidRPr="003B2E96">
        <w:rPr>
          <w:rFonts w:ascii="Times New Roman" w:hAnsi="Times New Roman"/>
          <w:sz w:val="28"/>
          <w:szCs w:val="28"/>
        </w:rPr>
        <w:t xml:space="preserve">          4.  Минимальная  ширина  земельного  участка  для  индивидуального  жилищного строительства,  для  ведения  личного  подсобного  хозяйства  (коды  видов  разрешённого </w:t>
      </w:r>
      <w:r w:rsidRPr="00C140EF">
        <w:rPr>
          <w:rFonts w:ascii="Times New Roman" w:hAnsi="Times New Roman"/>
          <w:sz w:val="28"/>
          <w:szCs w:val="28"/>
        </w:rPr>
        <w:t>использования 2.1, 2.2) по уличному фронту - 12 метров.</w:t>
      </w:r>
      <w:r w:rsidRPr="003B2E96">
        <w:rPr>
          <w:sz w:val="28"/>
          <w:szCs w:val="28"/>
        </w:rPr>
        <w:t xml:space="preserve"> </w:t>
      </w:r>
    </w:p>
    <w:p w:rsidR="00A76966" w:rsidRPr="003B2E96" w:rsidRDefault="00A76966" w:rsidP="00A76966">
      <w:pPr>
        <w:ind w:firstLine="284"/>
        <w:jc w:val="both"/>
        <w:rPr>
          <w:sz w:val="28"/>
          <w:szCs w:val="28"/>
        </w:rPr>
      </w:pPr>
      <w:r w:rsidRPr="003B2E96">
        <w:rPr>
          <w:sz w:val="28"/>
          <w:szCs w:val="28"/>
        </w:rPr>
        <w:t xml:space="preserve">     5. </w:t>
      </w:r>
      <w:r w:rsidRPr="003B2E96">
        <w:rPr>
          <w:color w:val="000000"/>
          <w:sz w:val="28"/>
          <w:szCs w:val="28"/>
        </w:rPr>
        <w:t>П</w:t>
      </w:r>
      <w:r w:rsidRPr="003B2E96">
        <w:rPr>
          <w:sz w:val="28"/>
          <w:szCs w:val="28"/>
        </w:rPr>
        <w:t xml:space="preserve">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6.  Требования к ограждениям земельных участков  индивидуального жилищного строительства,  для  ведения  личного  подсобного  хозяйства,  блокированной  жилой застройки (коды видов разрешённого использования 2.1, 2.2, 2.3):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  со стороны территорий общего пользования  -  защитные,  глухие  и комбинированные, высотой не более 2 м;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2)  между  смежными  земельными  участками,  занятыми  объектами индивидуального  жилищного  строительства,  приусадебными  участками личного подсобного хозяйства, блокированной жилой застройкой - защитно-декоративные, </w:t>
      </w:r>
      <w:proofErr w:type="spellStart"/>
      <w:r w:rsidRPr="003B2E96">
        <w:rPr>
          <w:rFonts w:ascii="Times New Roman" w:hAnsi="Times New Roman"/>
          <w:sz w:val="28"/>
          <w:szCs w:val="28"/>
        </w:rPr>
        <w:t>светопрозрачные</w:t>
      </w:r>
      <w:proofErr w:type="spellEnd"/>
      <w:r w:rsidRPr="003B2E96">
        <w:rPr>
          <w:rFonts w:ascii="Times New Roman" w:hAnsi="Times New Roman"/>
          <w:sz w:val="28"/>
          <w:szCs w:val="28"/>
        </w:rPr>
        <w:t xml:space="preserve"> и комбинированные, высотой не более 1,8 м.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7.  Требования  к  ограждениям  земельных  участков  прочих  видов  разрешённого использования: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  по периметру земельных участков для ведения огородничества, садоводства, дачного хозяйства (коды видов разреш</w:t>
      </w:r>
      <w:r w:rsidR="005A5E62">
        <w:rPr>
          <w:rFonts w:ascii="Times New Roman" w:hAnsi="Times New Roman"/>
          <w:sz w:val="28"/>
          <w:szCs w:val="28"/>
        </w:rPr>
        <w:t>ённого использования 13.1, 13.2</w:t>
      </w:r>
      <w:r w:rsidRPr="003B2E96">
        <w:rPr>
          <w:rFonts w:ascii="Times New Roman" w:hAnsi="Times New Roman"/>
          <w:sz w:val="28"/>
          <w:szCs w:val="28"/>
        </w:rPr>
        <w:t xml:space="preserve">) следует устраивать сетчатое ограждение, высотой не более 1,5 м;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0B5E4A"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w:t>
      </w:r>
    </w:p>
    <w:p w:rsidR="000B5E4A" w:rsidRDefault="000B5E4A" w:rsidP="00A76966">
      <w:pPr>
        <w:pStyle w:val="afff9"/>
        <w:jc w:val="both"/>
        <w:rPr>
          <w:rFonts w:ascii="Times New Roman" w:hAnsi="Times New Roman"/>
          <w:sz w:val="28"/>
          <w:szCs w:val="28"/>
        </w:rPr>
      </w:pPr>
    </w:p>
    <w:p w:rsidR="00A76966" w:rsidRPr="003B2E96" w:rsidRDefault="00A76966" w:rsidP="007C4EEC">
      <w:pPr>
        <w:pStyle w:val="afff9"/>
        <w:ind w:firstLine="709"/>
        <w:jc w:val="both"/>
        <w:rPr>
          <w:rFonts w:ascii="Times New Roman" w:hAnsi="Times New Roman"/>
          <w:sz w:val="28"/>
          <w:szCs w:val="28"/>
        </w:rPr>
      </w:pPr>
      <w:r w:rsidRPr="003B2E96">
        <w:rPr>
          <w:rFonts w:ascii="Times New Roman" w:hAnsi="Times New Roman"/>
          <w:sz w:val="28"/>
          <w:szCs w:val="28"/>
        </w:rPr>
        <w:t xml:space="preserve">8.  По  соглашению  между  правообладателями  смежных  земельных  участков  для индивидуального жилищного строительства, для ведения личного подсобного хозяйства, блокированной  жилой  застройкой;  земельными  участками  для  ведения  огородничества, садоводства,  дачного  хозяйства  (коды  видов  разрешённого  использования  2.1,  2.2,  2.3, 13.1, 13.2) - высота ограждений может быть увеличена до 2 м.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9.  Использование  глухих  ограждений  между  смежными  земельными  участками допускается  в  том  случае,  если  это  не  вызывает  нарушения  норм  освещённости территории и помещений.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10.  Высота гаражей - не более 3,5 метров.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11. Размер  земельного  участка  детского  дошкольного  учреждения  (код  вида разрешённого использования 3.5.1) при вместимости: </w:t>
      </w:r>
    </w:p>
    <w:p w:rsidR="00A76966" w:rsidRPr="003B2E96" w:rsidRDefault="00A76966" w:rsidP="00805ECC">
      <w:pPr>
        <w:pStyle w:val="afff9"/>
        <w:numPr>
          <w:ilvl w:val="0"/>
          <w:numId w:val="55"/>
        </w:numPr>
        <w:tabs>
          <w:tab w:val="left" w:pos="1560"/>
        </w:tabs>
        <w:ind w:left="0" w:firstLine="1276"/>
        <w:rPr>
          <w:rFonts w:ascii="Times New Roman" w:hAnsi="Times New Roman"/>
          <w:sz w:val="28"/>
          <w:szCs w:val="28"/>
        </w:rPr>
      </w:pPr>
      <w:r w:rsidRPr="003B2E96">
        <w:rPr>
          <w:rFonts w:ascii="Times New Roman" w:hAnsi="Times New Roman"/>
          <w:sz w:val="28"/>
          <w:szCs w:val="28"/>
        </w:rPr>
        <w:t>до 100 мест - 40 кв.м. на 1 место;</w:t>
      </w:r>
    </w:p>
    <w:p w:rsidR="00A76966" w:rsidRPr="003B2E96" w:rsidRDefault="00A76966" w:rsidP="00805ECC">
      <w:pPr>
        <w:pStyle w:val="afff9"/>
        <w:numPr>
          <w:ilvl w:val="0"/>
          <w:numId w:val="55"/>
        </w:numPr>
        <w:tabs>
          <w:tab w:val="left" w:pos="1560"/>
        </w:tabs>
        <w:ind w:left="0" w:firstLine="1276"/>
        <w:rPr>
          <w:rFonts w:ascii="Times New Roman" w:hAnsi="Times New Roman"/>
          <w:sz w:val="28"/>
          <w:szCs w:val="28"/>
        </w:rPr>
      </w:pPr>
      <w:r w:rsidRPr="003B2E96">
        <w:rPr>
          <w:rFonts w:ascii="Times New Roman" w:hAnsi="Times New Roman"/>
          <w:sz w:val="28"/>
          <w:szCs w:val="28"/>
        </w:rPr>
        <w:t>от 100 мест -35 кв.м. на 1 место;</w:t>
      </w:r>
    </w:p>
    <w:p w:rsidR="00A76966" w:rsidRPr="003B2E96" w:rsidRDefault="00A76966" w:rsidP="00805ECC">
      <w:pPr>
        <w:pStyle w:val="afff9"/>
        <w:numPr>
          <w:ilvl w:val="0"/>
          <w:numId w:val="55"/>
        </w:numPr>
        <w:tabs>
          <w:tab w:val="left" w:pos="1560"/>
        </w:tabs>
        <w:ind w:left="0" w:firstLine="1276"/>
        <w:rPr>
          <w:rFonts w:ascii="Times New Roman" w:hAnsi="Times New Roman"/>
          <w:sz w:val="28"/>
          <w:szCs w:val="28"/>
        </w:rPr>
      </w:pPr>
      <w:r w:rsidRPr="003B2E96">
        <w:rPr>
          <w:rFonts w:ascii="Times New Roman" w:hAnsi="Times New Roman"/>
          <w:sz w:val="28"/>
          <w:szCs w:val="28"/>
        </w:rPr>
        <w:t>от 500 мест - 30 кв.м. на 1 место.</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12. Размер  земельного  участка  общеобразовательного  учреждения  (код  вида разрешённого использования 3.5.1), при вместимости: </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до 400 мест  - 50 кв.м. на 1 место;</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400 - 500 мест - 60 кв.м. на 1 место;</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500 - 600 мест - 50 кв.м. на 1 место;</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600 - 800 мест - 40 кв.м. на 1 место;</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800 - 1100 мест - 33 кв.м. на 1 место;</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1100 - 1500 мест - 21 кв.м. на 1 место;</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1500 - 2000 мест - 17 кв.м. на 1 место;</w:t>
      </w:r>
    </w:p>
    <w:p w:rsidR="00A76966" w:rsidRPr="003B2E96" w:rsidRDefault="00A76966" w:rsidP="00805ECC">
      <w:pPr>
        <w:pStyle w:val="afff9"/>
        <w:numPr>
          <w:ilvl w:val="0"/>
          <w:numId w:val="54"/>
        </w:numPr>
        <w:rPr>
          <w:rFonts w:ascii="Times New Roman" w:hAnsi="Times New Roman"/>
          <w:sz w:val="28"/>
          <w:szCs w:val="28"/>
        </w:rPr>
      </w:pPr>
      <w:r w:rsidRPr="003B2E96">
        <w:rPr>
          <w:rFonts w:ascii="Times New Roman" w:hAnsi="Times New Roman"/>
          <w:sz w:val="28"/>
          <w:szCs w:val="28"/>
        </w:rPr>
        <w:t>более 2000 мест - 16 кв.м. на 1 место.</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13.  Размеры  земельных  участков  храмовых  комплексов,  включающих  основные здания  и  сооружения  богослужебного  и  вспомогательного  назначения,  принимаются исходя из удельного показателя - 7 кв. м площади участка на единицу вместимости храма.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 м на единицу вместимости), но не более чем на 25%. </w:t>
      </w:r>
    </w:p>
    <w:p w:rsidR="00A76966" w:rsidRPr="003B2E96" w:rsidRDefault="00A76966" w:rsidP="00A76966">
      <w:pPr>
        <w:ind w:firstLine="284"/>
        <w:jc w:val="both"/>
        <w:rPr>
          <w:sz w:val="28"/>
          <w:szCs w:val="28"/>
        </w:rPr>
      </w:pPr>
      <w:r w:rsidRPr="003B2E96">
        <w:rPr>
          <w:sz w:val="28"/>
          <w:szCs w:val="28"/>
        </w:rPr>
        <w:t xml:space="preserve">     14.  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15. Иные  параметры  разрешённого  строительства,  реконструкции  объектов капитального строительства: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1)  для  объектов,  включенных  в  вид  разрешённого  использования  с  кодом  3.3 максимальная мощность предприятия - 10 рабочих мест; </w:t>
      </w:r>
    </w:p>
    <w:p w:rsidR="00A76966"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2)  для  объектов,  включенных  в  вид  разрешённого  использования  с  кодом  4.4 максимальная  торговая  площадь  -  200  кв. м,  специализация  торговой деятельности  - универсальное  предприятие  торговли,  тип  предприятия  - универсам (розничная торговля); </w:t>
      </w:r>
    </w:p>
    <w:p w:rsidR="00740DBF" w:rsidRDefault="00A76966" w:rsidP="00A76966">
      <w:pPr>
        <w:pStyle w:val="afff9"/>
        <w:jc w:val="both"/>
        <w:rPr>
          <w:rFonts w:ascii="Times New Roman" w:hAnsi="Times New Roman"/>
          <w:sz w:val="28"/>
          <w:szCs w:val="28"/>
        </w:rPr>
      </w:pPr>
      <w:r w:rsidRPr="003B2E96">
        <w:rPr>
          <w:rFonts w:ascii="Times New Roman" w:hAnsi="Times New Roman"/>
          <w:sz w:val="28"/>
          <w:szCs w:val="28"/>
        </w:rPr>
        <w:lastRenderedPageBreak/>
        <w:t xml:space="preserve">        </w:t>
      </w:r>
    </w:p>
    <w:p w:rsidR="00A76966" w:rsidRPr="003B2E96" w:rsidRDefault="00A76966" w:rsidP="00740DBF">
      <w:pPr>
        <w:pStyle w:val="afff9"/>
        <w:ind w:firstLine="567"/>
        <w:jc w:val="both"/>
        <w:rPr>
          <w:rFonts w:ascii="Times New Roman" w:hAnsi="Times New Roman"/>
          <w:sz w:val="28"/>
          <w:szCs w:val="28"/>
        </w:rPr>
      </w:pPr>
      <w:r w:rsidRPr="003B2E96">
        <w:rPr>
          <w:rFonts w:ascii="Times New Roman" w:hAnsi="Times New Roman"/>
          <w:sz w:val="28"/>
          <w:szCs w:val="28"/>
        </w:rPr>
        <w:t xml:space="preserve">3)  для  объектов,  включенных  в  вид  разрешённого  использования  с  кодом  4.6 максимальное число мест - 50. </w:t>
      </w:r>
    </w:p>
    <w:p w:rsidR="00A76966" w:rsidRPr="003B2E96" w:rsidRDefault="00A76966" w:rsidP="00A76966">
      <w:pPr>
        <w:pStyle w:val="afff9"/>
        <w:jc w:val="both"/>
        <w:rPr>
          <w:rFonts w:ascii="Times New Roman" w:hAnsi="Times New Roman"/>
          <w:sz w:val="28"/>
          <w:szCs w:val="28"/>
        </w:rPr>
      </w:pPr>
    </w:p>
    <w:p w:rsidR="00A76966" w:rsidRPr="003B2E96" w:rsidRDefault="00A76966" w:rsidP="004E7210">
      <w:pPr>
        <w:pStyle w:val="afff9"/>
        <w:jc w:val="both"/>
        <w:rPr>
          <w:rFonts w:ascii="Times New Roman" w:hAnsi="Times New Roman"/>
          <w:b/>
          <w:sz w:val="28"/>
          <w:szCs w:val="28"/>
        </w:rPr>
      </w:pPr>
      <w:r w:rsidRPr="003B2E96">
        <w:rPr>
          <w:rFonts w:ascii="Times New Roman" w:hAnsi="Times New Roman"/>
          <w:b/>
          <w:sz w:val="28"/>
          <w:szCs w:val="28"/>
        </w:rPr>
        <w:t xml:space="preserve">           Ограничения  использования  земельных  участков  и  объектов  капитального</w:t>
      </w:r>
      <w:r w:rsidR="004E7210" w:rsidRPr="003B2E96">
        <w:rPr>
          <w:rFonts w:ascii="Times New Roman" w:hAnsi="Times New Roman"/>
          <w:b/>
          <w:sz w:val="28"/>
          <w:szCs w:val="28"/>
        </w:rPr>
        <w:t xml:space="preserve"> </w:t>
      </w:r>
      <w:r w:rsidRPr="003B2E96">
        <w:rPr>
          <w:rFonts w:ascii="Times New Roman" w:hAnsi="Times New Roman"/>
          <w:b/>
          <w:sz w:val="28"/>
          <w:szCs w:val="28"/>
        </w:rPr>
        <w:t>строительства  в  зон</w:t>
      </w:r>
      <w:r w:rsidR="002211D7" w:rsidRPr="003B2E96">
        <w:rPr>
          <w:rFonts w:ascii="Times New Roman" w:hAnsi="Times New Roman"/>
          <w:b/>
          <w:sz w:val="28"/>
          <w:szCs w:val="28"/>
        </w:rPr>
        <w:t>е</w:t>
      </w:r>
      <w:r w:rsidRPr="003B2E96">
        <w:rPr>
          <w:rFonts w:ascii="Times New Roman" w:hAnsi="Times New Roman"/>
          <w:b/>
          <w:sz w:val="28"/>
          <w:szCs w:val="28"/>
        </w:rPr>
        <w:t xml:space="preserve">  Ж-1,   устанавливаемые  в  соответствии с законодательством Российской Федерации:</w:t>
      </w:r>
    </w:p>
    <w:p w:rsidR="00A76966" w:rsidRPr="003B2E96" w:rsidRDefault="00A76966" w:rsidP="00A76966">
      <w:pPr>
        <w:pStyle w:val="afff9"/>
        <w:jc w:val="center"/>
        <w:rPr>
          <w:rFonts w:ascii="Times New Roman" w:hAnsi="Times New Roman"/>
          <w:b/>
          <w:sz w:val="28"/>
          <w:szCs w:val="28"/>
        </w:rPr>
      </w:pP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Действие  градостроительного  регламента  не  распространяется  на  земельные участки, установленные в п. 4-6 статьи  3 настоящих Правил.</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Вышеперечисленные  параметры  не  распространяются  на  объекты  инженерной инфраструктуры (сети инженерно-технического обеспечения).</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На  детских  игровых  площадках  и  спортивных  площадках,  расположенных  на придомовой территории, продолжительность инсоляции должна составлять не менее 3-х часов на 50% площадок участка.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свода  правил  СП  4.13130.2013  «Системы противопожарной  защиты.  Ограничение  распространения  пожара  на  объектах  защиты. </w:t>
      </w:r>
    </w:p>
    <w:p w:rsidR="00EF6DC8" w:rsidRPr="003B2E96" w:rsidRDefault="00A76966" w:rsidP="00A76966">
      <w:pPr>
        <w:pStyle w:val="afff9"/>
        <w:jc w:val="both"/>
        <w:rPr>
          <w:rFonts w:ascii="Times New Roman" w:hAnsi="Times New Roman"/>
          <w:sz w:val="28"/>
          <w:szCs w:val="28"/>
        </w:rPr>
      </w:pPr>
      <w:r w:rsidRPr="003B2E96">
        <w:rPr>
          <w:rFonts w:ascii="Times New Roman" w:hAnsi="Times New Roman"/>
          <w:sz w:val="28"/>
          <w:szCs w:val="28"/>
        </w:rPr>
        <w:t xml:space="preserve">          Требования к объемно-планировочным и конструктивным решениям» (далее по тексту  - СП 4.13130.2013), от границ открытых плоскостных стоянок (парковок) автомобилей до жилых,  общественных  или  производственных  зданий  -  по  п.6.11.2  и п.6.11.3  СП 4.13130.2013.          </w:t>
      </w:r>
    </w:p>
    <w:p w:rsidR="00A76966" w:rsidRPr="003B2E96" w:rsidRDefault="00EF6DC8"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В</w:t>
      </w:r>
      <w:r w:rsidR="00A76966" w:rsidRPr="003B2E96">
        <w:rPr>
          <w:rFonts w:ascii="Times New Roman" w:hAnsi="Times New Roman"/>
          <w:sz w:val="28"/>
          <w:szCs w:val="28"/>
        </w:rPr>
        <w:t xml:space="preserve">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Санитарные  разрывы  от  стоянок  (парковок)  и  гаражей  до  зданий  различного назначения следует принимать по таблице 7.1.1 СанПиН 2.2.1/2.1.1.1200-03.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От отдельно стоящих предприятий общественного питания (код вида разрешённого использования  4.6)  следует  предусматривать  санитарно-защитную  зону  50  м  (V  класс опасности объектов).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Размещаемые  в  пределах  жилой  зоны  группы  сараев  (хозяйственные  строения  и сооружения)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Pr="003B2E96">
        <w:rPr>
          <w:rFonts w:ascii="Times New Roman" w:hAnsi="Times New Roman"/>
          <w:sz w:val="28"/>
          <w:szCs w:val="28"/>
        </w:rPr>
        <w:t>м</w:t>
      </w:r>
      <w:proofErr w:type="gramEnd"/>
      <w:r w:rsidRPr="003B2E96">
        <w:rPr>
          <w:rFonts w:ascii="Times New Roman" w:hAnsi="Times New Roman"/>
          <w:sz w:val="28"/>
          <w:szCs w:val="28"/>
        </w:rPr>
        <w:t xml:space="preserve">:  одиночные или двойные - 10, до 8 блоков - 25, свыше 8 до 30 блоков - 50.  Площадь застройки сблокированных сараев не должна превышать 800 кв.м. </w:t>
      </w:r>
    </w:p>
    <w:p w:rsidR="000B5E4A"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Здания  детских  дошкольных  учреждений  (код  вида  разрешённого  использования 3.5.1)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w:t>
      </w:r>
    </w:p>
    <w:p w:rsidR="007C4EEC" w:rsidRDefault="007C4EEC" w:rsidP="000B5E4A">
      <w:pPr>
        <w:pStyle w:val="afff9"/>
        <w:jc w:val="both"/>
        <w:rPr>
          <w:rFonts w:ascii="Times New Roman" w:hAnsi="Times New Roman"/>
          <w:sz w:val="28"/>
          <w:szCs w:val="28"/>
        </w:rPr>
      </w:pPr>
    </w:p>
    <w:p w:rsidR="00A76966" w:rsidRPr="003B2E96" w:rsidRDefault="00A76966" w:rsidP="000B5E4A">
      <w:pPr>
        <w:pStyle w:val="afff9"/>
        <w:jc w:val="both"/>
        <w:rPr>
          <w:rFonts w:ascii="Times New Roman" w:hAnsi="Times New Roman"/>
          <w:sz w:val="28"/>
          <w:szCs w:val="28"/>
        </w:rPr>
      </w:pPr>
      <w:r w:rsidRPr="003B2E96">
        <w:rPr>
          <w:rFonts w:ascii="Times New Roman" w:hAnsi="Times New Roman"/>
          <w:sz w:val="28"/>
          <w:szCs w:val="28"/>
        </w:rPr>
        <w:t xml:space="preserve">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На земельном участке для ведения огородничества (огородном земельном участке) граждане  вправе  размещать  исключительно  некапитальное  жилое  строение  и хозяйственные  строения  и  сооружения,  не  являющиеся  объектами  капитального строительства (код вида разрешённого использования 13.1).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На  земельном  участке  для  ведения  садоводства  (садовом  земельном  участке) граждане вправе размещать жилое строение (садовый дом), предназначенное для отдыха и не  пригодное  для  постоянного  проживания  граждан,  и  хозяйственные  строения  и сооружения (код вида разрешённого использования 13.2).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Земельный  участок  для  ведения  дачного  хозяйства  (дачный  земельный  участок) граждане  вправе  использовать  для  строительства  жилого  дома,  пригодного  для постоянного  проживания  граждан  -  объе</w:t>
      </w:r>
      <w:r w:rsidR="005A5E62">
        <w:rPr>
          <w:rFonts w:ascii="Times New Roman" w:hAnsi="Times New Roman"/>
          <w:sz w:val="28"/>
          <w:szCs w:val="28"/>
        </w:rPr>
        <w:t>кт  индивидуального  жилищного</w:t>
      </w:r>
      <w:r w:rsidRPr="003B2E96">
        <w:rPr>
          <w:rFonts w:ascii="Times New Roman" w:hAnsi="Times New Roman"/>
          <w:sz w:val="28"/>
          <w:szCs w:val="28"/>
        </w:rPr>
        <w:t xml:space="preserve">. </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Разведение и содержание домашних животных и птиц сверх максимального предельного количества голов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На территории с застройкой индивидуальными жилыми домами автостоянки размещаются в пределах отведенного участка.</w:t>
      </w:r>
    </w:p>
    <w:p w:rsidR="00A76966" w:rsidRPr="003B2E96" w:rsidRDefault="00A76966" w:rsidP="00EF6DC8">
      <w:pPr>
        <w:pStyle w:val="afff9"/>
        <w:numPr>
          <w:ilvl w:val="0"/>
          <w:numId w:val="57"/>
        </w:numPr>
        <w:tabs>
          <w:tab w:val="clear" w:pos="2432"/>
          <w:tab w:val="num" w:pos="993"/>
        </w:tabs>
        <w:ind w:left="0" w:firstLine="709"/>
        <w:jc w:val="both"/>
        <w:rPr>
          <w:rFonts w:ascii="Times New Roman" w:hAnsi="Times New Roman"/>
          <w:sz w:val="28"/>
          <w:szCs w:val="28"/>
        </w:rPr>
      </w:pPr>
      <w:r w:rsidRPr="003B2E96">
        <w:rPr>
          <w:rFonts w:ascii="Times New Roman" w:hAnsi="Times New Roman"/>
          <w:sz w:val="28"/>
          <w:szCs w:val="28"/>
        </w:rPr>
        <w:t xml:space="preserve">Иные  ограничения  следует  принимать   в   соответствии со </w:t>
      </w:r>
      <w:r w:rsidR="00221035" w:rsidRPr="003B2E96">
        <w:rPr>
          <w:rFonts w:ascii="Times New Roman" w:hAnsi="Times New Roman"/>
          <w:sz w:val="28"/>
          <w:szCs w:val="28"/>
        </w:rPr>
        <w:t xml:space="preserve"> ст. 5</w:t>
      </w:r>
      <w:r w:rsidR="001E60B4" w:rsidRPr="003B2E96">
        <w:rPr>
          <w:rFonts w:ascii="Times New Roman" w:hAnsi="Times New Roman"/>
          <w:sz w:val="28"/>
          <w:szCs w:val="28"/>
        </w:rPr>
        <w:t>1</w:t>
      </w:r>
      <w:r w:rsidRPr="003B2E96">
        <w:rPr>
          <w:rFonts w:ascii="Times New Roman" w:hAnsi="Times New Roman"/>
          <w:sz w:val="28"/>
          <w:szCs w:val="28"/>
        </w:rPr>
        <w:t>.1-</w:t>
      </w:r>
      <w:r w:rsidR="00221035" w:rsidRPr="003B2E96">
        <w:rPr>
          <w:rFonts w:ascii="Times New Roman" w:hAnsi="Times New Roman"/>
          <w:sz w:val="28"/>
          <w:szCs w:val="28"/>
        </w:rPr>
        <w:t>5</w:t>
      </w:r>
      <w:r w:rsidR="001E60B4" w:rsidRPr="003B2E96">
        <w:rPr>
          <w:rFonts w:ascii="Times New Roman" w:hAnsi="Times New Roman"/>
          <w:sz w:val="28"/>
          <w:szCs w:val="28"/>
        </w:rPr>
        <w:t>1</w:t>
      </w:r>
      <w:r w:rsidRPr="003B2E96">
        <w:rPr>
          <w:rFonts w:ascii="Times New Roman" w:hAnsi="Times New Roman"/>
          <w:sz w:val="28"/>
          <w:szCs w:val="28"/>
        </w:rPr>
        <w:t>.7</w:t>
      </w:r>
      <w:r w:rsidR="00D00655" w:rsidRPr="003B2E96">
        <w:rPr>
          <w:rFonts w:ascii="Times New Roman" w:hAnsi="Times New Roman"/>
          <w:sz w:val="28"/>
          <w:szCs w:val="28"/>
        </w:rPr>
        <w:t xml:space="preserve"> </w:t>
      </w:r>
      <w:r w:rsidRPr="003B2E96">
        <w:rPr>
          <w:rFonts w:ascii="Times New Roman" w:hAnsi="Times New Roman"/>
          <w:sz w:val="28"/>
          <w:szCs w:val="28"/>
        </w:rPr>
        <w:t>настоящих Правил.</w:t>
      </w:r>
    </w:p>
    <w:p w:rsidR="00D00655" w:rsidRPr="003B2E96" w:rsidRDefault="00D00655" w:rsidP="00D00655">
      <w:pPr>
        <w:pStyle w:val="afff9"/>
        <w:jc w:val="both"/>
        <w:rPr>
          <w:rFonts w:ascii="Times New Roman" w:hAnsi="Times New Roman"/>
          <w:sz w:val="28"/>
          <w:szCs w:val="28"/>
        </w:rPr>
      </w:pPr>
    </w:p>
    <w:p w:rsidR="00EF6DC8" w:rsidRPr="00221035" w:rsidRDefault="00EF6DC8" w:rsidP="00D00655">
      <w:pPr>
        <w:pStyle w:val="afff9"/>
        <w:jc w:val="both"/>
        <w:rPr>
          <w:rFonts w:ascii="Times New Roman" w:hAnsi="Times New Roman"/>
          <w:sz w:val="24"/>
          <w:szCs w:val="24"/>
        </w:rPr>
        <w:sectPr w:rsidR="00EF6DC8" w:rsidRPr="00221035" w:rsidSect="008445C5">
          <w:pgSz w:w="11906" w:h="16838"/>
          <w:pgMar w:top="1134" w:right="567" w:bottom="1134" w:left="1134" w:header="709" w:footer="709" w:gutter="0"/>
          <w:cols w:space="708"/>
          <w:docGrid w:linePitch="360"/>
        </w:sectPr>
      </w:pPr>
    </w:p>
    <w:p w:rsidR="00A76966" w:rsidRDefault="00A76966" w:rsidP="00A76966">
      <w:pPr>
        <w:jc w:val="both"/>
      </w:pPr>
    </w:p>
    <w:p w:rsidR="00A76966" w:rsidRPr="003B2E96" w:rsidRDefault="00A76966" w:rsidP="00F97716">
      <w:pPr>
        <w:pStyle w:val="afff9"/>
        <w:rPr>
          <w:rFonts w:ascii="Times New Roman" w:hAnsi="Times New Roman"/>
          <w:b/>
          <w:sz w:val="28"/>
          <w:szCs w:val="24"/>
          <w:lang w:eastAsia="ar-SA"/>
        </w:rPr>
      </w:pPr>
      <w:bookmarkStart w:id="375" w:name="_Toc475662220"/>
      <w:r w:rsidRPr="003B2E96">
        <w:rPr>
          <w:rFonts w:ascii="Times New Roman" w:hAnsi="Times New Roman"/>
          <w:b/>
          <w:sz w:val="28"/>
          <w:szCs w:val="24"/>
          <w:lang w:eastAsia="ar-SA"/>
        </w:rPr>
        <w:t xml:space="preserve">Статья </w:t>
      </w:r>
      <w:r w:rsidR="00D00655" w:rsidRPr="003B2E96">
        <w:rPr>
          <w:rFonts w:ascii="Times New Roman" w:hAnsi="Times New Roman"/>
          <w:b/>
          <w:sz w:val="28"/>
          <w:szCs w:val="24"/>
          <w:lang w:eastAsia="ar-SA"/>
        </w:rPr>
        <w:t>4</w:t>
      </w:r>
      <w:r w:rsidR="00D033B3" w:rsidRPr="003B2E96">
        <w:rPr>
          <w:rFonts w:ascii="Times New Roman" w:hAnsi="Times New Roman"/>
          <w:b/>
          <w:sz w:val="28"/>
          <w:szCs w:val="24"/>
          <w:lang w:eastAsia="ar-SA"/>
        </w:rPr>
        <w:t>4</w:t>
      </w:r>
      <w:r w:rsidRPr="003B2E96">
        <w:rPr>
          <w:rFonts w:ascii="Times New Roman" w:hAnsi="Times New Roman"/>
          <w:b/>
          <w:sz w:val="28"/>
          <w:szCs w:val="24"/>
          <w:lang w:eastAsia="ar-SA"/>
        </w:rPr>
        <w:t>.  Градостроительные  регламенты. Общественно-деловые зоны</w:t>
      </w:r>
      <w:bookmarkEnd w:id="375"/>
    </w:p>
    <w:p w:rsidR="00A76966" w:rsidRPr="003B2E96" w:rsidRDefault="00A76966" w:rsidP="00F97716">
      <w:pPr>
        <w:pStyle w:val="afff9"/>
        <w:jc w:val="center"/>
        <w:rPr>
          <w:rFonts w:ascii="Times New Roman" w:hAnsi="Times New Roman"/>
          <w:i/>
          <w:sz w:val="28"/>
          <w:szCs w:val="24"/>
          <w:lang w:eastAsia="ar-SA"/>
        </w:rPr>
      </w:pPr>
    </w:p>
    <w:p w:rsidR="00A76966" w:rsidRPr="003B2E96" w:rsidRDefault="00BC7735" w:rsidP="00F97716">
      <w:pPr>
        <w:pStyle w:val="afff9"/>
        <w:jc w:val="center"/>
        <w:rPr>
          <w:rFonts w:ascii="Times New Roman" w:hAnsi="Times New Roman"/>
          <w:i/>
          <w:sz w:val="28"/>
          <w:szCs w:val="24"/>
          <w:u w:val="single"/>
          <w:lang w:eastAsia="ar-SA"/>
        </w:rPr>
      </w:pPr>
      <w:r w:rsidRPr="003B2E96">
        <w:rPr>
          <w:rFonts w:ascii="Times New Roman" w:hAnsi="Times New Roman"/>
          <w:i/>
          <w:sz w:val="28"/>
          <w:szCs w:val="24"/>
          <w:lang w:eastAsia="ar-SA"/>
        </w:rPr>
        <w:t xml:space="preserve">Статья </w:t>
      </w:r>
      <w:r w:rsidR="00C22C50" w:rsidRPr="003B2E96">
        <w:rPr>
          <w:rFonts w:ascii="Times New Roman" w:hAnsi="Times New Roman"/>
          <w:i/>
          <w:sz w:val="28"/>
          <w:szCs w:val="24"/>
          <w:lang w:eastAsia="ar-SA"/>
        </w:rPr>
        <w:t xml:space="preserve">44.1 </w:t>
      </w:r>
      <w:r w:rsidR="00A602B4">
        <w:rPr>
          <w:rFonts w:ascii="Times New Roman" w:hAnsi="Times New Roman"/>
          <w:i/>
          <w:sz w:val="28"/>
          <w:szCs w:val="24"/>
          <w:lang w:eastAsia="ar-SA"/>
        </w:rPr>
        <w:t>З</w:t>
      </w:r>
      <w:r w:rsidR="00A602B4" w:rsidRPr="00A602B4">
        <w:rPr>
          <w:rFonts w:ascii="Times New Roman" w:hAnsi="Times New Roman"/>
          <w:i/>
          <w:sz w:val="28"/>
          <w:szCs w:val="24"/>
          <w:lang w:eastAsia="ar-SA"/>
        </w:rPr>
        <w:t>она смешанной и общественно-деловой застройки</w:t>
      </w:r>
      <w:r w:rsidR="00A76966" w:rsidRPr="003B2E96">
        <w:rPr>
          <w:rFonts w:ascii="Times New Roman" w:hAnsi="Times New Roman"/>
          <w:i/>
          <w:sz w:val="28"/>
          <w:szCs w:val="24"/>
          <w:lang w:eastAsia="ar-SA"/>
        </w:rPr>
        <w:t>. Индекс зоны – ОД</w:t>
      </w:r>
      <w:r w:rsidR="00761DFE" w:rsidRPr="003B2E96">
        <w:rPr>
          <w:rFonts w:ascii="Times New Roman" w:hAnsi="Times New Roman"/>
          <w:i/>
          <w:sz w:val="28"/>
          <w:szCs w:val="24"/>
          <w:lang w:eastAsia="ar-SA"/>
        </w:rPr>
        <w:t>Н</w:t>
      </w:r>
    </w:p>
    <w:p w:rsidR="00A76966" w:rsidRPr="003B2E96" w:rsidRDefault="00A76966" w:rsidP="00A76966">
      <w:pPr>
        <w:pStyle w:val="afff9"/>
        <w:rPr>
          <w:rFonts w:ascii="Times New Roman" w:hAnsi="Times New Roman"/>
          <w:b/>
          <w:sz w:val="28"/>
          <w:szCs w:val="24"/>
          <w:lang w:eastAsia="ar-SA"/>
        </w:rPr>
      </w:pPr>
    </w:p>
    <w:p w:rsidR="00A76966" w:rsidRPr="003B2E96" w:rsidRDefault="00A76966" w:rsidP="00EF6DC8">
      <w:pPr>
        <w:ind w:firstLine="709"/>
        <w:jc w:val="both"/>
        <w:rPr>
          <w:sz w:val="28"/>
        </w:rPr>
      </w:pPr>
      <w:r w:rsidRPr="003B2E96">
        <w:rPr>
          <w:sz w:val="28"/>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ОД</w:t>
      </w:r>
      <w:r w:rsidR="00761DFE" w:rsidRPr="003B2E96">
        <w:rPr>
          <w:sz w:val="28"/>
        </w:rPr>
        <w:t>Н</w:t>
      </w:r>
      <w:r w:rsidRPr="003B2E96">
        <w:rPr>
          <w:sz w:val="28"/>
        </w:rPr>
        <w:t xml:space="preserve"> приведены в таблице 5 настоящих Правил. </w:t>
      </w:r>
    </w:p>
    <w:p w:rsidR="00A76966" w:rsidRPr="003B2E96" w:rsidRDefault="00A76966" w:rsidP="00A76966">
      <w:pPr>
        <w:jc w:val="both"/>
        <w:rPr>
          <w:sz w:val="28"/>
        </w:rPr>
      </w:pPr>
    </w:p>
    <w:p w:rsidR="00A76966" w:rsidRPr="003B2E96" w:rsidRDefault="00A76966" w:rsidP="00F97716">
      <w:pPr>
        <w:pStyle w:val="afff9"/>
        <w:rPr>
          <w:rFonts w:ascii="Times New Roman" w:hAnsi="Times New Roman"/>
          <w:b/>
          <w:sz w:val="28"/>
          <w:szCs w:val="24"/>
          <w:u w:val="single"/>
          <w:lang w:eastAsia="ar-SA"/>
        </w:rPr>
      </w:pPr>
      <w:r w:rsidRPr="003B2E96">
        <w:rPr>
          <w:rFonts w:ascii="Times New Roman" w:hAnsi="Times New Roman"/>
          <w:b/>
          <w:sz w:val="28"/>
          <w:szCs w:val="24"/>
        </w:rPr>
        <w:t>Таблица 5</w:t>
      </w:r>
      <w:r w:rsidRPr="003B2E96">
        <w:rPr>
          <w:rFonts w:ascii="Times New Roman" w:hAnsi="Times New Roman"/>
          <w:b/>
          <w:sz w:val="28"/>
          <w:szCs w:val="24"/>
          <w:lang w:eastAsia="ar-SA"/>
        </w:rPr>
        <w:t xml:space="preserve">                                                                   </w:t>
      </w:r>
    </w:p>
    <w:p w:rsidR="00A76966" w:rsidRPr="00D00655" w:rsidRDefault="00A76966" w:rsidP="00A76966">
      <w:pPr>
        <w:jc w:val="both"/>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3086"/>
        <w:gridCol w:w="2268"/>
        <w:gridCol w:w="1701"/>
        <w:gridCol w:w="2126"/>
        <w:gridCol w:w="1701"/>
      </w:tblGrid>
      <w:tr w:rsidR="00A76966" w:rsidRPr="003B2E96" w:rsidTr="00636D79">
        <w:trPr>
          <w:trHeight w:val="375"/>
        </w:trPr>
        <w:tc>
          <w:tcPr>
            <w:tcW w:w="4252" w:type="dxa"/>
            <w:vMerge w:val="restart"/>
            <w:vAlign w:val="center"/>
          </w:tcPr>
          <w:p w:rsidR="00A76966" w:rsidRPr="003B2E96" w:rsidRDefault="00A76966" w:rsidP="0024049A">
            <w:pPr>
              <w:rPr>
                <w:b/>
              </w:rPr>
            </w:pPr>
            <w:r w:rsidRPr="003B2E96">
              <w:rPr>
                <w:b/>
              </w:rPr>
              <w:t xml:space="preserve"> Наименование вида разрешенного использования (код вида разрешенного использования)</w:t>
            </w:r>
          </w:p>
        </w:tc>
        <w:tc>
          <w:tcPr>
            <w:tcW w:w="10882" w:type="dxa"/>
            <w:gridSpan w:val="5"/>
            <w:tcBorders>
              <w:bottom w:val="single" w:sz="4" w:space="0" w:color="auto"/>
            </w:tcBorders>
            <w:vAlign w:val="center"/>
          </w:tcPr>
          <w:p w:rsidR="00A76966" w:rsidRPr="003B2E96" w:rsidRDefault="00A76966" w:rsidP="0024049A">
            <w:pPr>
              <w:rPr>
                <w:b/>
              </w:rPr>
            </w:pPr>
            <w:r w:rsidRPr="003B2E9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6966" w:rsidRPr="003B2E96" w:rsidTr="00636D79">
        <w:trPr>
          <w:trHeight w:val="1560"/>
        </w:trPr>
        <w:tc>
          <w:tcPr>
            <w:tcW w:w="4252" w:type="dxa"/>
            <w:vMerge/>
            <w:vAlign w:val="center"/>
          </w:tcPr>
          <w:p w:rsidR="00A76966" w:rsidRPr="003B2E96" w:rsidRDefault="00A76966" w:rsidP="0024049A">
            <w:pPr>
              <w:rPr>
                <w:b/>
              </w:rPr>
            </w:pPr>
          </w:p>
        </w:tc>
        <w:tc>
          <w:tcPr>
            <w:tcW w:w="3086" w:type="dxa"/>
            <w:tcBorders>
              <w:top w:val="single" w:sz="4" w:space="0" w:color="auto"/>
            </w:tcBorders>
            <w:vAlign w:val="center"/>
          </w:tcPr>
          <w:p w:rsidR="00A76966" w:rsidRPr="003B2E96" w:rsidRDefault="00A76966" w:rsidP="00B85AD2">
            <w:pPr>
              <w:pStyle w:val="ConsPlusNormal"/>
              <w:ind w:firstLine="1"/>
              <w:jc w:val="center"/>
              <w:rPr>
                <w:rFonts w:ascii="Times New Roman" w:hAnsi="Times New Roman" w:cs="Times New Roman"/>
                <w:sz w:val="24"/>
                <w:szCs w:val="24"/>
              </w:rPr>
            </w:pPr>
            <w:proofErr w:type="gramStart"/>
            <w:r w:rsidRPr="003B2E9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B85AD2" w:rsidRPr="003B2E96">
              <w:rPr>
                <w:rFonts w:ascii="Times New Roman" w:hAnsi="Times New Roman" w:cs="Times New Roman"/>
                <w:sz w:val="24"/>
                <w:szCs w:val="24"/>
              </w:rPr>
              <w:t xml:space="preserve"> </w:t>
            </w:r>
            <w:r w:rsidRPr="003B2E96">
              <w:rPr>
                <w:rFonts w:ascii="Times New Roman" w:hAnsi="Times New Roman" w:cs="Times New Roman"/>
                <w:sz w:val="24"/>
                <w:szCs w:val="24"/>
              </w:rPr>
              <w:t>кв. м</w:t>
            </w:r>
            <w:proofErr w:type="gramEnd"/>
          </w:p>
          <w:p w:rsidR="00A76966" w:rsidRPr="003B2E96" w:rsidRDefault="00A76966" w:rsidP="00B85AD2">
            <w:pPr>
              <w:jc w:val="center"/>
              <w:rPr>
                <w:b/>
              </w:rPr>
            </w:pPr>
          </w:p>
        </w:tc>
        <w:tc>
          <w:tcPr>
            <w:tcW w:w="2268" w:type="dxa"/>
            <w:tcBorders>
              <w:top w:val="single" w:sz="4" w:space="0" w:color="auto"/>
            </w:tcBorders>
          </w:tcPr>
          <w:p w:rsidR="00A76966" w:rsidRPr="003B2E96" w:rsidRDefault="00A76966" w:rsidP="00B85AD2">
            <w:pPr>
              <w:pStyle w:val="afff9"/>
              <w:jc w:val="center"/>
              <w:rPr>
                <w:rFonts w:ascii="Times New Roman" w:hAnsi="Times New Roman"/>
                <w:b/>
                <w:sz w:val="24"/>
                <w:szCs w:val="24"/>
              </w:rPr>
            </w:pPr>
            <w:r w:rsidRPr="003B2E96">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A76966" w:rsidRPr="003B2E96" w:rsidRDefault="00A76966" w:rsidP="00B85AD2">
            <w:pPr>
              <w:jc w:val="center"/>
              <w:rPr>
                <w:b/>
              </w:rPr>
            </w:pPr>
            <w:r w:rsidRPr="003B2E96">
              <w:t>предельное количество этажей, этаж</w:t>
            </w:r>
          </w:p>
        </w:tc>
        <w:tc>
          <w:tcPr>
            <w:tcW w:w="2126" w:type="dxa"/>
            <w:tcBorders>
              <w:top w:val="single" w:sz="4" w:space="0" w:color="auto"/>
            </w:tcBorders>
          </w:tcPr>
          <w:p w:rsidR="00A76966" w:rsidRPr="003B2E96" w:rsidRDefault="00A76966" w:rsidP="00B85AD2">
            <w:pPr>
              <w:pStyle w:val="afff9"/>
              <w:jc w:val="center"/>
              <w:rPr>
                <w:rFonts w:ascii="Times New Roman" w:hAnsi="Times New Roman"/>
                <w:b/>
                <w:sz w:val="24"/>
                <w:szCs w:val="24"/>
              </w:rPr>
            </w:pPr>
            <w:r w:rsidRPr="003B2E96">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A76966" w:rsidRPr="003B2E96" w:rsidRDefault="00A76966" w:rsidP="00B85AD2">
            <w:pPr>
              <w:pStyle w:val="ConsPlusNormal"/>
              <w:ind w:firstLine="0"/>
              <w:jc w:val="center"/>
              <w:rPr>
                <w:rFonts w:ascii="Times New Roman" w:hAnsi="Times New Roman" w:cs="Times New Roman"/>
                <w:sz w:val="24"/>
                <w:szCs w:val="24"/>
              </w:rPr>
            </w:pPr>
            <w:r w:rsidRPr="003B2E96">
              <w:rPr>
                <w:rFonts w:ascii="Times New Roman" w:hAnsi="Times New Roman" w:cs="Times New Roman"/>
                <w:sz w:val="24"/>
                <w:szCs w:val="24"/>
              </w:rPr>
              <w:t>иные показатели</w:t>
            </w:r>
          </w:p>
        </w:tc>
      </w:tr>
      <w:tr w:rsidR="00A76966" w:rsidRPr="003B2E96" w:rsidTr="00636D79">
        <w:tc>
          <w:tcPr>
            <w:tcW w:w="4252" w:type="dxa"/>
            <w:vAlign w:val="center"/>
          </w:tcPr>
          <w:p w:rsidR="00A76966" w:rsidRPr="003B2E96" w:rsidRDefault="00A76966" w:rsidP="00B85AD2">
            <w:pPr>
              <w:jc w:val="center"/>
              <w:rPr>
                <w:b/>
              </w:rPr>
            </w:pPr>
            <w:r w:rsidRPr="003B2E96">
              <w:rPr>
                <w:b/>
              </w:rPr>
              <w:t>1</w:t>
            </w:r>
          </w:p>
        </w:tc>
        <w:tc>
          <w:tcPr>
            <w:tcW w:w="3086" w:type="dxa"/>
            <w:vAlign w:val="center"/>
          </w:tcPr>
          <w:p w:rsidR="00A76966" w:rsidRPr="003B2E96" w:rsidRDefault="00A76966" w:rsidP="00B85AD2">
            <w:pPr>
              <w:jc w:val="center"/>
              <w:rPr>
                <w:b/>
              </w:rPr>
            </w:pPr>
            <w:r w:rsidRPr="003B2E96">
              <w:rPr>
                <w:b/>
              </w:rPr>
              <w:t>3</w:t>
            </w:r>
          </w:p>
        </w:tc>
        <w:tc>
          <w:tcPr>
            <w:tcW w:w="2268" w:type="dxa"/>
            <w:vAlign w:val="center"/>
          </w:tcPr>
          <w:p w:rsidR="00A76966" w:rsidRPr="003B2E96" w:rsidRDefault="00A76966" w:rsidP="00B85AD2">
            <w:pPr>
              <w:jc w:val="center"/>
              <w:rPr>
                <w:b/>
              </w:rPr>
            </w:pPr>
            <w:r w:rsidRPr="003B2E96">
              <w:rPr>
                <w:b/>
              </w:rPr>
              <w:t>4</w:t>
            </w:r>
          </w:p>
        </w:tc>
        <w:tc>
          <w:tcPr>
            <w:tcW w:w="1701" w:type="dxa"/>
            <w:vAlign w:val="center"/>
          </w:tcPr>
          <w:p w:rsidR="00A76966" w:rsidRPr="003B2E96" w:rsidRDefault="00A76966" w:rsidP="00B85AD2">
            <w:pPr>
              <w:jc w:val="center"/>
              <w:rPr>
                <w:b/>
              </w:rPr>
            </w:pPr>
            <w:r w:rsidRPr="003B2E96">
              <w:rPr>
                <w:b/>
              </w:rPr>
              <w:t>5</w:t>
            </w:r>
          </w:p>
        </w:tc>
        <w:tc>
          <w:tcPr>
            <w:tcW w:w="2126" w:type="dxa"/>
            <w:vAlign w:val="center"/>
          </w:tcPr>
          <w:p w:rsidR="00A76966" w:rsidRPr="003B2E96" w:rsidRDefault="00A76966" w:rsidP="00B85AD2">
            <w:pPr>
              <w:jc w:val="center"/>
              <w:rPr>
                <w:b/>
              </w:rPr>
            </w:pPr>
            <w:r w:rsidRPr="003B2E96">
              <w:rPr>
                <w:b/>
              </w:rPr>
              <w:t>6</w:t>
            </w:r>
          </w:p>
        </w:tc>
        <w:tc>
          <w:tcPr>
            <w:tcW w:w="1701" w:type="dxa"/>
            <w:vAlign w:val="center"/>
          </w:tcPr>
          <w:p w:rsidR="00A76966" w:rsidRPr="003B2E96" w:rsidRDefault="00A76966" w:rsidP="00B85AD2">
            <w:pPr>
              <w:jc w:val="center"/>
              <w:rPr>
                <w:b/>
              </w:rPr>
            </w:pPr>
            <w:r w:rsidRPr="003B2E96">
              <w:rPr>
                <w:b/>
              </w:rPr>
              <w:t>7</w:t>
            </w:r>
          </w:p>
        </w:tc>
      </w:tr>
      <w:tr w:rsidR="00A76966" w:rsidRPr="003B2E96" w:rsidTr="00636D79">
        <w:tc>
          <w:tcPr>
            <w:tcW w:w="15134" w:type="dxa"/>
            <w:gridSpan w:val="6"/>
            <w:vAlign w:val="center"/>
          </w:tcPr>
          <w:p w:rsidR="00A76966" w:rsidRPr="003B2E96" w:rsidRDefault="00A76966" w:rsidP="0024049A">
            <w:pPr>
              <w:rPr>
                <w:b/>
                <w:u w:val="single"/>
              </w:rPr>
            </w:pPr>
            <w:r w:rsidRPr="003B2E96">
              <w:rPr>
                <w:b/>
                <w:i/>
                <w:u w:val="single"/>
              </w:rPr>
              <w:t>Основные виды разрешенного использования земельных участков и объектов капитального строительства:</w:t>
            </w:r>
          </w:p>
          <w:p w:rsidR="00A76966" w:rsidRPr="003B2E96" w:rsidRDefault="00A76966" w:rsidP="0024049A">
            <w:pPr>
              <w:rPr>
                <w:b/>
              </w:rPr>
            </w:pPr>
          </w:p>
        </w:tc>
      </w:tr>
      <w:tr w:rsidR="0062444D" w:rsidRPr="003B2E96" w:rsidTr="00636D79">
        <w:tc>
          <w:tcPr>
            <w:tcW w:w="4252" w:type="dxa"/>
          </w:tcPr>
          <w:p w:rsidR="0062444D" w:rsidRPr="003B2E96" w:rsidRDefault="0062444D" w:rsidP="0062444D">
            <w:pPr>
              <w:jc w:val="both"/>
            </w:pPr>
            <w:r w:rsidRPr="003B2E96">
              <w:lastRenderedPageBreak/>
              <w:t>Для индивидуального жилищного строительства (2.1)</w:t>
            </w:r>
          </w:p>
        </w:tc>
        <w:tc>
          <w:tcPr>
            <w:tcW w:w="3086" w:type="dxa"/>
          </w:tcPr>
          <w:p w:rsidR="0062444D" w:rsidRPr="003B2E96" w:rsidRDefault="0062444D" w:rsidP="00A349D4">
            <w:r w:rsidRPr="003B2E96">
              <w:t>400-</w:t>
            </w:r>
            <w:r w:rsidR="00A349D4">
              <w:t>2500</w:t>
            </w:r>
          </w:p>
        </w:tc>
        <w:tc>
          <w:tcPr>
            <w:tcW w:w="2268" w:type="dxa"/>
          </w:tcPr>
          <w:p w:rsidR="0062444D" w:rsidRPr="003B2E96" w:rsidRDefault="0062444D" w:rsidP="0062444D">
            <w:r w:rsidRPr="003B2E96">
              <w:t>по таблице 2 ст. 40 Правил</w:t>
            </w:r>
          </w:p>
        </w:tc>
        <w:tc>
          <w:tcPr>
            <w:tcW w:w="1701" w:type="dxa"/>
          </w:tcPr>
          <w:p w:rsidR="0062444D" w:rsidRPr="003B2E96" w:rsidRDefault="0011533B" w:rsidP="00456614">
            <w:pPr>
              <w:jc w:val="center"/>
            </w:pPr>
            <w:r w:rsidRPr="00BC2F4B">
              <w:t>3 включая мансардный и не более 10 м</w:t>
            </w:r>
          </w:p>
        </w:tc>
        <w:tc>
          <w:tcPr>
            <w:tcW w:w="2126" w:type="dxa"/>
          </w:tcPr>
          <w:p w:rsidR="0062444D" w:rsidRPr="003B2E96" w:rsidRDefault="0062444D" w:rsidP="00456614">
            <w:pPr>
              <w:jc w:val="center"/>
            </w:pPr>
            <w:r w:rsidRPr="003B2E96">
              <w:t>60</w:t>
            </w:r>
          </w:p>
        </w:tc>
        <w:tc>
          <w:tcPr>
            <w:tcW w:w="1701" w:type="dxa"/>
          </w:tcPr>
          <w:p w:rsidR="0062444D" w:rsidRPr="003B2E96" w:rsidRDefault="0062444D" w:rsidP="00456614">
            <w:pPr>
              <w:jc w:val="center"/>
            </w:pPr>
            <w:r w:rsidRPr="003B2E96">
              <w:t>*</w:t>
            </w:r>
          </w:p>
        </w:tc>
      </w:tr>
      <w:tr w:rsidR="0062444D" w:rsidRPr="003B2E96" w:rsidTr="00636D79">
        <w:tc>
          <w:tcPr>
            <w:tcW w:w="4252" w:type="dxa"/>
          </w:tcPr>
          <w:p w:rsidR="0062444D" w:rsidRPr="003B2E96" w:rsidRDefault="0062444D" w:rsidP="006A12AD">
            <w:pPr>
              <w:jc w:val="both"/>
            </w:pPr>
            <w:r w:rsidRPr="003B2E96">
              <w:t>Для ведения личного подсобного хозяйства (2.2)</w:t>
            </w:r>
          </w:p>
        </w:tc>
        <w:tc>
          <w:tcPr>
            <w:tcW w:w="3086" w:type="dxa"/>
          </w:tcPr>
          <w:p w:rsidR="0062444D" w:rsidRPr="003B2E96" w:rsidRDefault="0062444D" w:rsidP="0062444D">
            <w:r w:rsidRPr="003B2E96">
              <w:t>400-2500</w:t>
            </w:r>
          </w:p>
        </w:tc>
        <w:tc>
          <w:tcPr>
            <w:tcW w:w="2268" w:type="dxa"/>
          </w:tcPr>
          <w:p w:rsidR="0062444D" w:rsidRPr="003B2E96" w:rsidRDefault="0062444D" w:rsidP="0062444D">
            <w:r w:rsidRPr="003B2E96">
              <w:t>по таблице 2 ст. 40 Правил</w:t>
            </w:r>
          </w:p>
        </w:tc>
        <w:tc>
          <w:tcPr>
            <w:tcW w:w="1701" w:type="dxa"/>
          </w:tcPr>
          <w:p w:rsidR="0062444D" w:rsidRPr="003B2E96" w:rsidRDefault="0011533B" w:rsidP="00456614">
            <w:pPr>
              <w:jc w:val="center"/>
            </w:pPr>
            <w:r w:rsidRPr="00BC2F4B">
              <w:t>3 включая мансардный и не более 10 м</w:t>
            </w:r>
          </w:p>
        </w:tc>
        <w:tc>
          <w:tcPr>
            <w:tcW w:w="2126" w:type="dxa"/>
          </w:tcPr>
          <w:p w:rsidR="0062444D" w:rsidRPr="003B2E96" w:rsidRDefault="0062444D" w:rsidP="00456614">
            <w:pPr>
              <w:jc w:val="center"/>
            </w:pPr>
            <w:r w:rsidRPr="003B2E96">
              <w:t>40</w:t>
            </w:r>
          </w:p>
        </w:tc>
        <w:tc>
          <w:tcPr>
            <w:tcW w:w="1701" w:type="dxa"/>
          </w:tcPr>
          <w:p w:rsidR="0062444D" w:rsidRPr="003B2E96" w:rsidRDefault="0062444D" w:rsidP="00456614">
            <w:pPr>
              <w:jc w:val="center"/>
            </w:pPr>
            <w:r w:rsidRPr="003B2E96">
              <w:t>*</w:t>
            </w:r>
          </w:p>
        </w:tc>
      </w:tr>
      <w:tr w:rsidR="0062444D" w:rsidRPr="003B2E96" w:rsidTr="00636D79">
        <w:tc>
          <w:tcPr>
            <w:tcW w:w="4252" w:type="dxa"/>
          </w:tcPr>
          <w:p w:rsidR="0062444D" w:rsidRPr="003B2E96" w:rsidRDefault="0062444D" w:rsidP="0062444D">
            <w:pPr>
              <w:jc w:val="both"/>
            </w:pPr>
            <w:r w:rsidRPr="003B2E96">
              <w:t>Коммунальное обслуживание (3.1)</w:t>
            </w:r>
          </w:p>
        </w:tc>
        <w:tc>
          <w:tcPr>
            <w:tcW w:w="3086" w:type="dxa"/>
          </w:tcPr>
          <w:p w:rsidR="0062444D" w:rsidRPr="003B2E96" w:rsidRDefault="0062444D" w:rsidP="0062444D">
            <w:r w:rsidRPr="003B2E96">
              <w:t>не подлежат установлению</w:t>
            </w:r>
          </w:p>
        </w:tc>
        <w:tc>
          <w:tcPr>
            <w:tcW w:w="2268" w:type="dxa"/>
          </w:tcPr>
          <w:p w:rsidR="0062444D" w:rsidRPr="003B2E96" w:rsidRDefault="0062444D" w:rsidP="0062444D">
            <w:r w:rsidRPr="003B2E96">
              <w:t>по таблице 2 ст. 40 Правил</w:t>
            </w:r>
          </w:p>
        </w:tc>
        <w:tc>
          <w:tcPr>
            <w:tcW w:w="1701" w:type="dxa"/>
          </w:tcPr>
          <w:p w:rsidR="0062444D" w:rsidRPr="003B2E96" w:rsidRDefault="0011533B" w:rsidP="00456614">
            <w:pPr>
              <w:jc w:val="center"/>
            </w:pPr>
            <w:r w:rsidRPr="00BC2F4B">
              <w:t>3 включая мансардный и не более 10 м</w:t>
            </w:r>
          </w:p>
        </w:tc>
        <w:tc>
          <w:tcPr>
            <w:tcW w:w="2126" w:type="dxa"/>
          </w:tcPr>
          <w:p w:rsidR="0062444D" w:rsidRPr="003B2E96" w:rsidRDefault="0062444D" w:rsidP="00456614">
            <w:pPr>
              <w:jc w:val="center"/>
            </w:pPr>
            <w:r w:rsidRPr="003B2E96">
              <w:t>не подлежат установлению</w:t>
            </w:r>
          </w:p>
        </w:tc>
        <w:tc>
          <w:tcPr>
            <w:tcW w:w="1701" w:type="dxa"/>
          </w:tcPr>
          <w:p w:rsidR="0062444D" w:rsidRPr="003B2E96" w:rsidRDefault="0062444D" w:rsidP="00456614">
            <w:pPr>
              <w:jc w:val="center"/>
            </w:pPr>
            <w:r w:rsidRPr="003B2E96">
              <w:t>*</w:t>
            </w:r>
          </w:p>
        </w:tc>
      </w:tr>
      <w:tr w:rsidR="005609A9" w:rsidRPr="003B2E96" w:rsidTr="00636D79">
        <w:tc>
          <w:tcPr>
            <w:tcW w:w="4252" w:type="dxa"/>
          </w:tcPr>
          <w:p w:rsidR="005609A9" w:rsidRPr="003B2E96" w:rsidRDefault="005609A9" w:rsidP="005609A9">
            <w:pPr>
              <w:jc w:val="both"/>
            </w:pPr>
            <w:r w:rsidRPr="003B2E96">
              <w:t xml:space="preserve">Здравоохранение  (3.4) </w:t>
            </w:r>
          </w:p>
        </w:tc>
        <w:tc>
          <w:tcPr>
            <w:tcW w:w="3086" w:type="dxa"/>
          </w:tcPr>
          <w:p w:rsidR="005609A9" w:rsidRPr="003B2E96" w:rsidRDefault="005609A9" w:rsidP="005609A9">
            <w:pPr>
              <w:jc w:val="both"/>
            </w:pPr>
            <w:r w:rsidRPr="003B2E96">
              <w:t>минимальная площадь земельного участка - 500 кв. м</w:t>
            </w:r>
          </w:p>
        </w:tc>
        <w:tc>
          <w:tcPr>
            <w:tcW w:w="2268" w:type="dxa"/>
          </w:tcPr>
          <w:p w:rsidR="005609A9" w:rsidRPr="003B2E96" w:rsidRDefault="005609A9" w:rsidP="005609A9">
            <w:r w:rsidRPr="003B2E96">
              <w:t>по таблице 2 ст. 40 Правил</w:t>
            </w:r>
          </w:p>
        </w:tc>
        <w:tc>
          <w:tcPr>
            <w:tcW w:w="1701" w:type="dxa"/>
          </w:tcPr>
          <w:p w:rsidR="005609A9" w:rsidRPr="003B2E96" w:rsidRDefault="0011533B" w:rsidP="005609A9">
            <w:pPr>
              <w:jc w:val="center"/>
            </w:pPr>
            <w:r w:rsidRPr="00BC2F4B">
              <w:t>3 включая мансардный и не более 10 м</w:t>
            </w:r>
          </w:p>
        </w:tc>
        <w:tc>
          <w:tcPr>
            <w:tcW w:w="2126" w:type="dxa"/>
          </w:tcPr>
          <w:p w:rsidR="005609A9" w:rsidRPr="003B2E96" w:rsidRDefault="005609A9" w:rsidP="005609A9">
            <w:pPr>
              <w:jc w:val="center"/>
            </w:pPr>
            <w:r w:rsidRPr="003B2E96">
              <w:t>60</w:t>
            </w:r>
          </w:p>
        </w:tc>
        <w:tc>
          <w:tcPr>
            <w:tcW w:w="1701" w:type="dxa"/>
          </w:tcPr>
          <w:p w:rsidR="005609A9" w:rsidRPr="003B2E96" w:rsidRDefault="005609A9" w:rsidP="005609A9">
            <w:pPr>
              <w:jc w:val="center"/>
            </w:pPr>
            <w:r w:rsidRPr="003B2E96">
              <w:t>*</w:t>
            </w:r>
          </w:p>
        </w:tc>
      </w:tr>
      <w:tr w:rsidR="005609A9" w:rsidRPr="003B2E96" w:rsidTr="00636D79">
        <w:tc>
          <w:tcPr>
            <w:tcW w:w="4252" w:type="dxa"/>
          </w:tcPr>
          <w:p w:rsidR="005609A9" w:rsidRPr="003B2E96" w:rsidRDefault="005609A9" w:rsidP="005609A9">
            <w:pPr>
              <w:jc w:val="both"/>
            </w:pPr>
            <w:r w:rsidRPr="003B2E96">
              <w:t>Амбулаторно-поликлиническое обслуживание (3.4.1)</w:t>
            </w:r>
          </w:p>
        </w:tc>
        <w:tc>
          <w:tcPr>
            <w:tcW w:w="3086" w:type="dxa"/>
          </w:tcPr>
          <w:p w:rsidR="005609A9" w:rsidRPr="003B2E96" w:rsidRDefault="005609A9" w:rsidP="005609A9">
            <w:pPr>
              <w:jc w:val="both"/>
            </w:pPr>
            <w:r w:rsidRPr="003B2E96">
              <w:t>минимальная площадь земельного участка - 500 кв. м</w:t>
            </w:r>
          </w:p>
        </w:tc>
        <w:tc>
          <w:tcPr>
            <w:tcW w:w="2268" w:type="dxa"/>
          </w:tcPr>
          <w:p w:rsidR="005609A9" w:rsidRPr="003B2E96" w:rsidRDefault="005609A9" w:rsidP="005609A9">
            <w:r w:rsidRPr="003B2E96">
              <w:t>по таблице 2 ст. 40 Правил</w:t>
            </w:r>
          </w:p>
        </w:tc>
        <w:tc>
          <w:tcPr>
            <w:tcW w:w="1701" w:type="dxa"/>
          </w:tcPr>
          <w:p w:rsidR="005609A9" w:rsidRPr="003B2E96" w:rsidRDefault="0011533B" w:rsidP="005609A9">
            <w:pPr>
              <w:jc w:val="center"/>
            </w:pPr>
            <w:r w:rsidRPr="00BC2F4B">
              <w:t>3 включая мансардный и не более 10 м</w:t>
            </w:r>
          </w:p>
        </w:tc>
        <w:tc>
          <w:tcPr>
            <w:tcW w:w="2126" w:type="dxa"/>
          </w:tcPr>
          <w:p w:rsidR="005609A9" w:rsidRPr="003B2E96" w:rsidRDefault="005609A9" w:rsidP="005609A9">
            <w:pPr>
              <w:jc w:val="center"/>
            </w:pPr>
            <w:r w:rsidRPr="003B2E96">
              <w:t>60</w:t>
            </w:r>
          </w:p>
        </w:tc>
        <w:tc>
          <w:tcPr>
            <w:tcW w:w="1701" w:type="dxa"/>
          </w:tcPr>
          <w:p w:rsidR="005609A9" w:rsidRPr="003B2E96" w:rsidRDefault="005609A9" w:rsidP="005609A9">
            <w:pPr>
              <w:jc w:val="center"/>
            </w:pPr>
            <w:r w:rsidRPr="003B2E96">
              <w:t>*</w:t>
            </w:r>
          </w:p>
        </w:tc>
      </w:tr>
      <w:tr w:rsidR="005609A9" w:rsidRPr="003B2E96" w:rsidTr="00636D79">
        <w:tc>
          <w:tcPr>
            <w:tcW w:w="4252" w:type="dxa"/>
          </w:tcPr>
          <w:p w:rsidR="005609A9" w:rsidRPr="003B2E96" w:rsidRDefault="005609A9" w:rsidP="005609A9">
            <w:r w:rsidRPr="003B2E96">
              <w:t>Стационарное медицинское обслуживание (3.4.2)</w:t>
            </w:r>
          </w:p>
        </w:tc>
        <w:tc>
          <w:tcPr>
            <w:tcW w:w="3086" w:type="dxa"/>
          </w:tcPr>
          <w:p w:rsidR="005609A9" w:rsidRPr="003B2E96" w:rsidRDefault="005609A9" w:rsidP="005609A9">
            <w:pPr>
              <w:jc w:val="both"/>
            </w:pPr>
            <w:r w:rsidRPr="003B2E96">
              <w:t>минимальная площадь земельного участка - 500 кв. м</w:t>
            </w:r>
          </w:p>
        </w:tc>
        <w:tc>
          <w:tcPr>
            <w:tcW w:w="2268" w:type="dxa"/>
          </w:tcPr>
          <w:p w:rsidR="005609A9" w:rsidRPr="003B2E96" w:rsidRDefault="005609A9" w:rsidP="005609A9">
            <w:r w:rsidRPr="003B2E96">
              <w:t>по таблице 2 ст. 40 Правил</w:t>
            </w:r>
          </w:p>
        </w:tc>
        <w:tc>
          <w:tcPr>
            <w:tcW w:w="1701" w:type="dxa"/>
          </w:tcPr>
          <w:p w:rsidR="005609A9" w:rsidRPr="003B2E96" w:rsidRDefault="0011533B" w:rsidP="005609A9">
            <w:pPr>
              <w:jc w:val="center"/>
            </w:pPr>
            <w:r w:rsidRPr="00BC2F4B">
              <w:t>3 включая мансардный и не более 10 м</w:t>
            </w:r>
          </w:p>
        </w:tc>
        <w:tc>
          <w:tcPr>
            <w:tcW w:w="2126" w:type="dxa"/>
          </w:tcPr>
          <w:p w:rsidR="005609A9" w:rsidRPr="003B2E96" w:rsidRDefault="005609A9" w:rsidP="005609A9">
            <w:pPr>
              <w:jc w:val="center"/>
            </w:pPr>
            <w:r w:rsidRPr="003B2E96">
              <w:t>60</w:t>
            </w:r>
          </w:p>
        </w:tc>
        <w:tc>
          <w:tcPr>
            <w:tcW w:w="1701" w:type="dxa"/>
          </w:tcPr>
          <w:p w:rsidR="005609A9" w:rsidRPr="003B2E96" w:rsidRDefault="005609A9" w:rsidP="005609A9">
            <w:pPr>
              <w:jc w:val="center"/>
            </w:pPr>
            <w:r w:rsidRPr="003B2E96">
              <w:t>*</w:t>
            </w:r>
          </w:p>
        </w:tc>
      </w:tr>
      <w:tr w:rsidR="005609A9" w:rsidRPr="003B2E96" w:rsidTr="00636D79">
        <w:tc>
          <w:tcPr>
            <w:tcW w:w="4252" w:type="dxa"/>
          </w:tcPr>
          <w:p w:rsidR="005609A9" w:rsidRPr="003B2E96" w:rsidRDefault="005609A9" w:rsidP="005609A9">
            <w:pPr>
              <w:jc w:val="both"/>
            </w:pPr>
            <w:r w:rsidRPr="003B2E96">
              <w:t xml:space="preserve">Образование и просвещение  (3.5) </w:t>
            </w:r>
          </w:p>
        </w:tc>
        <w:tc>
          <w:tcPr>
            <w:tcW w:w="3086" w:type="dxa"/>
          </w:tcPr>
          <w:p w:rsidR="005609A9" w:rsidRPr="003B2E96" w:rsidRDefault="005609A9" w:rsidP="005609A9">
            <w:pPr>
              <w:jc w:val="both"/>
            </w:pPr>
            <w:r w:rsidRPr="003B2E96">
              <w:t>по п. 4, 5 примечаний настоящей статьи Правил</w:t>
            </w:r>
          </w:p>
        </w:tc>
        <w:tc>
          <w:tcPr>
            <w:tcW w:w="2268" w:type="dxa"/>
          </w:tcPr>
          <w:p w:rsidR="005609A9" w:rsidRPr="003B2E96" w:rsidRDefault="005609A9" w:rsidP="005609A9">
            <w:r w:rsidRPr="003B2E96">
              <w:t>по таблице 2 ст. 40 Правил</w:t>
            </w:r>
          </w:p>
        </w:tc>
        <w:tc>
          <w:tcPr>
            <w:tcW w:w="1701" w:type="dxa"/>
          </w:tcPr>
          <w:p w:rsidR="005609A9" w:rsidRPr="003B2E96" w:rsidRDefault="0011533B" w:rsidP="005609A9">
            <w:pPr>
              <w:jc w:val="center"/>
            </w:pPr>
            <w:r w:rsidRPr="00BC2F4B">
              <w:t>3 включая мансардный и не более 10 м</w:t>
            </w:r>
          </w:p>
        </w:tc>
        <w:tc>
          <w:tcPr>
            <w:tcW w:w="2126" w:type="dxa"/>
          </w:tcPr>
          <w:p w:rsidR="005609A9" w:rsidRPr="003B2E96" w:rsidRDefault="005609A9" w:rsidP="005609A9">
            <w:pPr>
              <w:jc w:val="center"/>
            </w:pPr>
            <w:r w:rsidRPr="003B2E96">
              <w:t>30</w:t>
            </w:r>
          </w:p>
        </w:tc>
        <w:tc>
          <w:tcPr>
            <w:tcW w:w="1701" w:type="dxa"/>
          </w:tcPr>
          <w:p w:rsidR="005609A9" w:rsidRPr="003B2E96" w:rsidRDefault="005609A9" w:rsidP="005609A9">
            <w:pPr>
              <w:jc w:val="center"/>
            </w:pPr>
            <w:r w:rsidRPr="003B2E96">
              <w:t>*</w:t>
            </w:r>
          </w:p>
        </w:tc>
      </w:tr>
      <w:tr w:rsidR="005609A9" w:rsidRPr="003B2E96" w:rsidTr="00636D79">
        <w:tc>
          <w:tcPr>
            <w:tcW w:w="4252" w:type="dxa"/>
          </w:tcPr>
          <w:p w:rsidR="005609A9" w:rsidRPr="003B2E96" w:rsidRDefault="005609A9" w:rsidP="005609A9">
            <w:pPr>
              <w:jc w:val="both"/>
            </w:pPr>
            <w:r w:rsidRPr="003B2E96">
              <w:t>Дошкольное, начальное и среднее общее образование (3.5.1)</w:t>
            </w:r>
          </w:p>
        </w:tc>
        <w:tc>
          <w:tcPr>
            <w:tcW w:w="3086" w:type="dxa"/>
          </w:tcPr>
          <w:p w:rsidR="005609A9" w:rsidRPr="003B2E96" w:rsidRDefault="005609A9" w:rsidP="005609A9">
            <w:pPr>
              <w:jc w:val="both"/>
            </w:pPr>
            <w:r w:rsidRPr="003B2E96">
              <w:t>по п. 4, 5 примечаний настоящей статьи Правил</w:t>
            </w:r>
          </w:p>
        </w:tc>
        <w:tc>
          <w:tcPr>
            <w:tcW w:w="2268" w:type="dxa"/>
          </w:tcPr>
          <w:p w:rsidR="005609A9" w:rsidRPr="003B2E96" w:rsidRDefault="005609A9" w:rsidP="005609A9">
            <w:r w:rsidRPr="003B2E96">
              <w:t>по таблице 2 ст. 40 Правил</w:t>
            </w:r>
          </w:p>
        </w:tc>
        <w:tc>
          <w:tcPr>
            <w:tcW w:w="1701" w:type="dxa"/>
          </w:tcPr>
          <w:p w:rsidR="005609A9" w:rsidRPr="003B2E96" w:rsidRDefault="0011533B" w:rsidP="005609A9">
            <w:pPr>
              <w:jc w:val="center"/>
            </w:pPr>
            <w:r w:rsidRPr="00BC2F4B">
              <w:t>3 включая мансардный и не более 10 м</w:t>
            </w:r>
          </w:p>
        </w:tc>
        <w:tc>
          <w:tcPr>
            <w:tcW w:w="2126" w:type="dxa"/>
          </w:tcPr>
          <w:p w:rsidR="005609A9" w:rsidRPr="003B2E96" w:rsidRDefault="005609A9" w:rsidP="005609A9">
            <w:pPr>
              <w:jc w:val="center"/>
            </w:pPr>
            <w:r w:rsidRPr="003B2E96">
              <w:t>30</w:t>
            </w:r>
          </w:p>
        </w:tc>
        <w:tc>
          <w:tcPr>
            <w:tcW w:w="1701" w:type="dxa"/>
          </w:tcPr>
          <w:p w:rsidR="005609A9" w:rsidRPr="003B2E96" w:rsidRDefault="005609A9" w:rsidP="005609A9">
            <w:pPr>
              <w:jc w:val="center"/>
            </w:pPr>
            <w:r w:rsidRPr="003B2E96">
              <w:t>*</w:t>
            </w:r>
          </w:p>
        </w:tc>
      </w:tr>
      <w:tr w:rsidR="005609A9" w:rsidRPr="003B2E96" w:rsidTr="00636D79">
        <w:tc>
          <w:tcPr>
            <w:tcW w:w="4252" w:type="dxa"/>
          </w:tcPr>
          <w:p w:rsidR="005609A9" w:rsidRPr="003B2E96" w:rsidRDefault="005609A9" w:rsidP="005609A9">
            <w:pPr>
              <w:jc w:val="both"/>
            </w:pPr>
            <w:r w:rsidRPr="003B2E96">
              <w:t>Среднее и высшее профессиональное образование (3.5.2)</w:t>
            </w:r>
          </w:p>
        </w:tc>
        <w:tc>
          <w:tcPr>
            <w:tcW w:w="3086" w:type="dxa"/>
          </w:tcPr>
          <w:p w:rsidR="005609A9" w:rsidRPr="003B2E96" w:rsidRDefault="005609A9" w:rsidP="005609A9">
            <w:pPr>
              <w:jc w:val="both"/>
            </w:pPr>
            <w:r w:rsidRPr="003B2E96">
              <w:t>по п. 4, 5 примечаний настоящей статьи Правил</w:t>
            </w:r>
          </w:p>
        </w:tc>
        <w:tc>
          <w:tcPr>
            <w:tcW w:w="2268" w:type="dxa"/>
          </w:tcPr>
          <w:p w:rsidR="005609A9" w:rsidRPr="003B2E96" w:rsidRDefault="005609A9" w:rsidP="005609A9">
            <w:r w:rsidRPr="003B2E96">
              <w:t>по таблице 2 ст. 40 Правил</w:t>
            </w:r>
          </w:p>
        </w:tc>
        <w:tc>
          <w:tcPr>
            <w:tcW w:w="1701" w:type="dxa"/>
          </w:tcPr>
          <w:p w:rsidR="005609A9" w:rsidRPr="003B2E96" w:rsidRDefault="0011533B" w:rsidP="005609A9">
            <w:pPr>
              <w:jc w:val="center"/>
            </w:pPr>
            <w:r w:rsidRPr="00BC2F4B">
              <w:t>3 включая мансардный и не более 10 м</w:t>
            </w:r>
          </w:p>
        </w:tc>
        <w:tc>
          <w:tcPr>
            <w:tcW w:w="2126" w:type="dxa"/>
          </w:tcPr>
          <w:p w:rsidR="005609A9" w:rsidRPr="003B2E96" w:rsidRDefault="005609A9" w:rsidP="005609A9">
            <w:pPr>
              <w:jc w:val="center"/>
            </w:pPr>
            <w:r w:rsidRPr="003B2E96">
              <w:t>30</w:t>
            </w:r>
          </w:p>
        </w:tc>
        <w:tc>
          <w:tcPr>
            <w:tcW w:w="1701" w:type="dxa"/>
          </w:tcPr>
          <w:p w:rsidR="005609A9" w:rsidRPr="003B2E96" w:rsidRDefault="005609A9" w:rsidP="005609A9">
            <w:pPr>
              <w:jc w:val="center"/>
            </w:pPr>
            <w:r w:rsidRPr="003B2E96">
              <w:t>*</w:t>
            </w:r>
          </w:p>
        </w:tc>
      </w:tr>
      <w:tr w:rsidR="0062444D" w:rsidRPr="003B2E96" w:rsidTr="00636D79">
        <w:tc>
          <w:tcPr>
            <w:tcW w:w="4252" w:type="dxa"/>
          </w:tcPr>
          <w:p w:rsidR="0062444D" w:rsidRPr="003B2E96" w:rsidRDefault="0062444D" w:rsidP="0062444D">
            <w:pPr>
              <w:jc w:val="both"/>
            </w:pPr>
            <w:r w:rsidRPr="003B2E96">
              <w:t xml:space="preserve">Общественное управление  (3.8) </w:t>
            </w:r>
          </w:p>
          <w:p w:rsidR="0062444D" w:rsidRPr="003B2E96" w:rsidRDefault="0062444D" w:rsidP="0062444D">
            <w:pPr>
              <w:jc w:val="both"/>
            </w:pPr>
          </w:p>
        </w:tc>
        <w:tc>
          <w:tcPr>
            <w:tcW w:w="3086" w:type="dxa"/>
          </w:tcPr>
          <w:p w:rsidR="0062444D" w:rsidRPr="003B2E96" w:rsidRDefault="0062444D" w:rsidP="0062444D">
            <w:r w:rsidRPr="003B2E96">
              <w:t xml:space="preserve">мин. площадь земельного участка - 1200 кв. м </w:t>
            </w:r>
          </w:p>
        </w:tc>
        <w:tc>
          <w:tcPr>
            <w:tcW w:w="2268" w:type="dxa"/>
          </w:tcPr>
          <w:p w:rsidR="0062444D" w:rsidRPr="003B2E96" w:rsidRDefault="0062444D" w:rsidP="0062444D">
            <w:r w:rsidRPr="003B2E96">
              <w:t>по таблице 2 ст. 40 Правил</w:t>
            </w:r>
          </w:p>
        </w:tc>
        <w:tc>
          <w:tcPr>
            <w:tcW w:w="1701" w:type="dxa"/>
          </w:tcPr>
          <w:p w:rsidR="0062444D" w:rsidRPr="003B2E96" w:rsidRDefault="0011533B" w:rsidP="00456614">
            <w:pPr>
              <w:jc w:val="center"/>
            </w:pPr>
            <w:r w:rsidRPr="00BC2F4B">
              <w:t>3 включая мансардный и не более 10 м</w:t>
            </w:r>
          </w:p>
        </w:tc>
        <w:tc>
          <w:tcPr>
            <w:tcW w:w="2126" w:type="dxa"/>
          </w:tcPr>
          <w:p w:rsidR="0062444D" w:rsidRPr="003B2E96" w:rsidRDefault="0062444D" w:rsidP="00456614">
            <w:pPr>
              <w:jc w:val="center"/>
            </w:pPr>
            <w:r w:rsidRPr="003B2E96">
              <w:t>60</w:t>
            </w:r>
          </w:p>
        </w:tc>
        <w:tc>
          <w:tcPr>
            <w:tcW w:w="1701" w:type="dxa"/>
          </w:tcPr>
          <w:p w:rsidR="0062444D" w:rsidRPr="003B2E96" w:rsidRDefault="0062444D" w:rsidP="00456614">
            <w:pPr>
              <w:jc w:val="center"/>
            </w:pPr>
            <w:r w:rsidRPr="003B2E96">
              <w:t>*</w:t>
            </w:r>
          </w:p>
        </w:tc>
      </w:tr>
      <w:tr w:rsidR="0062444D" w:rsidRPr="003B2E96" w:rsidTr="00636D79">
        <w:tc>
          <w:tcPr>
            <w:tcW w:w="4252" w:type="dxa"/>
          </w:tcPr>
          <w:p w:rsidR="0062444D" w:rsidRPr="003B2E96" w:rsidRDefault="0062444D" w:rsidP="0062444D">
            <w:pPr>
              <w:jc w:val="both"/>
            </w:pPr>
            <w:r w:rsidRPr="003B2E96">
              <w:t xml:space="preserve">Деловое управление (4.1) </w:t>
            </w:r>
          </w:p>
          <w:p w:rsidR="0062444D" w:rsidRPr="003B2E96" w:rsidRDefault="0062444D" w:rsidP="0062444D">
            <w:pPr>
              <w:ind w:firstLine="284"/>
              <w:jc w:val="both"/>
            </w:pPr>
          </w:p>
        </w:tc>
        <w:tc>
          <w:tcPr>
            <w:tcW w:w="3086" w:type="dxa"/>
          </w:tcPr>
          <w:p w:rsidR="0062444D" w:rsidRPr="003B2E96" w:rsidRDefault="0062444D" w:rsidP="0062444D">
            <w:pPr>
              <w:jc w:val="both"/>
            </w:pPr>
            <w:r w:rsidRPr="003B2E96">
              <w:t xml:space="preserve">мин. площадь земельного участка - 1200 кв.  м </w:t>
            </w:r>
          </w:p>
        </w:tc>
        <w:tc>
          <w:tcPr>
            <w:tcW w:w="2268" w:type="dxa"/>
          </w:tcPr>
          <w:p w:rsidR="0062444D" w:rsidRPr="003B2E96" w:rsidRDefault="0062444D" w:rsidP="0062444D">
            <w:r w:rsidRPr="003B2E96">
              <w:t>по таблице 2 ст. 40 Правил</w:t>
            </w:r>
          </w:p>
        </w:tc>
        <w:tc>
          <w:tcPr>
            <w:tcW w:w="1701" w:type="dxa"/>
          </w:tcPr>
          <w:p w:rsidR="0062444D" w:rsidRPr="003B2E96" w:rsidRDefault="0011533B" w:rsidP="00456614">
            <w:pPr>
              <w:jc w:val="center"/>
            </w:pPr>
            <w:r w:rsidRPr="00BC2F4B">
              <w:t xml:space="preserve">3 включая мансардный и </w:t>
            </w:r>
            <w:r w:rsidRPr="00BC2F4B">
              <w:lastRenderedPageBreak/>
              <w:t>не более 10 м</w:t>
            </w:r>
          </w:p>
        </w:tc>
        <w:tc>
          <w:tcPr>
            <w:tcW w:w="2126" w:type="dxa"/>
          </w:tcPr>
          <w:p w:rsidR="0062444D" w:rsidRPr="003B2E96" w:rsidRDefault="0062444D" w:rsidP="00456614">
            <w:pPr>
              <w:jc w:val="center"/>
            </w:pPr>
            <w:r w:rsidRPr="003B2E96">
              <w:lastRenderedPageBreak/>
              <w:t>60</w:t>
            </w:r>
          </w:p>
        </w:tc>
        <w:tc>
          <w:tcPr>
            <w:tcW w:w="1701" w:type="dxa"/>
          </w:tcPr>
          <w:p w:rsidR="0062444D" w:rsidRPr="003B2E96" w:rsidRDefault="0062444D" w:rsidP="00456614">
            <w:pPr>
              <w:jc w:val="center"/>
            </w:pPr>
            <w:r w:rsidRPr="003B2E96">
              <w:t>*</w:t>
            </w:r>
          </w:p>
        </w:tc>
      </w:tr>
      <w:tr w:rsidR="0062444D" w:rsidRPr="003B2E96" w:rsidTr="00636D79">
        <w:tc>
          <w:tcPr>
            <w:tcW w:w="4252" w:type="dxa"/>
          </w:tcPr>
          <w:p w:rsidR="0062444D" w:rsidRPr="003B2E96" w:rsidRDefault="0062444D" w:rsidP="0062444D">
            <w:pPr>
              <w:jc w:val="both"/>
            </w:pPr>
            <w:r w:rsidRPr="003B2E96">
              <w:lastRenderedPageBreak/>
              <w:t xml:space="preserve">Магазины (4.4) </w:t>
            </w:r>
          </w:p>
          <w:p w:rsidR="0062444D" w:rsidRPr="003B2E96" w:rsidRDefault="0062444D" w:rsidP="0062444D">
            <w:pPr>
              <w:jc w:val="both"/>
            </w:pPr>
          </w:p>
        </w:tc>
        <w:tc>
          <w:tcPr>
            <w:tcW w:w="3086" w:type="dxa"/>
          </w:tcPr>
          <w:p w:rsidR="0062444D" w:rsidRPr="003B2E96" w:rsidRDefault="0062444D" w:rsidP="0062444D">
            <w:pPr>
              <w:jc w:val="both"/>
            </w:pPr>
            <w:r w:rsidRPr="003B2E96">
              <w:t>макс. площадь земельного участка - 5000 кв. м, из расчёта 500 кв</w:t>
            </w:r>
            <w:proofErr w:type="gramStart"/>
            <w:r w:rsidRPr="003B2E96">
              <w:t>.м</w:t>
            </w:r>
            <w:proofErr w:type="gramEnd"/>
            <w:r w:rsidRPr="003B2E96">
              <w:t xml:space="preserve"> участка на </w:t>
            </w:r>
          </w:p>
          <w:p w:rsidR="0062444D" w:rsidRPr="003B2E96" w:rsidRDefault="0062444D" w:rsidP="0062444D">
            <w:pPr>
              <w:jc w:val="both"/>
            </w:pPr>
            <w:r w:rsidRPr="003B2E96">
              <w:t>100 кв</w:t>
            </w:r>
            <w:proofErr w:type="gramStart"/>
            <w:r w:rsidRPr="003B2E96">
              <w:t>.м</w:t>
            </w:r>
            <w:proofErr w:type="gramEnd"/>
            <w:r w:rsidRPr="003B2E96">
              <w:t xml:space="preserve"> торговой площади </w:t>
            </w:r>
          </w:p>
        </w:tc>
        <w:tc>
          <w:tcPr>
            <w:tcW w:w="2268" w:type="dxa"/>
          </w:tcPr>
          <w:p w:rsidR="0062444D" w:rsidRPr="003B2E96" w:rsidRDefault="0062444D" w:rsidP="0062444D">
            <w:r w:rsidRPr="003B2E96">
              <w:t>по таблице 2 ст. 40 Правил</w:t>
            </w:r>
          </w:p>
        </w:tc>
        <w:tc>
          <w:tcPr>
            <w:tcW w:w="1701" w:type="dxa"/>
          </w:tcPr>
          <w:p w:rsidR="0062444D" w:rsidRPr="003B2E96" w:rsidRDefault="0011533B" w:rsidP="00456614">
            <w:pPr>
              <w:jc w:val="center"/>
            </w:pPr>
            <w:r w:rsidRPr="00BC2F4B">
              <w:t>3 включая мансардный и не более 10 м</w:t>
            </w:r>
          </w:p>
        </w:tc>
        <w:tc>
          <w:tcPr>
            <w:tcW w:w="2126" w:type="dxa"/>
          </w:tcPr>
          <w:p w:rsidR="0062444D" w:rsidRPr="003B2E96" w:rsidRDefault="0062444D" w:rsidP="00456614">
            <w:pPr>
              <w:jc w:val="center"/>
            </w:pPr>
            <w:r w:rsidRPr="003B2E96">
              <w:t>40</w:t>
            </w:r>
          </w:p>
        </w:tc>
        <w:tc>
          <w:tcPr>
            <w:tcW w:w="1701" w:type="dxa"/>
          </w:tcPr>
          <w:p w:rsidR="0062444D" w:rsidRPr="003B2E96" w:rsidRDefault="0062444D" w:rsidP="00456614">
            <w:pPr>
              <w:jc w:val="center"/>
            </w:pPr>
            <w:r w:rsidRPr="003B2E96">
              <w:t>*</w:t>
            </w:r>
          </w:p>
        </w:tc>
      </w:tr>
      <w:tr w:rsidR="005609A9" w:rsidRPr="003B2E96" w:rsidTr="00636D79">
        <w:tc>
          <w:tcPr>
            <w:tcW w:w="4252" w:type="dxa"/>
          </w:tcPr>
          <w:p w:rsidR="005609A9" w:rsidRPr="003B2E96" w:rsidRDefault="005609A9" w:rsidP="0062444D">
            <w:pPr>
              <w:jc w:val="both"/>
            </w:pPr>
            <w:r w:rsidRPr="003B2E96">
              <w:t>Гостиничное обслуживание (4.7)</w:t>
            </w:r>
          </w:p>
        </w:tc>
        <w:tc>
          <w:tcPr>
            <w:tcW w:w="3086" w:type="dxa"/>
          </w:tcPr>
          <w:p w:rsidR="005609A9" w:rsidRPr="003B2E96" w:rsidRDefault="005609A9" w:rsidP="005609A9">
            <w:pPr>
              <w:jc w:val="both"/>
            </w:pPr>
            <w:r w:rsidRPr="003B2E96">
              <w:t>по п. 6 примечаний настоящей статьи Правил</w:t>
            </w:r>
          </w:p>
        </w:tc>
        <w:tc>
          <w:tcPr>
            <w:tcW w:w="2268" w:type="dxa"/>
          </w:tcPr>
          <w:p w:rsidR="005609A9" w:rsidRPr="003B2E96" w:rsidRDefault="005609A9" w:rsidP="005609A9">
            <w:r w:rsidRPr="003B2E96">
              <w:t>по таблице 2 ст. 40 Правил</w:t>
            </w:r>
          </w:p>
        </w:tc>
        <w:tc>
          <w:tcPr>
            <w:tcW w:w="1701" w:type="dxa"/>
          </w:tcPr>
          <w:p w:rsidR="005609A9" w:rsidRPr="003B2E96" w:rsidRDefault="0011533B" w:rsidP="005609A9">
            <w:pPr>
              <w:jc w:val="center"/>
            </w:pPr>
            <w:r w:rsidRPr="00BC2F4B">
              <w:t>3 включая мансардный и не более 10 м</w:t>
            </w:r>
          </w:p>
        </w:tc>
        <w:tc>
          <w:tcPr>
            <w:tcW w:w="2126" w:type="dxa"/>
          </w:tcPr>
          <w:p w:rsidR="005609A9" w:rsidRPr="003B2E96" w:rsidRDefault="005609A9" w:rsidP="005609A9">
            <w:pPr>
              <w:jc w:val="center"/>
            </w:pPr>
            <w:r w:rsidRPr="003B2E96">
              <w:t>60</w:t>
            </w:r>
          </w:p>
        </w:tc>
        <w:tc>
          <w:tcPr>
            <w:tcW w:w="1701" w:type="dxa"/>
          </w:tcPr>
          <w:p w:rsidR="005609A9" w:rsidRPr="003B2E96" w:rsidRDefault="005609A9" w:rsidP="005609A9">
            <w:pPr>
              <w:jc w:val="center"/>
            </w:pPr>
            <w:r w:rsidRPr="003B2E96">
              <w:t>*</w:t>
            </w:r>
          </w:p>
        </w:tc>
      </w:tr>
      <w:tr w:rsidR="00A76966" w:rsidRPr="003B2E96" w:rsidTr="00636D79">
        <w:tc>
          <w:tcPr>
            <w:tcW w:w="15134" w:type="dxa"/>
            <w:gridSpan w:val="6"/>
          </w:tcPr>
          <w:p w:rsidR="005675AD" w:rsidRPr="003B2E96" w:rsidRDefault="00A76966" w:rsidP="005675AD">
            <w:pPr>
              <w:rPr>
                <w:b/>
                <w:u w:val="single"/>
              </w:rPr>
            </w:pPr>
            <w:r w:rsidRPr="003B2E96">
              <w:rPr>
                <w:b/>
                <w:i/>
                <w:u w:val="single"/>
              </w:rPr>
              <w:t>Вспомогательные виды разрешенного использования</w:t>
            </w:r>
            <w:r w:rsidR="005675AD" w:rsidRPr="003B2E96">
              <w:rPr>
                <w:b/>
                <w:i/>
                <w:u w:val="single"/>
              </w:rPr>
              <w:t xml:space="preserve"> земельных участков и объектов капитального строительства:</w:t>
            </w:r>
          </w:p>
          <w:p w:rsidR="00A76966" w:rsidRPr="003B2E96" w:rsidRDefault="00A76966" w:rsidP="0024049A"/>
        </w:tc>
      </w:tr>
      <w:tr w:rsidR="00A76966" w:rsidRPr="003B2E96" w:rsidTr="005609A9">
        <w:trPr>
          <w:trHeight w:val="559"/>
        </w:trPr>
        <w:tc>
          <w:tcPr>
            <w:tcW w:w="4252" w:type="dxa"/>
          </w:tcPr>
          <w:p w:rsidR="00A76966" w:rsidRPr="003B2E96" w:rsidRDefault="00761DFE" w:rsidP="00A76966">
            <w:pPr>
              <w:jc w:val="both"/>
            </w:pPr>
            <w:r w:rsidRPr="003B2E96">
              <w:t>Служебные гаражи</w:t>
            </w:r>
            <w:r w:rsidR="00A76966" w:rsidRPr="003B2E96">
              <w:t xml:space="preserve">  (4.9)  </w:t>
            </w:r>
          </w:p>
          <w:p w:rsidR="00A76966" w:rsidRPr="003B2E96" w:rsidRDefault="00A76966" w:rsidP="00A76966">
            <w:pPr>
              <w:jc w:val="both"/>
            </w:pPr>
          </w:p>
          <w:p w:rsidR="00A76966" w:rsidRPr="003B2E96" w:rsidRDefault="00A76966" w:rsidP="00A76966">
            <w:pPr>
              <w:jc w:val="both"/>
            </w:pPr>
          </w:p>
        </w:tc>
        <w:tc>
          <w:tcPr>
            <w:tcW w:w="3086" w:type="dxa"/>
          </w:tcPr>
          <w:p w:rsidR="00A76966" w:rsidRPr="003B2E96" w:rsidRDefault="00A76966" w:rsidP="00A76966">
            <w:pPr>
              <w:jc w:val="both"/>
            </w:pPr>
            <w:r w:rsidRPr="003B2E96">
              <w:t>15-500</w:t>
            </w:r>
          </w:p>
        </w:tc>
        <w:tc>
          <w:tcPr>
            <w:tcW w:w="2268" w:type="dxa"/>
          </w:tcPr>
          <w:p w:rsidR="00A76966" w:rsidRPr="003B2E96" w:rsidRDefault="00D00655" w:rsidP="001E60B4">
            <w:r w:rsidRPr="003B2E96">
              <w:t xml:space="preserve">по таблице 2 ст. </w:t>
            </w:r>
            <w:r w:rsidR="001E60B4" w:rsidRPr="003B2E96">
              <w:t>40</w:t>
            </w:r>
            <w:r w:rsidR="00A76966" w:rsidRPr="003B2E96">
              <w:t xml:space="preserve"> Правил</w:t>
            </w:r>
          </w:p>
        </w:tc>
        <w:tc>
          <w:tcPr>
            <w:tcW w:w="1701" w:type="dxa"/>
          </w:tcPr>
          <w:p w:rsidR="00A76966" w:rsidRPr="003B2E96" w:rsidRDefault="0011533B" w:rsidP="00456614">
            <w:pPr>
              <w:jc w:val="center"/>
            </w:pPr>
            <w:r w:rsidRPr="00BC2F4B">
              <w:t>3 включая мансардный и не более 10 м</w:t>
            </w:r>
          </w:p>
        </w:tc>
        <w:tc>
          <w:tcPr>
            <w:tcW w:w="2126" w:type="dxa"/>
          </w:tcPr>
          <w:p w:rsidR="00A76966" w:rsidRPr="003B2E96" w:rsidRDefault="00A76966" w:rsidP="00456614">
            <w:pPr>
              <w:jc w:val="center"/>
            </w:pPr>
            <w:r w:rsidRPr="003B2E96">
              <w:t>100</w:t>
            </w:r>
          </w:p>
        </w:tc>
        <w:tc>
          <w:tcPr>
            <w:tcW w:w="1701" w:type="dxa"/>
          </w:tcPr>
          <w:p w:rsidR="00A76966" w:rsidRPr="003B2E96" w:rsidRDefault="00A76966" w:rsidP="00456614">
            <w:pPr>
              <w:jc w:val="center"/>
            </w:pPr>
            <w:r w:rsidRPr="003B2E96">
              <w:t>*</w:t>
            </w:r>
          </w:p>
        </w:tc>
      </w:tr>
      <w:tr w:rsidR="005675AD" w:rsidRPr="003B2E96" w:rsidTr="005609A9">
        <w:trPr>
          <w:trHeight w:val="559"/>
        </w:trPr>
        <w:tc>
          <w:tcPr>
            <w:tcW w:w="4252" w:type="dxa"/>
          </w:tcPr>
          <w:p w:rsidR="005675AD" w:rsidRPr="003B2E96" w:rsidRDefault="005675AD" w:rsidP="006646BB">
            <w:pPr>
              <w:pStyle w:val="afff9"/>
              <w:jc w:val="both"/>
              <w:rPr>
                <w:rFonts w:ascii="Times New Roman" w:hAnsi="Times New Roman"/>
                <w:sz w:val="24"/>
                <w:szCs w:val="24"/>
              </w:rPr>
            </w:pPr>
            <w:r w:rsidRPr="003B2E96">
              <w:rPr>
                <w:rFonts w:ascii="Times New Roman" w:hAnsi="Times New Roman"/>
                <w:sz w:val="24"/>
                <w:szCs w:val="24"/>
              </w:rPr>
              <w:t xml:space="preserve">Объекты дорожного сервиса  </w:t>
            </w:r>
          </w:p>
          <w:p w:rsidR="005675AD" w:rsidRPr="003B2E96" w:rsidRDefault="005675AD" w:rsidP="006646BB">
            <w:pPr>
              <w:pStyle w:val="afff9"/>
              <w:jc w:val="both"/>
              <w:rPr>
                <w:rFonts w:ascii="Times New Roman" w:hAnsi="Times New Roman"/>
                <w:sz w:val="24"/>
                <w:szCs w:val="24"/>
              </w:rPr>
            </w:pPr>
            <w:r w:rsidRPr="003B2E96">
              <w:rPr>
                <w:rFonts w:ascii="Times New Roman" w:hAnsi="Times New Roman"/>
                <w:sz w:val="24"/>
                <w:szCs w:val="24"/>
              </w:rPr>
              <w:t>(4.9.1)</w:t>
            </w:r>
          </w:p>
        </w:tc>
        <w:tc>
          <w:tcPr>
            <w:tcW w:w="3086" w:type="dxa"/>
          </w:tcPr>
          <w:p w:rsidR="005675AD" w:rsidRPr="003B2E96" w:rsidRDefault="005675AD" w:rsidP="006646BB">
            <w:pPr>
              <w:jc w:val="both"/>
            </w:pPr>
            <w:r w:rsidRPr="003B2E96">
              <w:t>не подлежат установлению</w:t>
            </w:r>
          </w:p>
        </w:tc>
        <w:tc>
          <w:tcPr>
            <w:tcW w:w="2268" w:type="dxa"/>
          </w:tcPr>
          <w:p w:rsidR="005675AD" w:rsidRPr="003B2E96" w:rsidRDefault="005675AD" w:rsidP="006646BB">
            <w:r w:rsidRPr="003B2E96">
              <w:t>по таблице 2 ст. 40 Правил</w:t>
            </w:r>
          </w:p>
        </w:tc>
        <w:tc>
          <w:tcPr>
            <w:tcW w:w="1701" w:type="dxa"/>
          </w:tcPr>
          <w:p w:rsidR="005675AD" w:rsidRPr="003B2E96" w:rsidRDefault="0011533B" w:rsidP="006646BB">
            <w:pPr>
              <w:jc w:val="center"/>
            </w:pPr>
            <w:r w:rsidRPr="00BC2F4B">
              <w:t>3 включая мансардный и не более 10 м</w:t>
            </w:r>
          </w:p>
        </w:tc>
        <w:tc>
          <w:tcPr>
            <w:tcW w:w="2126" w:type="dxa"/>
          </w:tcPr>
          <w:p w:rsidR="005675AD" w:rsidRPr="003B2E96" w:rsidRDefault="005675AD" w:rsidP="006646BB">
            <w:pPr>
              <w:jc w:val="center"/>
            </w:pPr>
            <w:r w:rsidRPr="003B2E96">
              <w:t>не подлежат установлению</w:t>
            </w:r>
          </w:p>
        </w:tc>
        <w:tc>
          <w:tcPr>
            <w:tcW w:w="1701" w:type="dxa"/>
          </w:tcPr>
          <w:p w:rsidR="005675AD" w:rsidRPr="003B2E96" w:rsidRDefault="005675AD" w:rsidP="006646BB">
            <w:pPr>
              <w:jc w:val="center"/>
            </w:pPr>
            <w:r w:rsidRPr="003B2E96">
              <w:t>*</w:t>
            </w:r>
          </w:p>
        </w:tc>
      </w:tr>
      <w:tr w:rsidR="005675AD" w:rsidRPr="003B2E96" w:rsidTr="00636D79">
        <w:tc>
          <w:tcPr>
            <w:tcW w:w="4252" w:type="dxa"/>
          </w:tcPr>
          <w:p w:rsidR="005675AD" w:rsidRPr="003B2E96" w:rsidRDefault="005675AD" w:rsidP="00A76966">
            <w:pPr>
              <w:jc w:val="both"/>
            </w:pPr>
            <w:r w:rsidRPr="003B2E96">
              <w:t xml:space="preserve">Земельные участки (территории) общего пользования  (12.0) </w:t>
            </w:r>
          </w:p>
        </w:tc>
        <w:tc>
          <w:tcPr>
            <w:tcW w:w="3086" w:type="dxa"/>
          </w:tcPr>
          <w:p w:rsidR="005675AD" w:rsidRPr="003B2E96" w:rsidRDefault="005675AD" w:rsidP="00A76966">
            <w:pPr>
              <w:jc w:val="both"/>
            </w:pPr>
            <w:r w:rsidRPr="003B2E96">
              <w:t>не подлежат установлению</w:t>
            </w:r>
          </w:p>
        </w:tc>
        <w:tc>
          <w:tcPr>
            <w:tcW w:w="2268" w:type="dxa"/>
          </w:tcPr>
          <w:p w:rsidR="005675AD" w:rsidRPr="003B2E96" w:rsidRDefault="005675AD" w:rsidP="001E60B4">
            <w:r w:rsidRPr="003B2E96">
              <w:t>по таблице 2 ст. 40 Правил</w:t>
            </w:r>
          </w:p>
        </w:tc>
        <w:tc>
          <w:tcPr>
            <w:tcW w:w="1701" w:type="dxa"/>
          </w:tcPr>
          <w:p w:rsidR="005675AD" w:rsidRPr="003B2E96" w:rsidRDefault="005675AD" w:rsidP="00456614">
            <w:pPr>
              <w:jc w:val="center"/>
            </w:pPr>
            <w:r w:rsidRPr="003B2E96">
              <w:t>не подлежат установлению</w:t>
            </w:r>
          </w:p>
        </w:tc>
        <w:tc>
          <w:tcPr>
            <w:tcW w:w="2126" w:type="dxa"/>
          </w:tcPr>
          <w:p w:rsidR="005675AD" w:rsidRPr="003B2E96" w:rsidRDefault="005675AD" w:rsidP="00456614">
            <w:pPr>
              <w:jc w:val="center"/>
            </w:pPr>
            <w:r w:rsidRPr="003B2E96">
              <w:t>не подлежат установлению</w:t>
            </w:r>
          </w:p>
        </w:tc>
        <w:tc>
          <w:tcPr>
            <w:tcW w:w="1701" w:type="dxa"/>
          </w:tcPr>
          <w:p w:rsidR="005675AD" w:rsidRPr="003B2E96" w:rsidRDefault="005675AD" w:rsidP="00456614">
            <w:pPr>
              <w:jc w:val="center"/>
            </w:pPr>
            <w:r w:rsidRPr="003B2E96">
              <w:t>*</w:t>
            </w:r>
          </w:p>
        </w:tc>
      </w:tr>
      <w:tr w:rsidR="005675AD" w:rsidRPr="003B2E96" w:rsidTr="00636D79">
        <w:tc>
          <w:tcPr>
            <w:tcW w:w="15134" w:type="dxa"/>
            <w:gridSpan w:val="6"/>
          </w:tcPr>
          <w:p w:rsidR="005675AD" w:rsidRPr="003B2E96" w:rsidRDefault="005675AD" w:rsidP="005675AD">
            <w:pPr>
              <w:rPr>
                <w:b/>
                <w:u w:val="single"/>
              </w:rPr>
            </w:pPr>
            <w:r w:rsidRPr="003B2E96">
              <w:rPr>
                <w:b/>
                <w:i/>
                <w:u w:val="single"/>
              </w:rPr>
              <w:t>Условно разрешенные</w:t>
            </w:r>
            <w:r w:rsidRPr="003B2E96">
              <w:t xml:space="preserve"> </w:t>
            </w:r>
            <w:r w:rsidRPr="003B2E96">
              <w:rPr>
                <w:b/>
                <w:i/>
                <w:u w:val="single"/>
              </w:rPr>
              <w:t>виды разрешенного использования земельных участков и объектов капитального строительства:</w:t>
            </w:r>
          </w:p>
          <w:p w:rsidR="005675AD" w:rsidRPr="003B2E96" w:rsidRDefault="005675AD" w:rsidP="00456614">
            <w:pPr>
              <w:jc w:val="center"/>
            </w:pPr>
          </w:p>
        </w:tc>
      </w:tr>
      <w:tr w:rsidR="005675AD" w:rsidRPr="003B2E96" w:rsidTr="00636D79">
        <w:tc>
          <w:tcPr>
            <w:tcW w:w="4252" w:type="dxa"/>
          </w:tcPr>
          <w:p w:rsidR="005675AD" w:rsidRPr="003B2E96" w:rsidRDefault="005675AD" w:rsidP="0062444D">
            <w:pPr>
              <w:jc w:val="both"/>
            </w:pPr>
            <w:r w:rsidRPr="003B2E96">
              <w:t xml:space="preserve">Связь  (6.8) </w:t>
            </w:r>
          </w:p>
          <w:p w:rsidR="005675AD" w:rsidRPr="003B2E96" w:rsidRDefault="005675AD" w:rsidP="0062444D">
            <w:pPr>
              <w:jc w:val="both"/>
            </w:pPr>
          </w:p>
        </w:tc>
        <w:tc>
          <w:tcPr>
            <w:tcW w:w="3086" w:type="dxa"/>
          </w:tcPr>
          <w:p w:rsidR="005675AD" w:rsidRPr="003B2E96" w:rsidRDefault="005675AD" w:rsidP="0062444D">
            <w:pPr>
              <w:jc w:val="both"/>
            </w:pPr>
            <w:r w:rsidRPr="003B2E96">
              <w:t xml:space="preserve">4 - 2000 </w:t>
            </w:r>
          </w:p>
        </w:tc>
        <w:tc>
          <w:tcPr>
            <w:tcW w:w="2268" w:type="dxa"/>
          </w:tcPr>
          <w:p w:rsidR="005675AD" w:rsidRPr="003B2E96" w:rsidRDefault="005675AD" w:rsidP="0062444D">
            <w:r w:rsidRPr="003B2E96">
              <w:t>по таблице 2 ст. 40 Правил</w:t>
            </w:r>
          </w:p>
        </w:tc>
        <w:tc>
          <w:tcPr>
            <w:tcW w:w="1701" w:type="dxa"/>
          </w:tcPr>
          <w:p w:rsidR="005675AD" w:rsidRPr="003B2E96" w:rsidRDefault="0011533B" w:rsidP="00456614">
            <w:pPr>
              <w:jc w:val="center"/>
            </w:pPr>
            <w:r w:rsidRPr="00BC2F4B">
              <w:t>3 включая мансардный и не более 10 м</w:t>
            </w:r>
          </w:p>
        </w:tc>
        <w:tc>
          <w:tcPr>
            <w:tcW w:w="2126" w:type="dxa"/>
          </w:tcPr>
          <w:p w:rsidR="005675AD" w:rsidRPr="003B2E96" w:rsidRDefault="005675AD" w:rsidP="00456614">
            <w:pPr>
              <w:jc w:val="center"/>
            </w:pPr>
            <w:r w:rsidRPr="003B2E96">
              <w:t>60</w:t>
            </w:r>
          </w:p>
        </w:tc>
        <w:tc>
          <w:tcPr>
            <w:tcW w:w="1701" w:type="dxa"/>
          </w:tcPr>
          <w:p w:rsidR="005675AD" w:rsidRPr="003B2E96" w:rsidRDefault="005675AD" w:rsidP="00456614">
            <w:pPr>
              <w:jc w:val="center"/>
            </w:pPr>
            <w:r w:rsidRPr="003B2E96">
              <w:t>*</w:t>
            </w:r>
          </w:p>
        </w:tc>
      </w:tr>
      <w:tr w:rsidR="005675AD" w:rsidRPr="003B2E96" w:rsidTr="00636D79">
        <w:tc>
          <w:tcPr>
            <w:tcW w:w="4252" w:type="dxa"/>
          </w:tcPr>
          <w:p w:rsidR="005675AD" w:rsidRPr="003B2E96" w:rsidRDefault="005675AD" w:rsidP="00192ACD">
            <w:pPr>
              <w:jc w:val="both"/>
            </w:pPr>
            <w:r w:rsidRPr="003B2E96">
              <w:t xml:space="preserve"> Хранение автотранспорта (2.7.1)</w:t>
            </w:r>
          </w:p>
        </w:tc>
        <w:tc>
          <w:tcPr>
            <w:tcW w:w="3086" w:type="dxa"/>
          </w:tcPr>
          <w:p w:rsidR="005675AD" w:rsidRPr="003B2E96" w:rsidRDefault="005675AD" w:rsidP="00192ACD">
            <w:r w:rsidRPr="003B2E96">
              <w:t>15-60</w:t>
            </w:r>
          </w:p>
        </w:tc>
        <w:tc>
          <w:tcPr>
            <w:tcW w:w="2268" w:type="dxa"/>
          </w:tcPr>
          <w:p w:rsidR="005675AD" w:rsidRPr="003B2E96" w:rsidRDefault="005675AD" w:rsidP="00192ACD">
            <w:r w:rsidRPr="003B2E96">
              <w:t>по таблице 2 ст. 40 Правил</w:t>
            </w:r>
          </w:p>
        </w:tc>
        <w:tc>
          <w:tcPr>
            <w:tcW w:w="1701" w:type="dxa"/>
          </w:tcPr>
          <w:p w:rsidR="005675AD" w:rsidRPr="003B2E96" w:rsidRDefault="0011533B" w:rsidP="00456614">
            <w:pPr>
              <w:jc w:val="center"/>
            </w:pPr>
            <w:r w:rsidRPr="00BC2F4B">
              <w:t>3 включая мансардный и не более 10 м</w:t>
            </w:r>
          </w:p>
        </w:tc>
        <w:tc>
          <w:tcPr>
            <w:tcW w:w="2126" w:type="dxa"/>
          </w:tcPr>
          <w:p w:rsidR="005675AD" w:rsidRPr="003B2E96" w:rsidRDefault="005675AD" w:rsidP="00456614">
            <w:pPr>
              <w:jc w:val="center"/>
            </w:pPr>
            <w:r w:rsidRPr="003B2E96">
              <w:t>100</w:t>
            </w:r>
          </w:p>
        </w:tc>
        <w:tc>
          <w:tcPr>
            <w:tcW w:w="1701" w:type="dxa"/>
          </w:tcPr>
          <w:p w:rsidR="005675AD" w:rsidRPr="003B2E96" w:rsidRDefault="005675AD" w:rsidP="00456614">
            <w:pPr>
              <w:jc w:val="center"/>
            </w:pPr>
            <w:r w:rsidRPr="003B2E96">
              <w:t>*</w:t>
            </w:r>
          </w:p>
        </w:tc>
      </w:tr>
    </w:tbl>
    <w:p w:rsidR="00A76966" w:rsidRPr="00D00655" w:rsidRDefault="00A76966" w:rsidP="00A76966">
      <w:pPr>
        <w:ind w:firstLine="284"/>
        <w:jc w:val="both"/>
        <w:rPr>
          <w:szCs w:val="20"/>
        </w:rPr>
      </w:pPr>
    </w:p>
    <w:p w:rsidR="00A76966" w:rsidRPr="00D00655" w:rsidRDefault="00A76966" w:rsidP="00A76966">
      <w:pPr>
        <w:ind w:firstLine="284"/>
        <w:jc w:val="both"/>
        <w:rPr>
          <w:szCs w:val="20"/>
        </w:rPr>
      </w:pPr>
    </w:p>
    <w:p w:rsidR="007C4EEC" w:rsidRDefault="007C4EEC" w:rsidP="00F97716">
      <w:pPr>
        <w:pStyle w:val="afff9"/>
        <w:jc w:val="center"/>
        <w:rPr>
          <w:rFonts w:ascii="Times New Roman" w:hAnsi="Times New Roman"/>
          <w:i/>
          <w:sz w:val="28"/>
          <w:szCs w:val="24"/>
          <w:lang w:eastAsia="ar-SA"/>
        </w:rPr>
      </w:pPr>
    </w:p>
    <w:p w:rsidR="007C4EEC" w:rsidRDefault="007C4EEC" w:rsidP="00F97716">
      <w:pPr>
        <w:pStyle w:val="afff9"/>
        <w:jc w:val="center"/>
        <w:rPr>
          <w:rFonts w:ascii="Times New Roman" w:hAnsi="Times New Roman"/>
          <w:i/>
          <w:sz w:val="28"/>
          <w:szCs w:val="24"/>
          <w:lang w:eastAsia="ar-SA"/>
        </w:rPr>
      </w:pPr>
    </w:p>
    <w:p w:rsidR="007C4EEC" w:rsidRDefault="007C4EEC" w:rsidP="00F97716">
      <w:pPr>
        <w:pStyle w:val="afff9"/>
        <w:jc w:val="center"/>
        <w:rPr>
          <w:rFonts w:ascii="Times New Roman" w:hAnsi="Times New Roman"/>
          <w:i/>
          <w:sz w:val="28"/>
          <w:szCs w:val="24"/>
          <w:lang w:eastAsia="ar-SA"/>
        </w:rPr>
      </w:pPr>
    </w:p>
    <w:p w:rsidR="007C4EEC" w:rsidRDefault="007C4EEC" w:rsidP="00F97716">
      <w:pPr>
        <w:pStyle w:val="afff9"/>
        <w:jc w:val="center"/>
        <w:rPr>
          <w:rFonts w:ascii="Times New Roman" w:hAnsi="Times New Roman"/>
          <w:i/>
          <w:sz w:val="28"/>
          <w:szCs w:val="24"/>
          <w:lang w:eastAsia="ar-SA"/>
        </w:rPr>
      </w:pPr>
    </w:p>
    <w:p w:rsidR="00A602B4" w:rsidRDefault="00A602B4" w:rsidP="00F97716">
      <w:pPr>
        <w:pStyle w:val="afff9"/>
        <w:jc w:val="center"/>
        <w:rPr>
          <w:rFonts w:ascii="Times New Roman" w:hAnsi="Times New Roman"/>
          <w:i/>
          <w:sz w:val="28"/>
          <w:szCs w:val="24"/>
          <w:lang w:eastAsia="ar-SA"/>
        </w:rPr>
      </w:pPr>
      <w:bookmarkStart w:id="376" w:name="_GoBack"/>
      <w:bookmarkEnd w:id="376"/>
    </w:p>
    <w:p w:rsidR="00761DFE" w:rsidRPr="006646BB" w:rsidRDefault="00570BBE" w:rsidP="00F97716">
      <w:pPr>
        <w:pStyle w:val="afff9"/>
        <w:jc w:val="center"/>
        <w:rPr>
          <w:rFonts w:ascii="Times New Roman" w:hAnsi="Times New Roman"/>
          <w:i/>
          <w:sz w:val="28"/>
          <w:szCs w:val="24"/>
          <w:u w:val="single"/>
          <w:lang w:eastAsia="ar-SA"/>
        </w:rPr>
      </w:pPr>
      <w:r>
        <w:rPr>
          <w:rFonts w:ascii="Times New Roman" w:hAnsi="Times New Roman"/>
          <w:i/>
          <w:sz w:val="28"/>
          <w:szCs w:val="24"/>
          <w:lang w:eastAsia="ar-SA"/>
        </w:rPr>
        <w:t xml:space="preserve">Статья </w:t>
      </w:r>
      <w:r w:rsidR="008445C5" w:rsidRPr="006646BB">
        <w:rPr>
          <w:rFonts w:ascii="Times New Roman" w:hAnsi="Times New Roman"/>
          <w:i/>
          <w:sz w:val="28"/>
          <w:szCs w:val="24"/>
          <w:lang w:eastAsia="ar-SA"/>
        </w:rPr>
        <w:t xml:space="preserve">44.2 </w:t>
      </w:r>
      <w:r w:rsidR="00A602B4">
        <w:rPr>
          <w:rFonts w:ascii="Times New Roman" w:hAnsi="Times New Roman"/>
          <w:i/>
          <w:sz w:val="28"/>
          <w:szCs w:val="24"/>
          <w:lang w:eastAsia="ar-SA"/>
        </w:rPr>
        <w:t>Ц</w:t>
      </w:r>
      <w:r w:rsidR="00A602B4" w:rsidRPr="00A602B4">
        <w:rPr>
          <w:rFonts w:ascii="Times New Roman" w:hAnsi="Times New Roman"/>
          <w:i/>
          <w:sz w:val="28"/>
          <w:szCs w:val="24"/>
          <w:lang w:eastAsia="ar-SA"/>
        </w:rPr>
        <w:t>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w:t>
      </w:r>
      <w:r w:rsidR="00761DFE" w:rsidRPr="006646BB">
        <w:rPr>
          <w:rFonts w:ascii="Times New Roman" w:hAnsi="Times New Roman"/>
          <w:i/>
          <w:sz w:val="28"/>
          <w:szCs w:val="24"/>
          <w:lang w:eastAsia="ar-SA"/>
        </w:rPr>
        <w:t>. Индекс зоны – ОД</w:t>
      </w:r>
    </w:p>
    <w:p w:rsidR="00761DFE" w:rsidRPr="006646BB" w:rsidRDefault="00761DFE" w:rsidP="00761DFE">
      <w:pPr>
        <w:pStyle w:val="afff9"/>
        <w:rPr>
          <w:rFonts w:ascii="Times New Roman" w:hAnsi="Times New Roman"/>
          <w:b/>
          <w:sz w:val="28"/>
          <w:szCs w:val="24"/>
          <w:lang w:eastAsia="ar-SA"/>
        </w:rPr>
      </w:pPr>
    </w:p>
    <w:p w:rsidR="00761DFE" w:rsidRPr="006646BB" w:rsidRDefault="00761DFE" w:rsidP="00ED504E">
      <w:pPr>
        <w:ind w:firstLine="709"/>
        <w:jc w:val="both"/>
        <w:rPr>
          <w:sz w:val="28"/>
        </w:rPr>
      </w:pPr>
      <w:r w:rsidRPr="006646BB">
        <w:rPr>
          <w:sz w:val="28"/>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ОД приведены в таблице 5</w:t>
      </w:r>
      <w:r w:rsidR="00B85AD2" w:rsidRPr="006646BB">
        <w:rPr>
          <w:sz w:val="28"/>
        </w:rPr>
        <w:t>.1</w:t>
      </w:r>
      <w:r w:rsidRPr="006646BB">
        <w:rPr>
          <w:sz w:val="28"/>
        </w:rPr>
        <w:t xml:space="preserve"> настоящих Правил. </w:t>
      </w:r>
    </w:p>
    <w:p w:rsidR="00761DFE" w:rsidRPr="006646BB" w:rsidRDefault="00761DFE" w:rsidP="00761DFE">
      <w:pPr>
        <w:jc w:val="both"/>
        <w:rPr>
          <w:sz w:val="28"/>
        </w:rPr>
      </w:pPr>
    </w:p>
    <w:p w:rsidR="00761DFE" w:rsidRPr="006646BB" w:rsidRDefault="00761DFE" w:rsidP="00934807">
      <w:pPr>
        <w:pStyle w:val="afff9"/>
        <w:rPr>
          <w:rFonts w:ascii="Times New Roman" w:hAnsi="Times New Roman"/>
          <w:b/>
          <w:sz w:val="28"/>
          <w:szCs w:val="24"/>
          <w:u w:val="single"/>
          <w:lang w:eastAsia="ar-SA"/>
        </w:rPr>
      </w:pPr>
      <w:r w:rsidRPr="006646BB">
        <w:rPr>
          <w:rFonts w:ascii="Times New Roman" w:hAnsi="Times New Roman"/>
          <w:b/>
          <w:sz w:val="28"/>
          <w:szCs w:val="24"/>
        </w:rPr>
        <w:t>Таблица 5.</w:t>
      </w:r>
      <w:r w:rsidR="00B85AD2" w:rsidRPr="006646BB">
        <w:rPr>
          <w:rFonts w:ascii="Times New Roman" w:hAnsi="Times New Roman"/>
          <w:b/>
          <w:sz w:val="28"/>
          <w:szCs w:val="24"/>
          <w:lang w:eastAsia="ar-SA"/>
        </w:rPr>
        <w:t>1</w:t>
      </w:r>
      <w:r w:rsidRPr="006646BB">
        <w:rPr>
          <w:rFonts w:ascii="Times New Roman" w:hAnsi="Times New Roman"/>
          <w:b/>
          <w:sz w:val="28"/>
          <w:szCs w:val="24"/>
          <w:lang w:eastAsia="ar-SA"/>
        </w:rPr>
        <w:t xml:space="preserve">                                                                  </w:t>
      </w:r>
    </w:p>
    <w:p w:rsidR="00761DFE" w:rsidRPr="00D00655" w:rsidRDefault="00761DFE" w:rsidP="00761DFE">
      <w:pPr>
        <w:jc w:val="both"/>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33"/>
        <w:gridCol w:w="3086"/>
        <w:gridCol w:w="2268"/>
        <w:gridCol w:w="1701"/>
        <w:gridCol w:w="2126"/>
        <w:gridCol w:w="1701"/>
      </w:tblGrid>
      <w:tr w:rsidR="00761DFE" w:rsidRPr="002F72E0" w:rsidTr="007946CA">
        <w:trPr>
          <w:trHeight w:val="375"/>
        </w:trPr>
        <w:tc>
          <w:tcPr>
            <w:tcW w:w="4252" w:type="dxa"/>
            <w:gridSpan w:val="2"/>
            <w:vMerge w:val="restart"/>
            <w:vAlign w:val="center"/>
          </w:tcPr>
          <w:p w:rsidR="00761DFE" w:rsidRPr="002F72E0" w:rsidRDefault="00761DFE" w:rsidP="00B85AD2">
            <w:pPr>
              <w:jc w:val="center"/>
              <w:rPr>
                <w:b/>
              </w:rPr>
            </w:pPr>
            <w:r w:rsidRPr="002F72E0">
              <w:rPr>
                <w:b/>
              </w:rPr>
              <w:t>Наименование вида разрешенного использования (код вида разрешенного использования)</w:t>
            </w:r>
          </w:p>
        </w:tc>
        <w:tc>
          <w:tcPr>
            <w:tcW w:w="10882" w:type="dxa"/>
            <w:gridSpan w:val="5"/>
            <w:tcBorders>
              <w:bottom w:val="single" w:sz="4" w:space="0" w:color="auto"/>
            </w:tcBorders>
            <w:vAlign w:val="center"/>
          </w:tcPr>
          <w:p w:rsidR="00761DFE" w:rsidRPr="002F72E0" w:rsidRDefault="00761DFE" w:rsidP="00B85AD2">
            <w:pPr>
              <w:jc w:val="center"/>
              <w:rPr>
                <w:b/>
              </w:rPr>
            </w:pPr>
            <w:r w:rsidRPr="002F72E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1DFE" w:rsidRPr="002F72E0" w:rsidTr="007946CA">
        <w:trPr>
          <w:trHeight w:val="1560"/>
        </w:trPr>
        <w:tc>
          <w:tcPr>
            <w:tcW w:w="4252" w:type="dxa"/>
            <w:gridSpan w:val="2"/>
            <w:vMerge/>
            <w:vAlign w:val="center"/>
          </w:tcPr>
          <w:p w:rsidR="00761DFE" w:rsidRPr="002F72E0" w:rsidRDefault="00761DFE" w:rsidP="00B85AD2">
            <w:pPr>
              <w:jc w:val="center"/>
              <w:rPr>
                <w:b/>
              </w:rPr>
            </w:pPr>
          </w:p>
        </w:tc>
        <w:tc>
          <w:tcPr>
            <w:tcW w:w="3086" w:type="dxa"/>
            <w:tcBorders>
              <w:top w:val="single" w:sz="4" w:space="0" w:color="auto"/>
            </w:tcBorders>
            <w:vAlign w:val="center"/>
          </w:tcPr>
          <w:p w:rsidR="00761DFE" w:rsidRPr="002F72E0" w:rsidRDefault="00761DFE" w:rsidP="00B85AD2">
            <w:pPr>
              <w:pStyle w:val="ConsPlusNormal"/>
              <w:ind w:firstLine="1"/>
              <w:jc w:val="center"/>
              <w:rPr>
                <w:rFonts w:ascii="Times New Roman" w:hAnsi="Times New Roman" w:cs="Times New Roman"/>
                <w:sz w:val="24"/>
                <w:szCs w:val="24"/>
              </w:rPr>
            </w:pPr>
            <w:proofErr w:type="gramStart"/>
            <w:r w:rsidRPr="002F72E0">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B85AD2" w:rsidRPr="002F72E0">
              <w:rPr>
                <w:rFonts w:ascii="Times New Roman" w:hAnsi="Times New Roman" w:cs="Times New Roman"/>
                <w:sz w:val="24"/>
                <w:szCs w:val="24"/>
              </w:rPr>
              <w:t xml:space="preserve"> </w:t>
            </w:r>
            <w:r w:rsidRPr="002F72E0">
              <w:rPr>
                <w:rFonts w:ascii="Times New Roman" w:hAnsi="Times New Roman" w:cs="Times New Roman"/>
                <w:sz w:val="24"/>
                <w:szCs w:val="24"/>
              </w:rPr>
              <w:t>кв. м</w:t>
            </w:r>
            <w:proofErr w:type="gramEnd"/>
          </w:p>
          <w:p w:rsidR="00761DFE" w:rsidRPr="002F72E0" w:rsidRDefault="00761DFE" w:rsidP="00B85AD2">
            <w:pPr>
              <w:jc w:val="center"/>
              <w:rPr>
                <w:b/>
              </w:rPr>
            </w:pPr>
          </w:p>
        </w:tc>
        <w:tc>
          <w:tcPr>
            <w:tcW w:w="2268" w:type="dxa"/>
            <w:tcBorders>
              <w:top w:val="single" w:sz="4" w:space="0" w:color="auto"/>
            </w:tcBorders>
          </w:tcPr>
          <w:p w:rsidR="00761DFE" w:rsidRPr="002F72E0" w:rsidRDefault="00761DFE" w:rsidP="00B85AD2">
            <w:pPr>
              <w:pStyle w:val="afff9"/>
              <w:jc w:val="center"/>
              <w:rPr>
                <w:rFonts w:ascii="Times New Roman" w:hAnsi="Times New Roman"/>
                <w:b/>
                <w:sz w:val="24"/>
                <w:szCs w:val="24"/>
              </w:rPr>
            </w:pPr>
            <w:r w:rsidRPr="002F72E0">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761DFE" w:rsidRPr="002F72E0" w:rsidRDefault="00761DFE" w:rsidP="00B85AD2">
            <w:pPr>
              <w:jc w:val="center"/>
              <w:rPr>
                <w:b/>
              </w:rPr>
            </w:pPr>
            <w:r w:rsidRPr="002F72E0">
              <w:t>предельное количество этажей, этаж</w:t>
            </w:r>
          </w:p>
        </w:tc>
        <w:tc>
          <w:tcPr>
            <w:tcW w:w="2126" w:type="dxa"/>
            <w:tcBorders>
              <w:top w:val="single" w:sz="4" w:space="0" w:color="auto"/>
            </w:tcBorders>
          </w:tcPr>
          <w:p w:rsidR="00761DFE" w:rsidRPr="002F72E0" w:rsidRDefault="00761DFE" w:rsidP="00B85AD2">
            <w:pPr>
              <w:pStyle w:val="afff9"/>
              <w:jc w:val="center"/>
              <w:rPr>
                <w:rFonts w:ascii="Times New Roman" w:hAnsi="Times New Roman"/>
                <w:b/>
                <w:sz w:val="24"/>
                <w:szCs w:val="24"/>
              </w:rPr>
            </w:pPr>
            <w:r w:rsidRPr="002F72E0">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761DFE" w:rsidRPr="002F72E0" w:rsidRDefault="00761DFE" w:rsidP="00B85AD2">
            <w:pPr>
              <w:pStyle w:val="ConsPlusNormal"/>
              <w:ind w:firstLine="0"/>
              <w:jc w:val="center"/>
              <w:rPr>
                <w:rFonts w:ascii="Times New Roman" w:hAnsi="Times New Roman" w:cs="Times New Roman"/>
                <w:sz w:val="24"/>
                <w:szCs w:val="24"/>
              </w:rPr>
            </w:pPr>
            <w:r w:rsidRPr="002F72E0">
              <w:rPr>
                <w:rFonts w:ascii="Times New Roman" w:hAnsi="Times New Roman" w:cs="Times New Roman"/>
                <w:sz w:val="24"/>
                <w:szCs w:val="24"/>
              </w:rPr>
              <w:t>иные показатели</w:t>
            </w:r>
          </w:p>
        </w:tc>
      </w:tr>
      <w:tr w:rsidR="00761DFE" w:rsidRPr="002F72E0" w:rsidTr="007946CA">
        <w:tc>
          <w:tcPr>
            <w:tcW w:w="4252" w:type="dxa"/>
            <w:gridSpan w:val="2"/>
            <w:vAlign w:val="center"/>
          </w:tcPr>
          <w:p w:rsidR="00761DFE" w:rsidRPr="002F72E0" w:rsidRDefault="00761DFE" w:rsidP="00B85AD2">
            <w:pPr>
              <w:jc w:val="center"/>
              <w:rPr>
                <w:b/>
              </w:rPr>
            </w:pPr>
            <w:r w:rsidRPr="002F72E0">
              <w:rPr>
                <w:b/>
              </w:rPr>
              <w:t>1</w:t>
            </w:r>
          </w:p>
        </w:tc>
        <w:tc>
          <w:tcPr>
            <w:tcW w:w="3086" w:type="dxa"/>
            <w:vAlign w:val="center"/>
          </w:tcPr>
          <w:p w:rsidR="00761DFE" w:rsidRPr="002F72E0" w:rsidRDefault="00761DFE" w:rsidP="00B85AD2">
            <w:pPr>
              <w:jc w:val="center"/>
              <w:rPr>
                <w:b/>
              </w:rPr>
            </w:pPr>
            <w:r w:rsidRPr="002F72E0">
              <w:rPr>
                <w:b/>
              </w:rPr>
              <w:t>3</w:t>
            </w:r>
          </w:p>
        </w:tc>
        <w:tc>
          <w:tcPr>
            <w:tcW w:w="2268" w:type="dxa"/>
            <w:vAlign w:val="center"/>
          </w:tcPr>
          <w:p w:rsidR="00761DFE" w:rsidRPr="002F72E0" w:rsidRDefault="00761DFE" w:rsidP="00B85AD2">
            <w:pPr>
              <w:jc w:val="center"/>
              <w:rPr>
                <w:b/>
              </w:rPr>
            </w:pPr>
            <w:r w:rsidRPr="002F72E0">
              <w:rPr>
                <w:b/>
              </w:rPr>
              <w:t>4</w:t>
            </w:r>
          </w:p>
        </w:tc>
        <w:tc>
          <w:tcPr>
            <w:tcW w:w="1701" w:type="dxa"/>
            <w:vAlign w:val="center"/>
          </w:tcPr>
          <w:p w:rsidR="00761DFE" w:rsidRPr="002F72E0" w:rsidRDefault="00761DFE" w:rsidP="00B85AD2">
            <w:pPr>
              <w:jc w:val="center"/>
              <w:rPr>
                <w:b/>
              </w:rPr>
            </w:pPr>
            <w:r w:rsidRPr="002F72E0">
              <w:rPr>
                <w:b/>
              </w:rPr>
              <w:t>5</w:t>
            </w:r>
          </w:p>
        </w:tc>
        <w:tc>
          <w:tcPr>
            <w:tcW w:w="2126" w:type="dxa"/>
            <w:vAlign w:val="center"/>
          </w:tcPr>
          <w:p w:rsidR="00761DFE" w:rsidRPr="002F72E0" w:rsidRDefault="00761DFE" w:rsidP="00B85AD2">
            <w:pPr>
              <w:jc w:val="center"/>
              <w:rPr>
                <w:b/>
              </w:rPr>
            </w:pPr>
            <w:r w:rsidRPr="002F72E0">
              <w:rPr>
                <w:b/>
              </w:rPr>
              <w:t>6</w:t>
            </w:r>
          </w:p>
        </w:tc>
        <w:tc>
          <w:tcPr>
            <w:tcW w:w="1701" w:type="dxa"/>
            <w:vAlign w:val="center"/>
          </w:tcPr>
          <w:p w:rsidR="00761DFE" w:rsidRPr="002F72E0" w:rsidRDefault="00761DFE" w:rsidP="00B85AD2">
            <w:pPr>
              <w:jc w:val="center"/>
              <w:rPr>
                <w:b/>
              </w:rPr>
            </w:pPr>
            <w:r w:rsidRPr="002F72E0">
              <w:rPr>
                <w:b/>
              </w:rPr>
              <w:t>7</w:t>
            </w:r>
          </w:p>
        </w:tc>
      </w:tr>
      <w:tr w:rsidR="00761DFE" w:rsidRPr="002F72E0" w:rsidTr="007946CA">
        <w:tc>
          <w:tcPr>
            <w:tcW w:w="15134" w:type="dxa"/>
            <w:gridSpan w:val="7"/>
            <w:vAlign w:val="center"/>
          </w:tcPr>
          <w:p w:rsidR="00761DFE" w:rsidRPr="002F72E0" w:rsidRDefault="00761DFE" w:rsidP="003114FC">
            <w:pPr>
              <w:rPr>
                <w:b/>
                <w:u w:val="single"/>
              </w:rPr>
            </w:pPr>
            <w:r w:rsidRPr="002F72E0">
              <w:rPr>
                <w:b/>
                <w:i/>
                <w:u w:val="single"/>
              </w:rPr>
              <w:t>Основные виды разрешенного использования земельных участков и объектов капитального строительства:</w:t>
            </w:r>
          </w:p>
          <w:p w:rsidR="00761DFE" w:rsidRPr="002F72E0" w:rsidRDefault="00761DFE" w:rsidP="003114FC">
            <w:pPr>
              <w:rPr>
                <w:b/>
              </w:rPr>
            </w:pPr>
          </w:p>
        </w:tc>
      </w:tr>
      <w:tr w:rsidR="006A18E6" w:rsidRPr="002F72E0" w:rsidTr="007946CA">
        <w:tc>
          <w:tcPr>
            <w:tcW w:w="4219" w:type="dxa"/>
          </w:tcPr>
          <w:p w:rsidR="006A18E6" w:rsidRPr="002F72E0" w:rsidRDefault="006A18E6" w:rsidP="006A18E6">
            <w:pPr>
              <w:jc w:val="both"/>
            </w:pPr>
            <w:r w:rsidRPr="002F72E0">
              <w:lastRenderedPageBreak/>
              <w:t xml:space="preserve">Коммунальное обслуживание  (3.1) </w:t>
            </w:r>
          </w:p>
          <w:p w:rsidR="006A18E6" w:rsidRPr="002F72E0" w:rsidRDefault="006A18E6" w:rsidP="006A18E6">
            <w:pPr>
              <w:jc w:val="both"/>
            </w:pPr>
          </w:p>
        </w:tc>
        <w:tc>
          <w:tcPr>
            <w:tcW w:w="3119" w:type="dxa"/>
            <w:gridSpan w:val="2"/>
          </w:tcPr>
          <w:p w:rsidR="006A18E6" w:rsidRPr="002F72E0" w:rsidRDefault="006A18E6" w:rsidP="006A18E6">
            <w:r w:rsidRPr="002F72E0">
              <w:t>не подлежат установлению</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не подлежат установлению</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3114FC">
            <w:pPr>
              <w:jc w:val="both"/>
            </w:pPr>
            <w:r w:rsidRPr="002F72E0">
              <w:t>Социальное обслуживание  (3.2)</w:t>
            </w:r>
          </w:p>
        </w:tc>
        <w:tc>
          <w:tcPr>
            <w:tcW w:w="3119" w:type="dxa"/>
            <w:gridSpan w:val="2"/>
          </w:tcPr>
          <w:p w:rsidR="006A18E6" w:rsidRPr="002F72E0" w:rsidRDefault="006A18E6" w:rsidP="003114FC">
            <w:r w:rsidRPr="002F72E0">
              <w:t xml:space="preserve">мин. площадь земельного участка - 500 кв. м </w:t>
            </w:r>
          </w:p>
        </w:tc>
        <w:tc>
          <w:tcPr>
            <w:tcW w:w="2268" w:type="dxa"/>
          </w:tcPr>
          <w:p w:rsidR="006A18E6" w:rsidRPr="002F72E0" w:rsidRDefault="006A18E6" w:rsidP="003114FC">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3114FC">
            <w:pPr>
              <w:jc w:val="both"/>
            </w:pPr>
            <w:r w:rsidRPr="002F72E0">
              <w:t xml:space="preserve">Бытовое обслуживание  (3.3) </w:t>
            </w:r>
          </w:p>
          <w:p w:rsidR="006A18E6" w:rsidRPr="002F72E0" w:rsidRDefault="006A18E6" w:rsidP="003114FC">
            <w:pPr>
              <w:jc w:val="both"/>
            </w:pPr>
          </w:p>
        </w:tc>
        <w:tc>
          <w:tcPr>
            <w:tcW w:w="3119" w:type="dxa"/>
            <w:gridSpan w:val="2"/>
          </w:tcPr>
          <w:p w:rsidR="006A18E6" w:rsidRPr="002F72E0" w:rsidRDefault="006A18E6" w:rsidP="003114FC">
            <w:pPr>
              <w:jc w:val="both"/>
            </w:pPr>
            <w:r w:rsidRPr="002F72E0">
              <w:t xml:space="preserve">300 - 5000  </w:t>
            </w:r>
          </w:p>
          <w:p w:rsidR="006A18E6" w:rsidRPr="002F72E0" w:rsidRDefault="006A18E6" w:rsidP="003114FC"/>
        </w:tc>
        <w:tc>
          <w:tcPr>
            <w:tcW w:w="2268" w:type="dxa"/>
          </w:tcPr>
          <w:p w:rsidR="006A18E6" w:rsidRPr="002F72E0" w:rsidRDefault="006A18E6" w:rsidP="003114FC">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75</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3114FC">
            <w:pPr>
              <w:jc w:val="both"/>
            </w:pPr>
            <w:r w:rsidRPr="002F72E0">
              <w:t xml:space="preserve">Здравоохранение  (3.4) </w:t>
            </w:r>
          </w:p>
        </w:tc>
        <w:tc>
          <w:tcPr>
            <w:tcW w:w="3119" w:type="dxa"/>
            <w:gridSpan w:val="2"/>
          </w:tcPr>
          <w:p w:rsidR="006A18E6" w:rsidRPr="002F72E0" w:rsidRDefault="006A18E6" w:rsidP="003114FC">
            <w:pPr>
              <w:jc w:val="both"/>
            </w:pPr>
            <w:r w:rsidRPr="002F72E0">
              <w:t>минимальная площадь земельного участка - 500 кв. м</w:t>
            </w:r>
          </w:p>
        </w:tc>
        <w:tc>
          <w:tcPr>
            <w:tcW w:w="2268" w:type="dxa"/>
          </w:tcPr>
          <w:p w:rsidR="006A18E6" w:rsidRPr="002F72E0" w:rsidRDefault="006A18E6" w:rsidP="003114FC">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294F03" w:rsidRPr="002F72E0" w:rsidTr="007946CA">
        <w:tc>
          <w:tcPr>
            <w:tcW w:w="4219" w:type="dxa"/>
          </w:tcPr>
          <w:p w:rsidR="00294F03" w:rsidRPr="002F72E0" w:rsidRDefault="00294F03" w:rsidP="003114FC">
            <w:pPr>
              <w:jc w:val="both"/>
            </w:pPr>
            <w:r w:rsidRPr="002F72E0">
              <w:t>Амбулаторно-поликлиническое обслуживание (3.4.1)</w:t>
            </w:r>
          </w:p>
        </w:tc>
        <w:tc>
          <w:tcPr>
            <w:tcW w:w="3119" w:type="dxa"/>
            <w:gridSpan w:val="2"/>
          </w:tcPr>
          <w:p w:rsidR="00294F03" w:rsidRPr="002F72E0" w:rsidRDefault="00294F03" w:rsidP="00192ACD">
            <w:pPr>
              <w:jc w:val="both"/>
            </w:pPr>
            <w:r w:rsidRPr="002F72E0">
              <w:t>минимальная площадь земельного участка - 500 кв. м</w:t>
            </w:r>
          </w:p>
        </w:tc>
        <w:tc>
          <w:tcPr>
            <w:tcW w:w="2268" w:type="dxa"/>
          </w:tcPr>
          <w:p w:rsidR="00294F03" w:rsidRPr="002F72E0" w:rsidRDefault="00294F03" w:rsidP="00192ACD">
            <w:r w:rsidRPr="002F72E0">
              <w:t>по таблице 2 ст. 40 Правил</w:t>
            </w:r>
          </w:p>
        </w:tc>
        <w:tc>
          <w:tcPr>
            <w:tcW w:w="1701" w:type="dxa"/>
          </w:tcPr>
          <w:p w:rsidR="00294F03" w:rsidRPr="002F72E0" w:rsidRDefault="0011533B" w:rsidP="00456614">
            <w:pPr>
              <w:jc w:val="center"/>
            </w:pPr>
            <w:r w:rsidRPr="00BC2F4B">
              <w:t>3 включая мансардный и не более 10 м</w:t>
            </w:r>
          </w:p>
        </w:tc>
        <w:tc>
          <w:tcPr>
            <w:tcW w:w="2126" w:type="dxa"/>
          </w:tcPr>
          <w:p w:rsidR="00294F03" w:rsidRPr="002F72E0" w:rsidRDefault="00294F03" w:rsidP="00456614">
            <w:pPr>
              <w:jc w:val="center"/>
            </w:pPr>
            <w:r w:rsidRPr="002F72E0">
              <w:t>60</w:t>
            </w:r>
          </w:p>
        </w:tc>
        <w:tc>
          <w:tcPr>
            <w:tcW w:w="1701" w:type="dxa"/>
          </w:tcPr>
          <w:p w:rsidR="00294F03" w:rsidRPr="002F72E0" w:rsidRDefault="00294F03" w:rsidP="00456614">
            <w:pPr>
              <w:jc w:val="center"/>
            </w:pPr>
            <w:r w:rsidRPr="002F72E0">
              <w:t>*</w:t>
            </w:r>
          </w:p>
        </w:tc>
      </w:tr>
      <w:tr w:rsidR="00294F03" w:rsidRPr="002F72E0" w:rsidTr="007946CA">
        <w:tc>
          <w:tcPr>
            <w:tcW w:w="4219" w:type="dxa"/>
          </w:tcPr>
          <w:p w:rsidR="00294F03" w:rsidRPr="002F72E0" w:rsidRDefault="00294F03" w:rsidP="003114FC">
            <w:r w:rsidRPr="002F72E0">
              <w:t>Стационарное медицинское обслуживание (3.4.2)</w:t>
            </w:r>
          </w:p>
        </w:tc>
        <w:tc>
          <w:tcPr>
            <w:tcW w:w="3119" w:type="dxa"/>
            <w:gridSpan w:val="2"/>
          </w:tcPr>
          <w:p w:rsidR="00294F03" w:rsidRPr="002F72E0" w:rsidRDefault="00294F03" w:rsidP="00192ACD">
            <w:pPr>
              <w:jc w:val="both"/>
            </w:pPr>
            <w:r w:rsidRPr="002F72E0">
              <w:t>минимальная площадь земельного участка - 500 кв. м</w:t>
            </w:r>
          </w:p>
        </w:tc>
        <w:tc>
          <w:tcPr>
            <w:tcW w:w="2268" w:type="dxa"/>
          </w:tcPr>
          <w:p w:rsidR="00294F03" w:rsidRPr="002F72E0" w:rsidRDefault="00294F03" w:rsidP="00192ACD">
            <w:r w:rsidRPr="002F72E0">
              <w:t>по таблице 2 ст. 40 Правил</w:t>
            </w:r>
          </w:p>
        </w:tc>
        <w:tc>
          <w:tcPr>
            <w:tcW w:w="1701" w:type="dxa"/>
          </w:tcPr>
          <w:p w:rsidR="00294F03" w:rsidRPr="002F72E0" w:rsidRDefault="0011533B" w:rsidP="00456614">
            <w:pPr>
              <w:jc w:val="center"/>
            </w:pPr>
            <w:r w:rsidRPr="00BC2F4B">
              <w:t>3 включая мансардный и не более 10 м</w:t>
            </w:r>
          </w:p>
        </w:tc>
        <w:tc>
          <w:tcPr>
            <w:tcW w:w="2126" w:type="dxa"/>
          </w:tcPr>
          <w:p w:rsidR="00294F03" w:rsidRPr="002F72E0" w:rsidRDefault="00294F03" w:rsidP="00456614">
            <w:pPr>
              <w:jc w:val="center"/>
            </w:pPr>
            <w:r w:rsidRPr="002F72E0">
              <w:t>60</w:t>
            </w:r>
          </w:p>
        </w:tc>
        <w:tc>
          <w:tcPr>
            <w:tcW w:w="1701" w:type="dxa"/>
          </w:tcPr>
          <w:p w:rsidR="00294F03" w:rsidRPr="002F72E0" w:rsidRDefault="00294F03" w:rsidP="00456614">
            <w:pPr>
              <w:jc w:val="center"/>
            </w:pPr>
            <w:r w:rsidRPr="002F72E0">
              <w:t>*</w:t>
            </w:r>
          </w:p>
        </w:tc>
      </w:tr>
      <w:tr w:rsidR="006A18E6" w:rsidRPr="002F72E0" w:rsidTr="007946CA">
        <w:tc>
          <w:tcPr>
            <w:tcW w:w="4219" w:type="dxa"/>
          </w:tcPr>
          <w:p w:rsidR="006A18E6" w:rsidRPr="002F72E0" w:rsidRDefault="006A18E6" w:rsidP="003114FC">
            <w:pPr>
              <w:jc w:val="both"/>
            </w:pPr>
            <w:r w:rsidRPr="002F72E0">
              <w:t xml:space="preserve">Образование и просвещение  (3.5) </w:t>
            </w:r>
          </w:p>
          <w:p w:rsidR="006A18E6" w:rsidRPr="002F72E0" w:rsidRDefault="006A18E6" w:rsidP="003114FC">
            <w:pPr>
              <w:jc w:val="both"/>
            </w:pPr>
          </w:p>
        </w:tc>
        <w:tc>
          <w:tcPr>
            <w:tcW w:w="3119" w:type="dxa"/>
            <w:gridSpan w:val="2"/>
          </w:tcPr>
          <w:p w:rsidR="006A18E6" w:rsidRPr="002F72E0" w:rsidRDefault="006A18E6" w:rsidP="003114FC">
            <w:pPr>
              <w:jc w:val="both"/>
            </w:pPr>
            <w:r w:rsidRPr="002F72E0">
              <w:t>по п. 4, 5 примечаний настоящей статьи Правил</w:t>
            </w:r>
          </w:p>
        </w:tc>
        <w:tc>
          <w:tcPr>
            <w:tcW w:w="2268" w:type="dxa"/>
          </w:tcPr>
          <w:p w:rsidR="006A18E6" w:rsidRPr="002F72E0" w:rsidRDefault="006A18E6" w:rsidP="003114FC">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30</w:t>
            </w:r>
          </w:p>
        </w:tc>
        <w:tc>
          <w:tcPr>
            <w:tcW w:w="1701" w:type="dxa"/>
          </w:tcPr>
          <w:p w:rsidR="006A18E6" w:rsidRPr="002F72E0" w:rsidRDefault="006A18E6" w:rsidP="00456614">
            <w:pPr>
              <w:jc w:val="center"/>
            </w:pPr>
            <w:r w:rsidRPr="002F72E0">
              <w:t>*</w:t>
            </w:r>
          </w:p>
        </w:tc>
      </w:tr>
      <w:tr w:rsidR="00294F03" w:rsidRPr="002F72E0" w:rsidTr="007946CA">
        <w:tc>
          <w:tcPr>
            <w:tcW w:w="4219" w:type="dxa"/>
          </w:tcPr>
          <w:p w:rsidR="00294F03" w:rsidRPr="002F72E0" w:rsidRDefault="00294F03" w:rsidP="006A18E6">
            <w:pPr>
              <w:jc w:val="both"/>
            </w:pPr>
            <w:r w:rsidRPr="002F72E0">
              <w:t>Дошкольное, начальное и среднее общее образование (3.5.1)</w:t>
            </w:r>
          </w:p>
        </w:tc>
        <w:tc>
          <w:tcPr>
            <w:tcW w:w="3119" w:type="dxa"/>
            <w:gridSpan w:val="2"/>
          </w:tcPr>
          <w:p w:rsidR="00294F03" w:rsidRPr="002F72E0" w:rsidRDefault="00294F03" w:rsidP="00192ACD">
            <w:pPr>
              <w:jc w:val="both"/>
            </w:pPr>
            <w:r w:rsidRPr="002F72E0">
              <w:t>по п. 4, 5 примечаний настоящей статьи Правил</w:t>
            </w:r>
          </w:p>
        </w:tc>
        <w:tc>
          <w:tcPr>
            <w:tcW w:w="2268" w:type="dxa"/>
          </w:tcPr>
          <w:p w:rsidR="00294F03" w:rsidRPr="002F72E0" w:rsidRDefault="00294F03" w:rsidP="00192ACD">
            <w:r w:rsidRPr="002F72E0">
              <w:t>по таблице 2 ст. 40 Правил</w:t>
            </w:r>
          </w:p>
        </w:tc>
        <w:tc>
          <w:tcPr>
            <w:tcW w:w="1701" w:type="dxa"/>
          </w:tcPr>
          <w:p w:rsidR="00294F03" w:rsidRPr="002F72E0" w:rsidRDefault="0011533B" w:rsidP="00456614">
            <w:pPr>
              <w:jc w:val="center"/>
            </w:pPr>
            <w:r w:rsidRPr="00BC2F4B">
              <w:t>3 включая мансардный и не более 10 м</w:t>
            </w:r>
          </w:p>
        </w:tc>
        <w:tc>
          <w:tcPr>
            <w:tcW w:w="2126" w:type="dxa"/>
          </w:tcPr>
          <w:p w:rsidR="00294F03" w:rsidRPr="002F72E0" w:rsidRDefault="00294F03" w:rsidP="00456614">
            <w:pPr>
              <w:jc w:val="center"/>
            </w:pPr>
            <w:r w:rsidRPr="002F72E0">
              <w:t>30</w:t>
            </w:r>
          </w:p>
        </w:tc>
        <w:tc>
          <w:tcPr>
            <w:tcW w:w="1701" w:type="dxa"/>
          </w:tcPr>
          <w:p w:rsidR="00294F03" w:rsidRPr="002F72E0" w:rsidRDefault="00294F03" w:rsidP="00456614">
            <w:pPr>
              <w:jc w:val="center"/>
            </w:pPr>
            <w:r w:rsidRPr="002F72E0">
              <w:t>*</w:t>
            </w:r>
          </w:p>
        </w:tc>
      </w:tr>
      <w:tr w:rsidR="00294F03" w:rsidRPr="002F72E0" w:rsidTr="007946CA">
        <w:tc>
          <w:tcPr>
            <w:tcW w:w="4219" w:type="dxa"/>
          </w:tcPr>
          <w:p w:rsidR="00294F03" w:rsidRPr="002F72E0" w:rsidRDefault="00294F03" w:rsidP="006A18E6">
            <w:pPr>
              <w:jc w:val="both"/>
            </w:pPr>
            <w:r w:rsidRPr="002F72E0">
              <w:t>Среднее и высшее профессиональное образование (3.5.2)</w:t>
            </w:r>
          </w:p>
        </w:tc>
        <w:tc>
          <w:tcPr>
            <w:tcW w:w="3119" w:type="dxa"/>
            <w:gridSpan w:val="2"/>
          </w:tcPr>
          <w:p w:rsidR="00294F03" w:rsidRPr="002F72E0" w:rsidRDefault="00294F03" w:rsidP="00192ACD">
            <w:pPr>
              <w:jc w:val="both"/>
            </w:pPr>
            <w:r w:rsidRPr="002F72E0">
              <w:t>по п. 4, 5 примечаний настоящей статьи Правил</w:t>
            </w:r>
          </w:p>
        </w:tc>
        <w:tc>
          <w:tcPr>
            <w:tcW w:w="2268" w:type="dxa"/>
          </w:tcPr>
          <w:p w:rsidR="00294F03" w:rsidRPr="002F72E0" w:rsidRDefault="00294F03" w:rsidP="00192ACD">
            <w:r w:rsidRPr="002F72E0">
              <w:t>по таблице 2 ст. 40 Правил</w:t>
            </w:r>
          </w:p>
        </w:tc>
        <w:tc>
          <w:tcPr>
            <w:tcW w:w="1701" w:type="dxa"/>
          </w:tcPr>
          <w:p w:rsidR="00294F03" w:rsidRPr="002F72E0" w:rsidRDefault="0011533B" w:rsidP="00456614">
            <w:pPr>
              <w:jc w:val="center"/>
            </w:pPr>
            <w:r w:rsidRPr="00BC2F4B">
              <w:t>3 включая мансардный и не более 10 м</w:t>
            </w:r>
          </w:p>
        </w:tc>
        <w:tc>
          <w:tcPr>
            <w:tcW w:w="2126" w:type="dxa"/>
          </w:tcPr>
          <w:p w:rsidR="00294F03" w:rsidRPr="002F72E0" w:rsidRDefault="00294F03" w:rsidP="00456614">
            <w:pPr>
              <w:jc w:val="center"/>
            </w:pPr>
            <w:r w:rsidRPr="002F72E0">
              <w:t>30</w:t>
            </w:r>
          </w:p>
        </w:tc>
        <w:tc>
          <w:tcPr>
            <w:tcW w:w="1701" w:type="dxa"/>
          </w:tcPr>
          <w:p w:rsidR="00294F03" w:rsidRPr="002F72E0" w:rsidRDefault="00294F03" w:rsidP="00456614">
            <w:pPr>
              <w:jc w:val="center"/>
            </w:pPr>
            <w:r w:rsidRPr="002F72E0">
              <w:t>*</w:t>
            </w:r>
          </w:p>
        </w:tc>
      </w:tr>
      <w:tr w:rsidR="006A18E6" w:rsidRPr="002F72E0" w:rsidTr="007946CA">
        <w:tc>
          <w:tcPr>
            <w:tcW w:w="4219" w:type="dxa"/>
          </w:tcPr>
          <w:p w:rsidR="006A18E6" w:rsidRPr="002F72E0" w:rsidRDefault="006A18E6" w:rsidP="003114FC">
            <w:pPr>
              <w:jc w:val="both"/>
            </w:pPr>
            <w:r w:rsidRPr="002F72E0">
              <w:t xml:space="preserve"> Культурное развитие (3.6)</w:t>
            </w:r>
          </w:p>
        </w:tc>
        <w:tc>
          <w:tcPr>
            <w:tcW w:w="3119" w:type="dxa"/>
            <w:gridSpan w:val="2"/>
          </w:tcPr>
          <w:p w:rsidR="006A18E6" w:rsidRPr="002F72E0" w:rsidRDefault="006A18E6" w:rsidP="003114FC">
            <w:r w:rsidRPr="002F72E0">
              <w:t>мин. площадь земельного участка - 200 кв. м</w:t>
            </w:r>
          </w:p>
        </w:tc>
        <w:tc>
          <w:tcPr>
            <w:tcW w:w="2268" w:type="dxa"/>
          </w:tcPr>
          <w:p w:rsidR="006A18E6" w:rsidRPr="002F72E0" w:rsidRDefault="006A18E6" w:rsidP="003114FC">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70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 xml:space="preserve">Общественное управление  (3.8) </w:t>
            </w:r>
          </w:p>
          <w:p w:rsidR="006A18E6" w:rsidRPr="002F72E0" w:rsidRDefault="006A18E6" w:rsidP="006A18E6">
            <w:pPr>
              <w:jc w:val="both"/>
            </w:pPr>
          </w:p>
        </w:tc>
        <w:tc>
          <w:tcPr>
            <w:tcW w:w="3119" w:type="dxa"/>
            <w:gridSpan w:val="2"/>
          </w:tcPr>
          <w:p w:rsidR="006A18E6" w:rsidRPr="002F72E0" w:rsidRDefault="006A18E6" w:rsidP="006A18E6">
            <w:r w:rsidRPr="002F72E0">
              <w:t xml:space="preserve">мин. площадь земельного участка - 1200 кв. м </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 xml:space="preserve">3 включая мансардный и </w:t>
            </w:r>
            <w:r w:rsidRPr="00BC2F4B">
              <w:lastRenderedPageBreak/>
              <w:t>не более 10 м</w:t>
            </w:r>
          </w:p>
        </w:tc>
        <w:tc>
          <w:tcPr>
            <w:tcW w:w="2126" w:type="dxa"/>
          </w:tcPr>
          <w:p w:rsidR="006A18E6" w:rsidRPr="002F72E0" w:rsidRDefault="006A18E6" w:rsidP="00456614">
            <w:pPr>
              <w:jc w:val="center"/>
            </w:pPr>
            <w:r w:rsidRPr="002F72E0">
              <w:lastRenderedPageBreak/>
              <w:t>60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lastRenderedPageBreak/>
              <w:t xml:space="preserve">Деловое управление (4.1) </w:t>
            </w:r>
          </w:p>
          <w:p w:rsidR="006A18E6" w:rsidRPr="002F72E0" w:rsidRDefault="006A18E6" w:rsidP="006A18E6">
            <w:pPr>
              <w:ind w:firstLine="284"/>
              <w:jc w:val="both"/>
            </w:pPr>
          </w:p>
        </w:tc>
        <w:tc>
          <w:tcPr>
            <w:tcW w:w="3119" w:type="dxa"/>
            <w:gridSpan w:val="2"/>
          </w:tcPr>
          <w:p w:rsidR="006A18E6" w:rsidRPr="002F72E0" w:rsidRDefault="006A18E6" w:rsidP="006A18E6">
            <w:pPr>
              <w:jc w:val="both"/>
            </w:pPr>
            <w:r w:rsidRPr="002F72E0">
              <w:t xml:space="preserve">мин. площадь земельного участка - 1200 кв.  м </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 xml:space="preserve">Магазины (4.4) </w:t>
            </w:r>
          </w:p>
          <w:p w:rsidR="006A18E6" w:rsidRPr="002F72E0" w:rsidRDefault="006A18E6" w:rsidP="006A18E6">
            <w:pPr>
              <w:jc w:val="both"/>
            </w:pPr>
          </w:p>
        </w:tc>
        <w:tc>
          <w:tcPr>
            <w:tcW w:w="3119" w:type="dxa"/>
            <w:gridSpan w:val="2"/>
          </w:tcPr>
          <w:p w:rsidR="006A18E6" w:rsidRPr="002F72E0" w:rsidRDefault="006A18E6" w:rsidP="006A18E6">
            <w:pPr>
              <w:jc w:val="both"/>
            </w:pPr>
            <w:r w:rsidRPr="002F72E0">
              <w:t>макс. площадь земельного участка - 5000 кв. м, из расчёта 500 кв</w:t>
            </w:r>
            <w:proofErr w:type="gramStart"/>
            <w:r w:rsidRPr="002F72E0">
              <w:t>.м</w:t>
            </w:r>
            <w:proofErr w:type="gramEnd"/>
            <w:r w:rsidRPr="002F72E0">
              <w:t xml:space="preserve"> участка на </w:t>
            </w:r>
          </w:p>
          <w:p w:rsidR="006A18E6" w:rsidRPr="002F72E0" w:rsidRDefault="006A18E6" w:rsidP="006A18E6">
            <w:pPr>
              <w:jc w:val="both"/>
            </w:pPr>
            <w:r w:rsidRPr="002F72E0">
              <w:t>100 кв</w:t>
            </w:r>
            <w:proofErr w:type="gramStart"/>
            <w:r w:rsidRPr="002F72E0">
              <w:t>.м</w:t>
            </w:r>
            <w:proofErr w:type="gramEnd"/>
            <w:r w:rsidRPr="002F72E0">
              <w:t xml:space="preserve"> торговой площади </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40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 xml:space="preserve">Банковская и страховая деятельность (4.5) </w:t>
            </w:r>
          </w:p>
        </w:tc>
        <w:tc>
          <w:tcPr>
            <w:tcW w:w="3119" w:type="dxa"/>
            <w:gridSpan w:val="2"/>
          </w:tcPr>
          <w:p w:rsidR="006A18E6" w:rsidRPr="002F72E0" w:rsidRDefault="006A18E6" w:rsidP="006A18E6">
            <w:pPr>
              <w:jc w:val="both"/>
            </w:pPr>
            <w:r w:rsidRPr="002F72E0">
              <w:t>500-2400</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 xml:space="preserve">Общественное питание (4.6) </w:t>
            </w:r>
          </w:p>
          <w:p w:rsidR="006A18E6" w:rsidRPr="002F72E0" w:rsidRDefault="006A18E6" w:rsidP="006A18E6">
            <w:pPr>
              <w:jc w:val="both"/>
            </w:pPr>
          </w:p>
        </w:tc>
        <w:tc>
          <w:tcPr>
            <w:tcW w:w="3119" w:type="dxa"/>
            <w:gridSpan w:val="2"/>
          </w:tcPr>
          <w:p w:rsidR="006A18E6" w:rsidRPr="002F72E0" w:rsidRDefault="006A18E6" w:rsidP="006A18E6">
            <w:pPr>
              <w:jc w:val="both"/>
            </w:pPr>
            <w:r w:rsidRPr="002F72E0">
              <w:t>500-2300</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Гостиничное обслуживание (4.7)</w:t>
            </w:r>
          </w:p>
        </w:tc>
        <w:tc>
          <w:tcPr>
            <w:tcW w:w="3119" w:type="dxa"/>
            <w:gridSpan w:val="2"/>
          </w:tcPr>
          <w:p w:rsidR="006A18E6" w:rsidRPr="002F72E0" w:rsidRDefault="006A18E6" w:rsidP="006A18E6">
            <w:pPr>
              <w:jc w:val="both"/>
            </w:pPr>
            <w:r w:rsidRPr="002F72E0">
              <w:t>по п. 6 примечаний настоящей статьи Правил</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 xml:space="preserve">Развлечения (4.8) </w:t>
            </w:r>
          </w:p>
          <w:p w:rsidR="006A18E6" w:rsidRPr="002F72E0" w:rsidRDefault="006A18E6" w:rsidP="006A18E6">
            <w:pPr>
              <w:jc w:val="both"/>
            </w:pPr>
          </w:p>
        </w:tc>
        <w:tc>
          <w:tcPr>
            <w:tcW w:w="3119" w:type="dxa"/>
            <w:gridSpan w:val="2"/>
          </w:tcPr>
          <w:p w:rsidR="006A18E6" w:rsidRPr="002F72E0" w:rsidRDefault="006A18E6" w:rsidP="006A18E6">
            <w:pPr>
              <w:jc w:val="both"/>
            </w:pPr>
            <w:r w:rsidRPr="002F72E0">
              <w:t xml:space="preserve">макс. площадь </w:t>
            </w:r>
            <w:proofErr w:type="gramStart"/>
            <w:r w:rsidRPr="002F72E0">
              <w:t>земельного</w:t>
            </w:r>
            <w:proofErr w:type="gramEnd"/>
            <w:r w:rsidRPr="002F72E0">
              <w:t xml:space="preserve"> </w:t>
            </w:r>
          </w:p>
          <w:p w:rsidR="006A18E6" w:rsidRPr="002F72E0" w:rsidRDefault="006A18E6" w:rsidP="006A18E6">
            <w:pPr>
              <w:jc w:val="both"/>
            </w:pPr>
            <w:r w:rsidRPr="002F72E0">
              <w:t xml:space="preserve">участка - 1000 кв. м </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 xml:space="preserve">Спорт  (5.1) </w:t>
            </w:r>
          </w:p>
          <w:p w:rsidR="006A18E6" w:rsidRPr="002F72E0" w:rsidRDefault="006A18E6" w:rsidP="006A18E6">
            <w:pPr>
              <w:jc w:val="both"/>
            </w:pPr>
          </w:p>
        </w:tc>
        <w:tc>
          <w:tcPr>
            <w:tcW w:w="3119" w:type="dxa"/>
            <w:gridSpan w:val="2"/>
          </w:tcPr>
          <w:p w:rsidR="006A18E6" w:rsidRPr="002F72E0" w:rsidRDefault="006A18E6" w:rsidP="006A18E6">
            <w:pPr>
              <w:jc w:val="both"/>
            </w:pPr>
            <w:r w:rsidRPr="002F72E0">
              <w:t>700-5000</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80</w:t>
            </w:r>
          </w:p>
        </w:tc>
        <w:tc>
          <w:tcPr>
            <w:tcW w:w="1701" w:type="dxa"/>
          </w:tcPr>
          <w:p w:rsidR="006A18E6" w:rsidRPr="002F72E0" w:rsidRDefault="006A18E6" w:rsidP="00456614">
            <w:pPr>
              <w:jc w:val="center"/>
            </w:pPr>
            <w:r w:rsidRPr="002F72E0">
              <w:t>*</w:t>
            </w:r>
          </w:p>
        </w:tc>
      </w:tr>
      <w:tr w:rsidR="006A18E6" w:rsidRPr="002F72E0" w:rsidTr="007946CA">
        <w:tc>
          <w:tcPr>
            <w:tcW w:w="4219" w:type="dxa"/>
          </w:tcPr>
          <w:p w:rsidR="006A18E6" w:rsidRPr="002F72E0" w:rsidRDefault="006A18E6" w:rsidP="006A18E6">
            <w:pPr>
              <w:jc w:val="both"/>
            </w:pPr>
            <w:r w:rsidRPr="002F72E0">
              <w:t xml:space="preserve">Связь  (6.8) </w:t>
            </w:r>
          </w:p>
          <w:p w:rsidR="006A18E6" w:rsidRPr="002F72E0" w:rsidRDefault="006A18E6" w:rsidP="006A18E6">
            <w:pPr>
              <w:jc w:val="both"/>
            </w:pPr>
          </w:p>
        </w:tc>
        <w:tc>
          <w:tcPr>
            <w:tcW w:w="3119" w:type="dxa"/>
            <w:gridSpan w:val="2"/>
          </w:tcPr>
          <w:p w:rsidR="006A18E6" w:rsidRPr="002F72E0" w:rsidRDefault="006A18E6" w:rsidP="006A18E6">
            <w:pPr>
              <w:jc w:val="both"/>
            </w:pPr>
            <w:r w:rsidRPr="002F72E0">
              <w:t xml:space="preserve">4 - 2000 </w:t>
            </w:r>
          </w:p>
        </w:tc>
        <w:tc>
          <w:tcPr>
            <w:tcW w:w="2268" w:type="dxa"/>
          </w:tcPr>
          <w:p w:rsidR="006A18E6" w:rsidRPr="002F72E0" w:rsidRDefault="006A18E6" w:rsidP="006A18E6">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r w:rsidR="006A18E6" w:rsidRPr="002F72E0" w:rsidTr="007946CA">
        <w:tc>
          <w:tcPr>
            <w:tcW w:w="15134" w:type="dxa"/>
            <w:gridSpan w:val="7"/>
          </w:tcPr>
          <w:p w:rsidR="006A18E6" w:rsidRPr="002F72E0" w:rsidRDefault="006A18E6" w:rsidP="003114FC">
            <w:r w:rsidRPr="002F72E0">
              <w:rPr>
                <w:b/>
                <w:i/>
                <w:u w:val="single"/>
              </w:rPr>
              <w:t>Вспомогательные виды разрешенного использования</w:t>
            </w:r>
            <w:r w:rsidR="00A26105" w:rsidRPr="002F72E0">
              <w:rPr>
                <w:b/>
                <w:i/>
                <w:u w:val="single"/>
              </w:rPr>
              <w:t xml:space="preserve"> земельных участков и объектов капитального строительства:</w:t>
            </w:r>
          </w:p>
        </w:tc>
      </w:tr>
      <w:tr w:rsidR="006A18E6" w:rsidRPr="002F72E0" w:rsidTr="007946CA">
        <w:tc>
          <w:tcPr>
            <w:tcW w:w="4252" w:type="dxa"/>
            <w:gridSpan w:val="2"/>
          </w:tcPr>
          <w:p w:rsidR="006A18E6" w:rsidRPr="002F72E0" w:rsidRDefault="006A18E6" w:rsidP="003114FC">
            <w:pPr>
              <w:jc w:val="both"/>
            </w:pPr>
            <w:r w:rsidRPr="002F72E0">
              <w:t xml:space="preserve">Служебные гаражи (4.9)  </w:t>
            </w:r>
          </w:p>
          <w:p w:rsidR="006A18E6" w:rsidRPr="002F72E0" w:rsidRDefault="006A18E6" w:rsidP="003114FC">
            <w:pPr>
              <w:jc w:val="both"/>
            </w:pPr>
          </w:p>
          <w:p w:rsidR="006A18E6" w:rsidRPr="002F72E0" w:rsidRDefault="006A18E6" w:rsidP="003114FC">
            <w:pPr>
              <w:jc w:val="both"/>
            </w:pPr>
          </w:p>
        </w:tc>
        <w:tc>
          <w:tcPr>
            <w:tcW w:w="3086" w:type="dxa"/>
          </w:tcPr>
          <w:p w:rsidR="006A18E6" w:rsidRPr="002F72E0" w:rsidRDefault="006A18E6" w:rsidP="003114FC">
            <w:pPr>
              <w:jc w:val="both"/>
            </w:pPr>
            <w:r w:rsidRPr="002F72E0">
              <w:t>15-500</w:t>
            </w:r>
          </w:p>
        </w:tc>
        <w:tc>
          <w:tcPr>
            <w:tcW w:w="2268" w:type="dxa"/>
          </w:tcPr>
          <w:p w:rsidR="006A18E6" w:rsidRPr="002F72E0" w:rsidRDefault="006A18E6" w:rsidP="003114FC">
            <w:r w:rsidRPr="002F72E0">
              <w:t>по таблице 2 ст. 40 Правил</w:t>
            </w:r>
          </w:p>
        </w:tc>
        <w:tc>
          <w:tcPr>
            <w:tcW w:w="1701" w:type="dxa"/>
          </w:tcPr>
          <w:p w:rsidR="006A18E6" w:rsidRPr="002F72E0" w:rsidRDefault="0011533B" w:rsidP="00456614">
            <w:pPr>
              <w:jc w:val="center"/>
            </w:pPr>
            <w:r w:rsidRPr="00BC2F4B">
              <w:t>3 включая мансардный и не более 10 м</w:t>
            </w:r>
          </w:p>
        </w:tc>
        <w:tc>
          <w:tcPr>
            <w:tcW w:w="2126" w:type="dxa"/>
          </w:tcPr>
          <w:p w:rsidR="006A18E6" w:rsidRPr="002F72E0" w:rsidRDefault="006A18E6" w:rsidP="00456614">
            <w:pPr>
              <w:jc w:val="center"/>
            </w:pPr>
            <w:r w:rsidRPr="002F72E0">
              <w:t>100</w:t>
            </w:r>
          </w:p>
        </w:tc>
        <w:tc>
          <w:tcPr>
            <w:tcW w:w="1701" w:type="dxa"/>
          </w:tcPr>
          <w:p w:rsidR="006A18E6" w:rsidRPr="002F72E0" w:rsidRDefault="006A18E6" w:rsidP="00456614">
            <w:pPr>
              <w:jc w:val="center"/>
            </w:pPr>
            <w:r w:rsidRPr="002F72E0">
              <w:t>*</w:t>
            </w:r>
          </w:p>
        </w:tc>
      </w:tr>
      <w:tr w:rsidR="006A18E6" w:rsidRPr="002F72E0" w:rsidTr="007946CA">
        <w:tc>
          <w:tcPr>
            <w:tcW w:w="4252" w:type="dxa"/>
            <w:gridSpan w:val="2"/>
          </w:tcPr>
          <w:p w:rsidR="006A18E6" w:rsidRPr="002F72E0" w:rsidRDefault="006A18E6" w:rsidP="003114FC">
            <w:pPr>
              <w:jc w:val="both"/>
            </w:pPr>
            <w:r w:rsidRPr="002F72E0">
              <w:t xml:space="preserve">Земельные участки (территории) общего пользования  (12.0) </w:t>
            </w:r>
          </w:p>
        </w:tc>
        <w:tc>
          <w:tcPr>
            <w:tcW w:w="3086" w:type="dxa"/>
          </w:tcPr>
          <w:p w:rsidR="006A18E6" w:rsidRPr="002F72E0" w:rsidRDefault="006A18E6" w:rsidP="003114FC">
            <w:pPr>
              <w:jc w:val="both"/>
            </w:pPr>
            <w:r w:rsidRPr="002F72E0">
              <w:t>не подлежат установлению</w:t>
            </w:r>
          </w:p>
        </w:tc>
        <w:tc>
          <w:tcPr>
            <w:tcW w:w="2268" w:type="dxa"/>
          </w:tcPr>
          <w:p w:rsidR="006A18E6" w:rsidRPr="002F72E0" w:rsidRDefault="006A18E6" w:rsidP="003114FC">
            <w:r w:rsidRPr="002F72E0">
              <w:t>по таблице 2 ст. 40 Правил</w:t>
            </w:r>
          </w:p>
        </w:tc>
        <w:tc>
          <w:tcPr>
            <w:tcW w:w="1701" w:type="dxa"/>
          </w:tcPr>
          <w:p w:rsidR="006A18E6" w:rsidRPr="002F72E0" w:rsidRDefault="006A18E6" w:rsidP="00456614">
            <w:pPr>
              <w:jc w:val="center"/>
            </w:pPr>
            <w:r w:rsidRPr="002F72E0">
              <w:t>не подлежат установлению</w:t>
            </w:r>
          </w:p>
        </w:tc>
        <w:tc>
          <w:tcPr>
            <w:tcW w:w="2126" w:type="dxa"/>
          </w:tcPr>
          <w:p w:rsidR="006A18E6" w:rsidRPr="002F72E0" w:rsidRDefault="006A18E6" w:rsidP="00456614">
            <w:pPr>
              <w:jc w:val="center"/>
            </w:pPr>
            <w:r w:rsidRPr="002F72E0">
              <w:t>не подлежат установлению</w:t>
            </w:r>
          </w:p>
        </w:tc>
        <w:tc>
          <w:tcPr>
            <w:tcW w:w="1701" w:type="dxa"/>
          </w:tcPr>
          <w:p w:rsidR="006A18E6" w:rsidRPr="002F72E0" w:rsidRDefault="006A18E6" w:rsidP="00456614">
            <w:pPr>
              <w:jc w:val="center"/>
            </w:pPr>
            <w:r w:rsidRPr="002F72E0">
              <w:t>*</w:t>
            </w:r>
          </w:p>
        </w:tc>
      </w:tr>
      <w:tr w:rsidR="006A18E6" w:rsidRPr="002F72E0" w:rsidTr="007946CA">
        <w:tc>
          <w:tcPr>
            <w:tcW w:w="15134" w:type="dxa"/>
            <w:gridSpan w:val="7"/>
          </w:tcPr>
          <w:p w:rsidR="006A18E6" w:rsidRPr="002F72E0" w:rsidRDefault="006A18E6" w:rsidP="003114FC">
            <w:r w:rsidRPr="002F72E0">
              <w:rPr>
                <w:b/>
                <w:i/>
                <w:u w:val="single"/>
              </w:rPr>
              <w:t>Условно разрешенные</w:t>
            </w:r>
            <w:r w:rsidRPr="002F72E0">
              <w:t xml:space="preserve"> </w:t>
            </w:r>
            <w:r w:rsidRPr="002F72E0">
              <w:rPr>
                <w:b/>
                <w:i/>
                <w:u w:val="single"/>
              </w:rPr>
              <w:t>виды разрешенного использования</w:t>
            </w:r>
            <w:r w:rsidR="00A26105" w:rsidRPr="002F72E0">
              <w:rPr>
                <w:b/>
                <w:i/>
                <w:u w:val="single"/>
              </w:rPr>
              <w:t xml:space="preserve"> земельных участков и объектов капитального строительства:</w:t>
            </w:r>
          </w:p>
        </w:tc>
      </w:tr>
      <w:tr w:rsidR="006A18E6" w:rsidRPr="002F72E0" w:rsidTr="007946CA">
        <w:tc>
          <w:tcPr>
            <w:tcW w:w="4252" w:type="dxa"/>
            <w:gridSpan w:val="2"/>
          </w:tcPr>
          <w:p w:rsidR="006A18E6" w:rsidRPr="002F72E0" w:rsidRDefault="006A18E6" w:rsidP="003114FC">
            <w:pPr>
              <w:jc w:val="both"/>
            </w:pPr>
            <w:r w:rsidRPr="002F72E0">
              <w:lastRenderedPageBreak/>
              <w:t xml:space="preserve">Религиозное использование  (3.7) </w:t>
            </w:r>
          </w:p>
          <w:p w:rsidR="006A18E6" w:rsidRPr="002F72E0" w:rsidRDefault="006A18E6" w:rsidP="003114FC">
            <w:pPr>
              <w:jc w:val="both"/>
            </w:pPr>
          </w:p>
        </w:tc>
        <w:tc>
          <w:tcPr>
            <w:tcW w:w="3086" w:type="dxa"/>
          </w:tcPr>
          <w:p w:rsidR="006A18E6" w:rsidRPr="002F72E0" w:rsidRDefault="006A18E6" w:rsidP="003114FC">
            <w:pPr>
              <w:jc w:val="both"/>
            </w:pPr>
            <w:r w:rsidRPr="002F72E0">
              <w:t xml:space="preserve">по п. 7 примечаний настоящей статьи </w:t>
            </w:r>
          </w:p>
        </w:tc>
        <w:tc>
          <w:tcPr>
            <w:tcW w:w="2268" w:type="dxa"/>
          </w:tcPr>
          <w:p w:rsidR="006A18E6" w:rsidRPr="002F72E0" w:rsidRDefault="006A18E6" w:rsidP="003114FC">
            <w:r w:rsidRPr="002F72E0">
              <w:t>по таблице 2 ст. 40 Правил</w:t>
            </w:r>
          </w:p>
        </w:tc>
        <w:tc>
          <w:tcPr>
            <w:tcW w:w="1701" w:type="dxa"/>
          </w:tcPr>
          <w:p w:rsidR="006A18E6" w:rsidRPr="002F72E0" w:rsidRDefault="006A18E6" w:rsidP="00456614">
            <w:pPr>
              <w:jc w:val="center"/>
            </w:pPr>
            <w:r w:rsidRPr="002F72E0">
              <w:t>не подлежат установлению</w:t>
            </w:r>
          </w:p>
        </w:tc>
        <w:tc>
          <w:tcPr>
            <w:tcW w:w="2126" w:type="dxa"/>
          </w:tcPr>
          <w:p w:rsidR="006A18E6" w:rsidRPr="002F72E0" w:rsidRDefault="006A18E6" w:rsidP="00456614">
            <w:pPr>
              <w:jc w:val="center"/>
            </w:pPr>
            <w:r w:rsidRPr="002F72E0">
              <w:t>60</w:t>
            </w:r>
          </w:p>
        </w:tc>
        <w:tc>
          <w:tcPr>
            <w:tcW w:w="1701" w:type="dxa"/>
          </w:tcPr>
          <w:p w:rsidR="006A18E6" w:rsidRPr="002F72E0" w:rsidRDefault="006A18E6" w:rsidP="00456614">
            <w:pPr>
              <w:jc w:val="center"/>
            </w:pPr>
            <w:r w:rsidRPr="002F72E0">
              <w:t>*</w:t>
            </w:r>
          </w:p>
        </w:tc>
      </w:tr>
    </w:tbl>
    <w:p w:rsidR="00A76966" w:rsidRPr="00D00655" w:rsidRDefault="00A76966" w:rsidP="00A76966">
      <w:pPr>
        <w:ind w:firstLine="284"/>
        <w:jc w:val="both"/>
        <w:rPr>
          <w:szCs w:val="20"/>
        </w:rPr>
      </w:pPr>
    </w:p>
    <w:p w:rsidR="00A76966" w:rsidRPr="00D00655" w:rsidRDefault="00A76966" w:rsidP="00A76966">
      <w:pPr>
        <w:jc w:val="both"/>
        <w:rPr>
          <w:szCs w:val="20"/>
        </w:rPr>
        <w:sectPr w:rsidR="00A76966" w:rsidRPr="00D00655" w:rsidSect="007E6C99">
          <w:pgSz w:w="16838" w:h="11906" w:orient="landscape"/>
          <w:pgMar w:top="1134" w:right="1134" w:bottom="567" w:left="1134" w:header="709" w:footer="709" w:gutter="0"/>
          <w:cols w:space="708"/>
          <w:titlePg/>
          <w:docGrid w:linePitch="360"/>
        </w:sectPr>
      </w:pPr>
    </w:p>
    <w:p w:rsidR="0055050B" w:rsidRPr="008B5571" w:rsidRDefault="00A76966" w:rsidP="0055050B">
      <w:pPr>
        <w:jc w:val="center"/>
        <w:rPr>
          <w:b/>
          <w:sz w:val="28"/>
          <w:szCs w:val="28"/>
        </w:rPr>
      </w:pPr>
      <w:r w:rsidRPr="008B5571">
        <w:rPr>
          <w:b/>
          <w:sz w:val="28"/>
          <w:szCs w:val="28"/>
        </w:rPr>
        <w:lastRenderedPageBreak/>
        <w:t xml:space="preserve">*Примечания, относящие ко всем видам разрешённого использования зон </w:t>
      </w:r>
    </w:p>
    <w:p w:rsidR="00A76966" w:rsidRPr="008B5571" w:rsidRDefault="00A76966" w:rsidP="0055050B">
      <w:pPr>
        <w:jc w:val="center"/>
        <w:rPr>
          <w:sz w:val="28"/>
          <w:szCs w:val="28"/>
        </w:rPr>
      </w:pPr>
      <w:r w:rsidRPr="008B5571">
        <w:rPr>
          <w:b/>
          <w:sz w:val="28"/>
          <w:szCs w:val="28"/>
        </w:rPr>
        <w:t>ОД</w:t>
      </w:r>
      <w:r w:rsidR="0055050B" w:rsidRPr="008B5571">
        <w:rPr>
          <w:b/>
          <w:sz w:val="28"/>
          <w:szCs w:val="28"/>
        </w:rPr>
        <w:t>Н и ОД</w:t>
      </w:r>
      <w:r w:rsidRPr="008B5571">
        <w:rPr>
          <w:b/>
          <w:sz w:val="28"/>
          <w:szCs w:val="28"/>
        </w:rPr>
        <w:t>:</w:t>
      </w:r>
    </w:p>
    <w:p w:rsidR="00ED504E" w:rsidRPr="008B5571" w:rsidRDefault="00ED504E" w:rsidP="00ED504E">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t xml:space="preserve">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w:t>
      </w:r>
    </w:p>
    <w:p w:rsidR="00A76966" w:rsidRPr="008B5571" w:rsidRDefault="00A76966" w:rsidP="00ED504E">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t xml:space="preserve">Федерации  от  01 сентября 2014  №540  «Об  утверждении  классификатора  видов  разрешённого использования земельных участков».  </w:t>
      </w:r>
      <w:proofErr w:type="gramStart"/>
      <w:r w:rsidRPr="008B5571">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proofErr w:type="gramEnd"/>
    </w:p>
    <w:p w:rsidR="00A76966" w:rsidRPr="008B5571" w:rsidRDefault="00A76966" w:rsidP="00ED504E">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t xml:space="preserve">Высота гаражей - не более 3,5 метров. Вместимость гаражей не должна превышать 40 </w:t>
      </w:r>
      <w:proofErr w:type="spellStart"/>
      <w:r w:rsidRPr="008B5571">
        <w:rPr>
          <w:rFonts w:ascii="Times New Roman" w:hAnsi="Times New Roman"/>
          <w:sz w:val="28"/>
          <w:szCs w:val="28"/>
        </w:rPr>
        <w:t>машино-мест</w:t>
      </w:r>
      <w:proofErr w:type="spellEnd"/>
      <w:r w:rsidRPr="008B5571">
        <w:rPr>
          <w:rFonts w:ascii="Times New Roman" w:hAnsi="Times New Roman"/>
          <w:sz w:val="28"/>
          <w:szCs w:val="28"/>
        </w:rPr>
        <w:t xml:space="preserve">. </w:t>
      </w:r>
    </w:p>
    <w:p w:rsidR="00A76966" w:rsidRPr="008B5571" w:rsidRDefault="00ED504E" w:rsidP="00ED504E">
      <w:pPr>
        <w:pStyle w:val="afff9"/>
        <w:numPr>
          <w:ilvl w:val="0"/>
          <w:numId w:val="60"/>
        </w:numPr>
        <w:tabs>
          <w:tab w:val="left" w:pos="993"/>
        </w:tabs>
        <w:ind w:left="0" w:firstLine="709"/>
        <w:jc w:val="both"/>
        <w:rPr>
          <w:sz w:val="28"/>
          <w:szCs w:val="28"/>
        </w:rPr>
      </w:pPr>
      <w:r w:rsidRPr="008B5571">
        <w:rPr>
          <w:rFonts w:ascii="Times New Roman" w:hAnsi="Times New Roman"/>
          <w:sz w:val="28"/>
          <w:szCs w:val="28"/>
        </w:rPr>
        <w:t>Р</w:t>
      </w:r>
      <w:r w:rsidR="00A76966" w:rsidRPr="008B5571">
        <w:rPr>
          <w:rFonts w:ascii="Times New Roman" w:hAnsi="Times New Roman"/>
          <w:sz w:val="28"/>
          <w:szCs w:val="28"/>
        </w:rPr>
        <w:t>азмер  земельного  участка  детского  дошкольного  учреждения  (код  вида разрешённого использования 3.5.1), при вместимости:</w:t>
      </w:r>
      <w:r w:rsidR="00A76966" w:rsidRPr="008B5571">
        <w:rPr>
          <w:sz w:val="28"/>
          <w:szCs w:val="28"/>
        </w:rPr>
        <w:t xml:space="preserve"> </w:t>
      </w:r>
    </w:p>
    <w:p w:rsidR="00A76966" w:rsidRPr="008B5571" w:rsidRDefault="00A76966" w:rsidP="00ED504E">
      <w:pPr>
        <w:pStyle w:val="afc"/>
        <w:numPr>
          <w:ilvl w:val="0"/>
          <w:numId w:val="58"/>
        </w:numPr>
        <w:tabs>
          <w:tab w:val="left" w:pos="1134"/>
        </w:tabs>
        <w:spacing w:after="0"/>
        <w:ind w:left="0" w:firstLine="709"/>
        <w:jc w:val="both"/>
        <w:rPr>
          <w:rFonts w:ascii="Times New Roman" w:hAnsi="Times New Roman"/>
          <w:sz w:val="28"/>
          <w:szCs w:val="28"/>
        </w:rPr>
      </w:pPr>
      <w:r w:rsidRPr="008B5571">
        <w:rPr>
          <w:rFonts w:ascii="Times New Roman" w:hAnsi="Times New Roman"/>
          <w:sz w:val="28"/>
          <w:szCs w:val="28"/>
        </w:rPr>
        <w:t xml:space="preserve">до 100 мест - 40 кв.м. на 1 место; </w:t>
      </w:r>
    </w:p>
    <w:p w:rsidR="00A76966" w:rsidRPr="008B5571" w:rsidRDefault="00A76966" w:rsidP="00ED504E">
      <w:pPr>
        <w:pStyle w:val="afc"/>
        <w:numPr>
          <w:ilvl w:val="0"/>
          <w:numId w:val="58"/>
        </w:numPr>
        <w:tabs>
          <w:tab w:val="left" w:pos="1134"/>
        </w:tabs>
        <w:spacing w:after="0"/>
        <w:ind w:left="0" w:firstLine="709"/>
        <w:jc w:val="both"/>
        <w:rPr>
          <w:rFonts w:ascii="Times New Roman" w:hAnsi="Times New Roman"/>
          <w:sz w:val="28"/>
          <w:szCs w:val="28"/>
        </w:rPr>
      </w:pPr>
      <w:r w:rsidRPr="008B5571">
        <w:rPr>
          <w:rFonts w:ascii="Times New Roman" w:hAnsi="Times New Roman"/>
          <w:sz w:val="28"/>
          <w:szCs w:val="28"/>
        </w:rPr>
        <w:t xml:space="preserve">от 100 мест -35 кв.м. на 1 место; </w:t>
      </w:r>
    </w:p>
    <w:p w:rsidR="00A76966" w:rsidRPr="008B5571" w:rsidRDefault="00A76966" w:rsidP="00ED504E">
      <w:pPr>
        <w:pStyle w:val="afc"/>
        <w:numPr>
          <w:ilvl w:val="0"/>
          <w:numId w:val="58"/>
        </w:numPr>
        <w:tabs>
          <w:tab w:val="left" w:pos="1134"/>
        </w:tabs>
        <w:spacing w:after="0"/>
        <w:ind w:left="0" w:firstLine="709"/>
        <w:jc w:val="both"/>
        <w:rPr>
          <w:rFonts w:ascii="Times New Roman" w:hAnsi="Times New Roman"/>
          <w:sz w:val="28"/>
          <w:szCs w:val="28"/>
        </w:rPr>
      </w:pPr>
      <w:r w:rsidRPr="008B5571">
        <w:rPr>
          <w:rFonts w:ascii="Times New Roman" w:hAnsi="Times New Roman"/>
          <w:sz w:val="28"/>
          <w:szCs w:val="28"/>
        </w:rPr>
        <w:t xml:space="preserve">от 500 мест - 30 кв.м. на 1 место. </w:t>
      </w:r>
    </w:p>
    <w:p w:rsidR="00A76966" w:rsidRPr="008B5571" w:rsidRDefault="00A76966" w:rsidP="00ED504E">
      <w:pPr>
        <w:pStyle w:val="afff9"/>
        <w:numPr>
          <w:ilvl w:val="0"/>
          <w:numId w:val="60"/>
        </w:numPr>
        <w:tabs>
          <w:tab w:val="left" w:pos="993"/>
        </w:tabs>
        <w:ind w:left="0" w:firstLine="709"/>
        <w:jc w:val="both"/>
        <w:rPr>
          <w:sz w:val="28"/>
          <w:szCs w:val="28"/>
        </w:rPr>
      </w:pPr>
      <w:r w:rsidRPr="008B5571">
        <w:rPr>
          <w:rFonts w:ascii="Times New Roman" w:hAnsi="Times New Roman"/>
          <w:sz w:val="28"/>
          <w:szCs w:val="28"/>
        </w:rPr>
        <w:t>Размер  земельного  участка  общеобразовательного  учреждения  (код  вида разрешённого использования 3.5.1), при вместимости:</w:t>
      </w:r>
      <w:r w:rsidRPr="008B5571">
        <w:rPr>
          <w:sz w:val="28"/>
          <w:szCs w:val="28"/>
        </w:rPr>
        <w:t xml:space="preserve">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до 400 мест - 50 кв.м. на 1 место;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400 - 500 мест - 60 кв.м. на 1 место;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500 - 600 мест - 50 кв.м. на 1 место;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600 - 800 мест - 40 кв.м. на 1 место;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800 - 1100 мест - 33 кв.м. на 1 место;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1100 - 1500 мест - 21 кв.м. на 1 место;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1500 - 2000 мест - 17 кв.м. на 1 место; </w:t>
      </w:r>
    </w:p>
    <w:p w:rsidR="00A76966" w:rsidRPr="008B5571" w:rsidRDefault="00A76966" w:rsidP="00ED504E">
      <w:pPr>
        <w:pStyle w:val="afc"/>
        <w:numPr>
          <w:ilvl w:val="0"/>
          <w:numId w:val="58"/>
        </w:numPr>
        <w:tabs>
          <w:tab w:val="left" w:pos="1134"/>
        </w:tabs>
        <w:ind w:left="0" w:firstLine="709"/>
        <w:jc w:val="both"/>
        <w:rPr>
          <w:rFonts w:ascii="Times New Roman" w:hAnsi="Times New Roman"/>
          <w:sz w:val="28"/>
          <w:szCs w:val="28"/>
        </w:rPr>
      </w:pPr>
      <w:r w:rsidRPr="008B5571">
        <w:rPr>
          <w:rFonts w:ascii="Times New Roman" w:hAnsi="Times New Roman"/>
          <w:sz w:val="28"/>
          <w:szCs w:val="28"/>
        </w:rPr>
        <w:t xml:space="preserve">более 2000 мест - 16 кв.м. на 1 место. </w:t>
      </w:r>
    </w:p>
    <w:p w:rsidR="00A76966" w:rsidRPr="008B5571" w:rsidRDefault="00A76966" w:rsidP="007C74EF">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t xml:space="preserve">Максимальные  размеры  земельных  участков  под  размещение  гостиниц  (код  вида разрешённого  использования  4.7)  при  числе  мест  гостиницы  от 25 до 100 - 55 кв.м. на 1 место. </w:t>
      </w:r>
    </w:p>
    <w:p w:rsidR="00A76966" w:rsidRPr="008B5571" w:rsidRDefault="00A76966" w:rsidP="007C74EF">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t xml:space="preserve">Размеры земельных участков храмовых комплексов, включающих основные здания и  сооружения  богослужебного  и  вспомогательного  назначения,  принимаются  исходя  из удельного показателя - 7 кв. м площади участка на единицу вместимости храма.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 м на единицу вместимости), но не более чем на 25%. </w:t>
      </w:r>
    </w:p>
    <w:p w:rsidR="00A76966" w:rsidRPr="008B5571" w:rsidRDefault="00A76966" w:rsidP="007C74EF">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t xml:space="preserve">Максимальные выступы за красную линию частей зданий, строений, сооружений допускаются в отношении балконов, эркеров, козырьков с низом конструкции на отметке не менее 3,5 м от уровня земли - 3 м. </w:t>
      </w:r>
    </w:p>
    <w:p w:rsidR="00A76966" w:rsidRPr="008B5571" w:rsidRDefault="00A76966" w:rsidP="007C74EF">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lastRenderedPageBreak/>
        <w:t xml:space="preserve">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 </w:t>
      </w:r>
    </w:p>
    <w:p w:rsidR="00A76966" w:rsidRPr="008B5571" w:rsidRDefault="00A76966" w:rsidP="007C74EF">
      <w:pPr>
        <w:pStyle w:val="afff9"/>
        <w:numPr>
          <w:ilvl w:val="0"/>
          <w:numId w:val="60"/>
        </w:numPr>
        <w:tabs>
          <w:tab w:val="left" w:pos="993"/>
        </w:tabs>
        <w:ind w:left="0" w:firstLine="709"/>
        <w:jc w:val="both"/>
        <w:rPr>
          <w:rFonts w:ascii="Times New Roman" w:hAnsi="Times New Roman"/>
          <w:sz w:val="28"/>
          <w:szCs w:val="28"/>
        </w:rPr>
      </w:pPr>
      <w:r w:rsidRPr="008B5571">
        <w:rPr>
          <w:rFonts w:ascii="Times New Roman" w:hAnsi="Times New Roman"/>
          <w:sz w:val="28"/>
          <w:szCs w:val="28"/>
        </w:rPr>
        <w:t xml:space="preserve">Иные  параметры  разрешённого  строительства,  реконструкции  объектов капитального строительства: </w:t>
      </w:r>
    </w:p>
    <w:p w:rsidR="00A76966" w:rsidRPr="008B5571" w:rsidRDefault="00A76966" w:rsidP="00EB63BA">
      <w:pPr>
        <w:ind w:firstLine="567"/>
        <w:jc w:val="both"/>
        <w:rPr>
          <w:sz w:val="28"/>
          <w:szCs w:val="28"/>
        </w:rPr>
      </w:pPr>
      <w:r w:rsidRPr="008B5571">
        <w:rPr>
          <w:sz w:val="28"/>
          <w:szCs w:val="28"/>
        </w:rPr>
        <w:t xml:space="preserve">1)  для  объектов,  включенных  в  вид  разрешённого  использования  с  кодом  3.3 максимальная мощность предприятия - 50 рабочих мест; </w:t>
      </w:r>
    </w:p>
    <w:p w:rsidR="00A76966" w:rsidRPr="008B5571" w:rsidRDefault="00A76966" w:rsidP="00EB63BA">
      <w:pPr>
        <w:ind w:firstLine="567"/>
        <w:jc w:val="both"/>
        <w:rPr>
          <w:sz w:val="28"/>
          <w:szCs w:val="28"/>
        </w:rPr>
      </w:pPr>
      <w:r w:rsidRPr="008B5571">
        <w:rPr>
          <w:sz w:val="28"/>
          <w:szCs w:val="28"/>
        </w:rPr>
        <w:t xml:space="preserve">2)  для  объектов,  включенных  в  вид  разрешённого  использования  с  кодом  4.4 максимальная  торговая  площадь  -  1000  кв. м,  специализация  торговой деятельности  -  неспециализированное  предприятие  торговли  с комбинированным ассортиментом товаров, тип предприятия - торговый дом (розничная и оптовая торговля); </w:t>
      </w:r>
    </w:p>
    <w:p w:rsidR="00A76966" w:rsidRPr="008B5571" w:rsidRDefault="00A76966" w:rsidP="00EB63BA">
      <w:pPr>
        <w:ind w:firstLine="567"/>
        <w:jc w:val="both"/>
        <w:rPr>
          <w:sz w:val="28"/>
          <w:szCs w:val="28"/>
        </w:rPr>
      </w:pPr>
      <w:r w:rsidRPr="008B5571">
        <w:rPr>
          <w:sz w:val="28"/>
          <w:szCs w:val="28"/>
        </w:rPr>
        <w:t xml:space="preserve">3)  для  объектов,  включенных  в  вид  разрешённого  использования  с  кодом  4.5 максимальное число операционных касс на каждый объект - 4; </w:t>
      </w:r>
    </w:p>
    <w:p w:rsidR="00A76966" w:rsidRPr="008B5571" w:rsidRDefault="00A76966" w:rsidP="00A76966">
      <w:pPr>
        <w:ind w:firstLine="284"/>
        <w:jc w:val="both"/>
        <w:rPr>
          <w:sz w:val="28"/>
          <w:szCs w:val="28"/>
        </w:rPr>
      </w:pPr>
      <w:r w:rsidRPr="008B5571">
        <w:rPr>
          <w:sz w:val="28"/>
          <w:szCs w:val="28"/>
        </w:rPr>
        <w:t xml:space="preserve">     4)  для  объектов,  включенных  в  вид  разрешённого  использования  с  кодом  4.6 максимальное число мест - 150, кулинария; </w:t>
      </w:r>
    </w:p>
    <w:p w:rsidR="00A76966" w:rsidRPr="008B5571" w:rsidRDefault="00A76966" w:rsidP="008B5571">
      <w:pPr>
        <w:ind w:firstLine="284"/>
        <w:jc w:val="both"/>
        <w:rPr>
          <w:sz w:val="28"/>
          <w:szCs w:val="28"/>
        </w:rPr>
      </w:pPr>
      <w:r w:rsidRPr="008B5571">
        <w:rPr>
          <w:sz w:val="28"/>
          <w:szCs w:val="28"/>
        </w:rPr>
        <w:t xml:space="preserve">     5)  для  объектов,  включенных  в  вид  разрешённого  использования  с  кодом  4.7 максимальное число мест - 100. </w:t>
      </w:r>
    </w:p>
    <w:p w:rsidR="00A76966" w:rsidRPr="008B5571" w:rsidRDefault="00A76966" w:rsidP="00A76966">
      <w:pPr>
        <w:ind w:firstLine="284"/>
        <w:jc w:val="both"/>
        <w:rPr>
          <w:sz w:val="28"/>
          <w:szCs w:val="28"/>
        </w:rPr>
      </w:pPr>
    </w:p>
    <w:p w:rsidR="00A76966" w:rsidRPr="008B5571" w:rsidRDefault="00A76966" w:rsidP="00C72B1D">
      <w:pPr>
        <w:ind w:firstLine="851"/>
        <w:jc w:val="both"/>
        <w:rPr>
          <w:b/>
          <w:sz w:val="28"/>
          <w:szCs w:val="28"/>
        </w:rPr>
      </w:pPr>
      <w:r w:rsidRPr="008B5571">
        <w:rPr>
          <w:b/>
          <w:sz w:val="28"/>
          <w:szCs w:val="28"/>
        </w:rPr>
        <w:t>Ограничения  использования  земельных  участков  и  объектов  капитального строительства  в  зоне  ОД</w:t>
      </w:r>
      <w:r w:rsidR="000642D6" w:rsidRPr="008B5571">
        <w:rPr>
          <w:b/>
          <w:sz w:val="28"/>
          <w:szCs w:val="28"/>
        </w:rPr>
        <w:t>Н и ОД</w:t>
      </w:r>
      <w:r w:rsidRPr="008B5571">
        <w:rPr>
          <w:b/>
          <w:sz w:val="28"/>
          <w:szCs w:val="28"/>
        </w:rPr>
        <w:t>,  устанавливаемые  в  соответствии  с законодательством Российской Федерации:</w:t>
      </w:r>
    </w:p>
    <w:p w:rsidR="00A76966" w:rsidRPr="008B5571" w:rsidRDefault="00A76966" w:rsidP="00A76966">
      <w:pPr>
        <w:ind w:firstLine="284"/>
        <w:rPr>
          <w:b/>
          <w:sz w:val="28"/>
          <w:szCs w:val="28"/>
        </w:rPr>
      </w:pPr>
    </w:p>
    <w:p w:rsidR="00A76966" w:rsidRPr="008B5571" w:rsidRDefault="00A76966" w:rsidP="006031D8">
      <w:pPr>
        <w:pStyle w:val="afff9"/>
        <w:ind w:firstLine="567"/>
        <w:jc w:val="both"/>
        <w:rPr>
          <w:rFonts w:ascii="Times New Roman" w:hAnsi="Times New Roman"/>
          <w:sz w:val="28"/>
          <w:szCs w:val="28"/>
        </w:rPr>
      </w:pPr>
      <w:r w:rsidRPr="008B5571">
        <w:rPr>
          <w:rFonts w:ascii="Times New Roman" w:hAnsi="Times New Roman"/>
          <w:sz w:val="28"/>
          <w:szCs w:val="28"/>
        </w:rPr>
        <w:t xml:space="preserve">1.  Действие  градостроительного  регламента  не  распространяется  на  </w:t>
      </w:r>
      <w:proofErr w:type="gramStart"/>
      <w:r w:rsidRPr="008B5571">
        <w:rPr>
          <w:rFonts w:ascii="Times New Roman" w:hAnsi="Times New Roman"/>
          <w:sz w:val="28"/>
          <w:szCs w:val="28"/>
        </w:rPr>
        <w:t>земельные</w:t>
      </w:r>
      <w:proofErr w:type="gramEnd"/>
      <w:r w:rsidRPr="008B5571">
        <w:rPr>
          <w:rFonts w:ascii="Times New Roman" w:hAnsi="Times New Roman"/>
          <w:sz w:val="28"/>
          <w:szCs w:val="28"/>
        </w:rPr>
        <w:t xml:space="preserve"> </w:t>
      </w:r>
    </w:p>
    <w:p w:rsidR="00A76966" w:rsidRPr="008B5571" w:rsidRDefault="00A76966" w:rsidP="006031D8">
      <w:pPr>
        <w:pStyle w:val="afff9"/>
        <w:ind w:firstLine="567"/>
        <w:jc w:val="both"/>
        <w:rPr>
          <w:rFonts w:ascii="Times New Roman" w:hAnsi="Times New Roman"/>
          <w:sz w:val="28"/>
          <w:szCs w:val="28"/>
        </w:rPr>
      </w:pPr>
      <w:r w:rsidRPr="008B5571">
        <w:rPr>
          <w:rFonts w:ascii="Times New Roman" w:hAnsi="Times New Roman"/>
          <w:sz w:val="28"/>
          <w:szCs w:val="28"/>
        </w:rPr>
        <w:t>участки, установленные в п. 4-6 статьи  3 настоящих Правил.</w:t>
      </w:r>
    </w:p>
    <w:p w:rsidR="00A76966" w:rsidRPr="008B5571" w:rsidRDefault="00A76966" w:rsidP="006031D8">
      <w:pPr>
        <w:ind w:firstLine="567"/>
        <w:jc w:val="both"/>
        <w:rPr>
          <w:sz w:val="28"/>
          <w:szCs w:val="28"/>
        </w:rPr>
      </w:pPr>
      <w:r w:rsidRPr="008B5571">
        <w:rPr>
          <w:sz w:val="28"/>
          <w:szCs w:val="28"/>
        </w:rPr>
        <w:t xml:space="preserve">2.  Вышеперечисленные  параметры  не  распространяются  на  объекты  инженерной инфраструктуры (сети инженерно-технического обеспечения).         </w:t>
      </w:r>
    </w:p>
    <w:p w:rsidR="00A76966" w:rsidRPr="008B5571" w:rsidRDefault="00A76966" w:rsidP="006031D8">
      <w:pPr>
        <w:ind w:firstLine="567"/>
        <w:jc w:val="both"/>
        <w:rPr>
          <w:sz w:val="28"/>
          <w:szCs w:val="28"/>
        </w:rPr>
      </w:pPr>
      <w:r w:rsidRPr="008B5571">
        <w:rPr>
          <w:sz w:val="28"/>
          <w:szCs w:val="28"/>
        </w:rPr>
        <w:t xml:space="preserve">3.  Противопожарные  расстояния  от  наземных  и  наземно-подземных  стоянок (парковок)  автомобилей  до  жилых  и  общественных  зданий  следует  принимать  в соответствии  с  требованиями  раздела  4  СП  4.13130.2013,  от  границ  открытых  плоскостных  стоянок  (парковок)  автомобилей  до  общественных  или  производственных  зданий  -  по  п.6.11.2  и  п.6.11.3  СП 4.13130.2013. </w:t>
      </w:r>
    </w:p>
    <w:p w:rsidR="00A76966" w:rsidRPr="008B5571" w:rsidRDefault="00A76966" w:rsidP="006031D8">
      <w:pPr>
        <w:ind w:firstLine="567"/>
        <w:jc w:val="both"/>
        <w:rPr>
          <w:sz w:val="28"/>
          <w:szCs w:val="28"/>
        </w:rPr>
      </w:pPr>
      <w:r w:rsidRPr="008B5571">
        <w:rPr>
          <w:sz w:val="28"/>
          <w:szCs w:val="28"/>
        </w:rPr>
        <w:t xml:space="preserve">4.  В  зданиях  стоянок  (парковок)  открытого  типа  ширина  корпуса  не должна превышать 40 м. </w:t>
      </w:r>
    </w:p>
    <w:p w:rsidR="00A76966" w:rsidRPr="008B5571" w:rsidRDefault="00A76966" w:rsidP="006031D8">
      <w:pPr>
        <w:ind w:firstLine="567"/>
        <w:jc w:val="both"/>
        <w:rPr>
          <w:sz w:val="28"/>
          <w:szCs w:val="28"/>
        </w:rPr>
      </w:pPr>
      <w:r w:rsidRPr="008B5571">
        <w:rPr>
          <w:sz w:val="28"/>
          <w:szCs w:val="28"/>
        </w:rPr>
        <w:t xml:space="preserve">5.  Въезды  и  выезды  со  стоянок  (парковок)  автомобилей  должны  быть  обеспечены хорошим обзором и расположены так,  чтобы все манёвры  автомобилей осуществлялись без создания помех пешеходам и движению транспорта на прилегающей улице. </w:t>
      </w:r>
    </w:p>
    <w:p w:rsidR="00A76966" w:rsidRPr="008B5571" w:rsidRDefault="00A76966" w:rsidP="006031D8">
      <w:pPr>
        <w:ind w:firstLine="567"/>
        <w:jc w:val="both"/>
        <w:rPr>
          <w:sz w:val="28"/>
          <w:szCs w:val="28"/>
        </w:rPr>
      </w:pPr>
      <w:r w:rsidRPr="008B5571">
        <w:rPr>
          <w:sz w:val="28"/>
          <w:szCs w:val="28"/>
        </w:rPr>
        <w:t xml:space="preserve">6.  Наименьшие расстояния до въездов и выездов стоянок (парковок) автомобилей: </w:t>
      </w:r>
    </w:p>
    <w:p w:rsidR="00A76966" w:rsidRPr="008B5571" w:rsidRDefault="00A76966" w:rsidP="006031D8">
      <w:pPr>
        <w:ind w:firstLine="567"/>
        <w:jc w:val="both"/>
        <w:rPr>
          <w:sz w:val="28"/>
          <w:szCs w:val="28"/>
        </w:rPr>
      </w:pPr>
      <w:r w:rsidRPr="008B5571">
        <w:rPr>
          <w:sz w:val="28"/>
          <w:szCs w:val="28"/>
        </w:rPr>
        <w:lastRenderedPageBreak/>
        <w:t xml:space="preserve">      1)  20 м - от улиц местного значения; </w:t>
      </w:r>
    </w:p>
    <w:p w:rsidR="00A76966" w:rsidRPr="008B5571" w:rsidRDefault="00A76966" w:rsidP="006031D8">
      <w:pPr>
        <w:ind w:firstLine="567"/>
        <w:jc w:val="both"/>
        <w:rPr>
          <w:sz w:val="28"/>
          <w:szCs w:val="28"/>
        </w:rPr>
      </w:pPr>
      <w:r w:rsidRPr="008B5571">
        <w:rPr>
          <w:sz w:val="28"/>
          <w:szCs w:val="28"/>
        </w:rPr>
        <w:t xml:space="preserve">      2) 30 м - от остановочных пунктов общественного пассажирского транспорта.</w:t>
      </w:r>
    </w:p>
    <w:p w:rsidR="00A76966" w:rsidRPr="008B5571" w:rsidRDefault="00A76966" w:rsidP="006031D8">
      <w:pPr>
        <w:ind w:firstLine="567"/>
        <w:jc w:val="both"/>
        <w:rPr>
          <w:sz w:val="28"/>
          <w:szCs w:val="28"/>
        </w:rPr>
      </w:pPr>
      <w:r w:rsidRPr="008B5571">
        <w:rPr>
          <w:sz w:val="28"/>
          <w:szCs w:val="28"/>
        </w:rPr>
        <w:t xml:space="preserve">7.  Санитарные  разрывы  от  стоянок  (парковок)  и  гаражей  до  зданий  различного назначения следует принимать по таблице 7.1.1 СанПиН 2.2.1/2.1.1.1200-03. </w:t>
      </w:r>
    </w:p>
    <w:p w:rsidR="00A76966" w:rsidRPr="008B5571" w:rsidRDefault="00A76966" w:rsidP="006031D8">
      <w:pPr>
        <w:ind w:firstLine="567"/>
        <w:jc w:val="both"/>
        <w:rPr>
          <w:sz w:val="28"/>
          <w:szCs w:val="28"/>
        </w:rPr>
      </w:pPr>
      <w:r w:rsidRPr="008B5571">
        <w:rPr>
          <w:sz w:val="28"/>
          <w:szCs w:val="28"/>
        </w:rPr>
        <w:t xml:space="preserve">8.  От  отдельно  стоящих  супермаркетов,  торговых  комплексов,  предприятий общественного  питания  (коды  видов  разрешённого  использования  4.4,  4.6)  следует предусматривать санитарно-защитную зону 50 м (V класс опасности объектов). </w:t>
      </w:r>
    </w:p>
    <w:p w:rsidR="00A76966" w:rsidRPr="008B5571" w:rsidRDefault="00A76966" w:rsidP="006031D8">
      <w:pPr>
        <w:pStyle w:val="afff9"/>
        <w:ind w:firstLine="567"/>
        <w:rPr>
          <w:sz w:val="28"/>
          <w:szCs w:val="28"/>
        </w:rPr>
      </w:pPr>
      <w:r w:rsidRPr="008B5571">
        <w:rPr>
          <w:rFonts w:ascii="Times New Roman" w:hAnsi="Times New Roman"/>
          <w:sz w:val="28"/>
          <w:szCs w:val="28"/>
        </w:rPr>
        <w:t xml:space="preserve">9.  Иные  ограничения  следует  принимать   в   соответствии со  ст. </w:t>
      </w:r>
      <w:r w:rsidR="00221035" w:rsidRPr="008B5571">
        <w:rPr>
          <w:rFonts w:ascii="Times New Roman" w:hAnsi="Times New Roman"/>
          <w:sz w:val="28"/>
          <w:szCs w:val="28"/>
        </w:rPr>
        <w:t>5</w:t>
      </w:r>
      <w:r w:rsidR="001E60B4" w:rsidRPr="008B5571">
        <w:rPr>
          <w:rFonts w:ascii="Times New Roman" w:hAnsi="Times New Roman"/>
          <w:sz w:val="28"/>
          <w:szCs w:val="28"/>
        </w:rPr>
        <w:t>1</w:t>
      </w:r>
      <w:r w:rsidRPr="008B5571">
        <w:rPr>
          <w:rFonts w:ascii="Times New Roman" w:hAnsi="Times New Roman"/>
          <w:sz w:val="28"/>
          <w:szCs w:val="28"/>
        </w:rPr>
        <w:t>.1-</w:t>
      </w:r>
      <w:r w:rsidR="00221035" w:rsidRPr="008B5571">
        <w:rPr>
          <w:rFonts w:ascii="Times New Roman" w:hAnsi="Times New Roman"/>
          <w:sz w:val="28"/>
          <w:szCs w:val="28"/>
        </w:rPr>
        <w:t>5</w:t>
      </w:r>
      <w:r w:rsidR="001E60B4" w:rsidRPr="008B5571">
        <w:rPr>
          <w:rFonts w:ascii="Times New Roman" w:hAnsi="Times New Roman"/>
          <w:sz w:val="28"/>
          <w:szCs w:val="28"/>
        </w:rPr>
        <w:t>1</w:t>
      </w:r>
      <w:r w:rsidRPr="008B5571">
        <w:rPr>
          <w:rFonts w:ascii="Times New Roman" w:hAnsi="Times New Roman"/>
          <w:sz w:val="28"/>
          <w:szCs w:val="28"/>
        </w:rPr>
        <w:t>.7</w:t>
      </w:r>
      <w:r w:rsidR="006031D8" w:rsidRPr="008B5571">
        <w:rPr>
          <w:rFonts w:ascii="Times New Roman" w:hAnsi="Times New Roman"/>
          <w:sz w:val="28"/>
          <w:szCs w:val="28"/>
        </w:rPr>
        <w:t xml:space="preserve"> </w:t>
      </w:r>
      <w:r w:rsidRPr="008B5571">
        <w:rPr>
          <w:rFonts w:ascii="Times New Roman" w:hAnsi="Times New Roman"/>
          <w:sz w:val="28"/>
          <w:szCs w:val="28"/>
        </w:rPr>
        <w:t>настоящих Правил</w:t>
      </w:r>
      <w:r w:rsidRPr="008B5571">
        <w:rPr>
          <w:sz w:val="28"/>
          <w:szCs w:val="28"/>
        </w:rPr>
        <w:t>.</w:t>
      </w:r>
    </w:p>
    <w:p w:rsidR="009C1E53" w:rsidRPr="008B5571" w:rsidRDefault="009C1E53" w:rsidP="006031D8">
      <w:pPr>
        <w:pStyle w:val="afff9"/>
        <w:ind w:firstLine="567"/>
        <w:rPr>
          <w:sz w:val="28"/>
          <w:szCs w:val="28"/>
        </w:rPr>
      </w:pPr>
    </w:p>
    <w:p w:rsidR="00A76966" w:rsidRPr="006D5DE7" w:rsidRDefault="00A76966" w:rsidP="00A76966">
      <w:pPr>
        <w:pStyle w:val="afff9"/>
        <w:rPr>
          <w:rFonts w:ascii="Times New Roman" w:hAnsi="Times New Roman"/>
          <w:sz w:val="24"/>
          <w:szCs w:val="24"/>
        </w:rPr>
        <w:sectPr w:rsidR="00A76966" w:rsidRPr="006D5DE7" w:rsidSect="00454737">
          <w:pgSz w:w="11906" w:h="16838"/>
          <w:pgMar w:top="1134" w:right="567" w:bottom="1134" w:left="1134" w:header="709" w:footer="709" w:gutter="0"/>
          <w:cols w:space="708"/>
          <w:docGrid w:linePitch="360"/>
        </w:sectPr>
      </w:pPr>
    </w:p>
    <w:p w:rsidR="00E6504E" w:rsidRPr="00EB63BA" w:rsidRDefault="00E6504E" w:rsidP="00934807">
      <w:pPr>
        <w:pStyle w:val="afff9"/>
        <w:rPr>
          <w:rFonts w:ascii="Times New Roman" w:hAnsi="Times New Roman"/>
          <w:b/>
          <w:sz w:val="28"/>
          <w:szCs w:val="28"/>
          <w:lang w:eastAsia="ar-SA"/>
        </w:rPr>
      </w:pPr>
      <w:r w:rsidRPr="00EB63BA">
        <w:rPr>
          <w:rFonts w:ascii="Times New Roman" w:hAnsi="Times New Roman"/>
          <w:b/>
          <w:sz w:val="28"/>
          <w:szCs w:val="28"/>
          <w:lang w:eastAsia="ar-SA"/>
        </w:rPr>
        <w:lastRenderedPageBreak/>
        <w:t xml:space="preserve">Статья 45. Градостроительные регламенты. Зоны рекреационного назначения </w:t>
      </w:r>
    </w:p>
    <w:p w:rsidR="00E6504E" w:rsidRPr="00EB63BA" w:rsidRDefault="00E6504E" w:rsidP="00934807">
      <w:pPr>
        <w:pStyle w:val="afff9"/>
        <w:rPr>
          <w:rFonts w:ascii="Times New Roman" w:hAnsi="Times New Roman"/>
          <w:i/>
          <w:sz w:val="28"/>
          <w:szCs w:val="28"/>
          <w:u w:val="single"/>
          <w:lang w:eastAsia="ar-SA"/>
        </w:rPr>
      </w:pPr>
    </w:p>
    <w:p w:rsidR="00E6504E" w:rsidRPr="00EB63BA" w:rsidRDefault="00E6504E" w:rsidP="00934807">
      <w:pPr>
        <w:pStyle w:val="afff9"/>
        <w:rPr>
          <w:rFonts w:ascii="Times New Roman" w:hAnsi="Times New Roman"/>
          <w:i/>
          <w:sz w:val="28"/>
          <w:szCs w:val="28"/>
          <w:lang w:eastAsia="ar-SA"/>
        </w:rPr>
      </w:pPr>
      <w:r w:rsidRPr="00EB63BA">
        <w:rPr>
          <w:rFonts w:ascii="Times New Roman" w:hAnsi="Times New Roman"/>
          <w:i/>
          <w:sz w:val="28"/>
          <w:szCs w:val="28"/>
          <w:lang w:eastAsia="ar-SA"/>
        </w:rPr>
        <w:t xml:space="preserve">Статья 45.1.  </w:t>
      </w:r>
      <w:r w:rsidRPr="00EB63BA">
        <w:rPr>
          <w:rFonts w:ascii="Times New Roman" w:hAnsi="Times New Roman"/>
          <w:i/>
          <w:sz w:val="28"/>
          <w:szCs w:val="28"/>
        </w:rPr>
        <w:t>Зона природного ландшафта. Индекс зоны Р-2.</w:t>
      </w:r>
    </w:p>
    <w:p w:rsidR="00E6504E" w:rsidRPr="00EB63BA" w:rsidRDefault="00E6504E" w:rsidP="00E6504E">
      <w:pPr>
        <w:pStyle w:val="afff9"/>
        <w:jc w:val="both"/>
        <w:rPr>
          <w:rFonts w:ascii="Times New Roman" w:hAnsi="Times New Roman"/>
          <w:sz w:val="28"/>
          <w:szCs w:val="28"/>
        </w:rPr>
      </w:pPr>
    </w:p>
    <w:p w:rsidR="002C3ED2" w:rsidRPr="00EB63BA" w:rsidRDefault="002C3ED2" w:rsidP="00A479B8">
      <w:pPr>
        <w:pStyle w:val="afff9"/>
        <w:ind w:firstLine="709"/>
        <w:rPr>
          <w:rFonts w:ascii="Times New Roman" w:hAnsi="Times New Roman"/>
          <w:sz w:val="28"/>
          <w:szCs w:val="28"/>
        </w:rPr>
      </w:pPr>
      <w:r w:rsidRPr="00EB63BA">
        <w:rPr>
          <w:rFonts w:ascii="Times New Roman" w:hAnsi="Times New Roman"/>
          <w:sz w:val="28"/>
          <w:szCs w:val="28"/>
        </w:rPr>
        <w:t xml:space="preserve">Зона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w:t>
      </w:r>
      <w:proofErr w:type="spellStart"/>
      <w:r w:rsidRPr="00EB63BA">
        <w:rPr>
          <w:rFonts w:ascii="Times New Roman" w:hAnsi="Times New Roman"/>
          <w:sz w:val="28"/>
          <w:szCs w:val="28"/>
        </w:rPr>
        <w:t>стротельство</w:t>
      </w:r>
      <w:proofErr w:type="spellEnd"/>
      <w:r w:rsidRPr="00EB63BA">
        <w:rPr>
          <w:rFonts w:ascii="Times New Roman" w:hAnsi="Times New Roman"/>
          <w:sz w:val="28"/>
          <w:szCs w:val="28"/>
        </w:rPr>
        <w:t xml:space="preserve"> и </w:t>
      </w:r>
      <w:proofErr w:type="spellStart"/>
      <w:r w:rsidRPr="00EB63BA">
        <w:rPr>
          <w:rFonts w:ascii="Times New Roman" w:hAnsi="Times New Roman"/>
          <w:sz w:val="28"/>
          <w:szCs w:val="28"/>
        </w:rPr>
        <w:t>реклнструкцию</w:t>
      </w:r>
      <w:proofErr w:type="spellEnd"/>
      <w:r w:rsidRPr="00EB63BA">
        <w:rPr>
          <w:rFonts w:ascii="Times New Roman" w:hAnsi="Times New Roman"/>
          <w:sz w:val="28"/>
          <w:szCs w:val="28"/>
        </w:rPr>
        <w:t xml:space="preserve"> существующих зданий и сооружений в целях сохранения (</w:t>
      </w:r>
      <w:proofErr w:type="spellStart"/>
      <w:r w:rsidRPr="00EB63BA">
        <w:rPr>
          <w:rFonts w:ascii="Times New Roman" w:hAnsi="Times New Roman"/>
          <w:sz w:val="28"/>
          <w:szCs w:val="28"/>
        </w:rPr>
        <w:t>регенрации</w:t>
      </w:r>
      <w:proofErr w:type="spellEnd"/>
      <w:r w:rsidRPr="00EB63BA">
        <w:rPr>
          <w:rFonts w:ascii="Times New Roman" w:hAnsi="Times New Roman"/>
          <w:sz w:val="28"/>
          <w:szCs w:val="28"/>
        </w:rPr>
        <w:t>) природного ландшафта, включая долины рек, водоемы, леса и открытые пространства, связанные композиционно с объектами культурного наследия.</w:t>
      </w:r>
    </w:p>
    <w:p w:rsidR="00E6504E" w:rsidRPr="00EB63BA" w:rsidRDefault="00E6504E" w:rsidP="00A479B8">
      <w:pPr>
        <w:ind w:firstLine="709"/>
        <w:jc w:val="both"/>
        <w:rPr>
          <w:sz w:val="28"/>
          <w:szCs w:val="28"/>
        </w:rPr>
      </w:pPr>
      <w:r w:rsidRPr="00EB63BA">
        <w:rPr>
          <w:sz w:val="28"/>
          <w:szCs w:val="28"/>
        </w:rPr>
        <w:t>Использование земельных участков, на которые действие градостроительных регламентов не распростр</w:t>
      </w:r>
      <w:r w:rsidR="00A479B8" w:rsidRPr="00EB63BA">
        <w:rPr>
          <w:sz w:val="28"/>
          <w:szCs w:val="28"/>
        </w:rPr>
        <w:t>аняется, определяется п. 4-6.</w:t>
      </w:r>
    </w:p>
    <w:p w:rsidR="00E6504E" w:rsidRPr="00EB63BA" w:rsidRDefault="00E6504E" w:rsidP="00AA4F83">
      <w:pPr>
        <w:rPr>
          <w:i/>
          <w:sz w:val="28"/>
          <w:szCs w:val="28"/>
        </w:rPr>
      </w:pPr>
    </w:p>
    <w:p w:rsidR="00AA4F83" w:rsidRPr="00EB63BA" w:rsidRDefault="00AA4F83" w:rsidP="00934807">
      <w:pPr>
        <w:pStyle w:val="afff9"/>
        <w:rPr>
          <w:rFonts w:ascii="Times New Roman" w:hAnsi="Times New Roman"/>
          <w:b/>
          <w:sz w:val="28"/>
          <w:szCs w:val="28"/>
          <w:u w:val="single"/>
          <w:lang w:eastAsia="ar-SA"/>
        </w:rPr>
      </w:pPr>
      <w:r w:rsidRPr="00EB63BA">
        <w:rPr>
          <w:rFonts w:ascii="Times New Roman" w:hAnsi="Times New Roman"/>
          <w:b/>
          <w:sz w:val="28"/>
          <w:szCs w:val="28"/>
        </w:rPr>
        <w:t>Таблица 6</w:t>
      </w:r>
    </w:p>
    <w:p w:rsidR="00E6504E" w:rsidRDefault="00E6504E" w:rsidP="00AA4F83">
      <w:pPr>
        <w:rPr>
          <w:i/>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3086"/>
        <w:gridCol w:w="2268"/>
        <w:gridCol w:w="1701"/>
        <w:gridCol w:w="2126"/>
        <w:gridCol w:w="1701"/>
      </w:tblGrid>
      <w:tr w:rsidR="00E6504E" w:rsidRPr="00EB63BA" w:rsidTr="00726E5E">
        <w:trPr>
          <w:trHeight w:val="375"/>
        </w:trPr>
        <w:tc>
          <w:tcPr>
            <w:tcW w:w="4252" w:type="dxa"/>
            <w:vMerge w:val="restart"/>
            <w:vAlign w:val="center"/>
          </w:tcPr>
          <w:p w:rsidR="00E6504E" w:rsidRPr="00EB63BA" w:rsidRDefault="00E6504E" w:rsidP="003622EB">
            <w:pPr>
              <w:jc w:val="center"/>
              <w:rPr>
                <w:b/>
              </w:rPr>
            </w:pPr>
            <w:r w:rsidRPr="00EB63BA">
              <w:rPr>
                <w:b/>
              </w:rPr>
              <w:t>Наименование вида разрешенного использования (код вида разрешенного использования)</w:t>
            </w:r>
          </w:p>
        </w:tc>
        <w:tc>
          <w:tcPr>
            <w:tcW w:w="10882" w:type="dxa"/>
            <w:gridSpan w:val="5"/>
            <w:tcBorders>
              <w:bottom w:val="single" w:sz="4" w:space="0" w:color="auto"/>
            </w:tcBorders>
            <w:vAlign w:val="center"/>
          </w:tcPr>
          <w:p w:rsidR="00E6504E" w:rsidRPr="00EB63BA" w:rsidRDefault="00E6504E" w:rsidP="003622EB">
            <w:pPr>
              <w:jc w:val="center"/>
              <w:rPr>
                <w:b/>
              </w:rPr>
            </w:pPr>
            <w:r w:rsidRPr="00EB63B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6504E" w:rsidRPr="00EB63BA" w:rsidTr="00726E5E">
        <w:trPr>
          <w:trHeight w:val="1560"/>
        </w:trPr>
        <w:tc>
          <w:tcPr>
            <w:tcW w:w="4252" w:type="dxa"/>
            <w:vMerge/>
            <w:vAlign w:val="center"/>
          </w:tcPr>
          <w:p w:rsidR="00E6504E" w:rsidRPr="00EB63BA" w:rsidRDefault="00E6504E" w:rsidP="003622EB">
            <w:pPr>
              <w:jc w:val="center"/>
              <w:rPr>
                <w:b/>
              </w:rPr>
            </w:pPr>
          </w:p>
        </w:tc>
        <w:tc>
          <w:tcPr>
            <w:tcW w:w="3086" w:type="dxa"/>
            <w:tcBorders>
              <w:top w:val="single" w:sz="4" w:space="0" w:color="auto"/>
            </w:tcBorders>
            <w:vAlign w:val="center"/>
          </w:tcPr>
          <w:p w:rsidR="00E6504E" w:rsidRPr="00EB63BA" w:rsidRDefault="00E6504E" w:rsidP="003622EB">
            <w:pPr>
              <w:pStyle w:val="ConsPlusNormal"/>
              <w:ind w:firstLine="1"/>
              <w:jc w:val="center"/>
              <w:rPr>
                <w:rFonts w:ascii="Times New Roman" w:hAnsi="Times New Roman" w:cs="Times New Roman"/>
                <w:sz w:val="24"/>
                <w:szCs w:val="24"/>
              </w:rPr>
            </w:pPr>
            <w:proofErr w:type="gramStart"/>
            <w:r w:rsidRPr="00EB63BA">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3622EB" w:rsidRPr="00EB63BA">
              <w:rPr>
                <w:rFonts w:ascii="Times New Roman" w:hAnsi="Times New Roman" w:cs="Times New Roman"/>
                <w:sz w:val="24"/>
                <w:szCs w:val="24"/>
              </w:rPr>
              <w:t xml:space="preserve"> </w:t>
            </w:r>
            <w:r w:rsidRPr="00EB63BA">
              <w:rPr>
                <w:rFonts w:ascii="Times New Roman" w:hAnsi="Times New Roman" w:cs="Times New Roman"/>
                <w:sz w:val="24"/>
                <w:szCs w:val="24"/>
              </w:rPr>
              <w:t>кв. м</w:t>
            </w:r>
            <w:proofErr w:type="gramEnd"/>
          </w:p>
          <w:p w:rsidR="00E6504E" w:rsidRPr="00EB63BA" w:rsidRDefault="00E6504E" w:rsidP="003622EB">
            <w:pPr>
              <w:jc w:val="center"/>
              <w:rPr>
                <w:b/>
              </w:rPr>
            </w:pPr>
          </w:p>
        </w:tc>
        <w:tc>
          <w:tcPr>
            <w:tcW w:w="2268" w:type="dxa"/>
            <w:tcBorders>
              <w:top w:val="single" w:sz="4" w:space="0" w:color="auto"/>
            </w:tcBorders>
          </w:tcPr>
          <w:p w:rsidR="00E6504E" w:rsidRPr="00EB63BA" w:rsidRDefault="00E6504E" w:rsidP="003622EB">
            <w:pPr>
              <w:pStyle w:val="afff9"/>
              <w:jc w:val="center"/>
              <w:rPr>
                <w:rFonts w:ascii="Times New Roman" w:hAnsi="Times New Roman"/>
                <w:b/>
                <w:sz w:val="24"/>
                <w:szCs w:val="24"/>
              </w:rPr>
            </w:pPr>
            <w:r w:rsidRPr="00EB63BA">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E6504E" w:rsidRPr="00EB63BA" w:rsidRDefault="00E6504E" w:rsidP="003622EB">
            <w:pPr>
              <w:jc w:val="center"/>
              <w:rPr>
                <w:b/>
              </w:rPr>
            </w:pPr>
            <w:r w:rsidRPr="00EB63BA">
              <w:t>предельное количество этажей, этаж</w:t>
            </w:r>
          </w:p>
        </w:tc>
        <w:tc>
          <w:tcPr>
            <w:tcW w:w="2126" w:type="dxa"/>
            <w:tcBorders>
              <w:top w:val="single" w:sz="4" w:space="0" w:color="auto"/>
            </w:tcBorders>
          </w:tcPr>
          <w:p w:rsidR="00E6504E" w:rsidRPr="00EB63BA" w:rsidRDefault="00E6504E" w:rsidP="003622EB">
            <w:pPr>
              <w:pStyle w:val="afff9"/>
              <w:jc w:val="center"/>
              <w:rPr>
                <w:rFonts w:ascii="Times New Roman" w:hAnsi="Times New Roman"/>
                <w:b/>
                <w:sz w:val="24"/>
                <w:szCs w:val="24"/>
              </w:rPr>
            </w:pPr>
            <w:r w:rsidRPr="00EB63BA">
              <w:rPr>
                <w:rFonts w:ascii="Times New Roman" w:hAnsi="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EB63BA">
              <w:rPr>
                <w:rFonts w:ascii="Times New Roman" w:hAnsi="Times New Roman"/>
                <w:sz w:val="24"/>
                <w:szCs w:val="24"/>
              </w:rPr>
              <w:lastRenderedPageBreak/>
              <w:t>земельного участка</w:t>
            </w:r>
          </w:p>
        </w:tc>
        <w:tc>
          <w:tcPr>
            <w:tcW w:w="1701" w:type="dxa"/>
            <w:tcBorders>
              <w:top w:val="single" w:sz="4" w:space="0" w:color="auto"/>
            </w:tcBorders>
            <w:vAlign w:val="center"/>
          </w:tcPr>
          <w:p w:rsidR="00E6504E" w:rsidRPr="00EB63BA" w:rsidRDefault="00E6504E" w:rsidP="003622EB">
            <w:pPr>
              <w:pStyle w:val="ConsPlusNormal"/>
              <w:ind w:firstLine="34"/>
              <w:jc w:val="center"/>
              <w:rPr>
                <w:rFonts w:ascii="Times New Roman" w:hAnsi="Times New Roman" w:cs="Times New Roman"/>
                <w:sz w:val="24"/>
                <w:szCs w:val="24"/>
              </w:rPr>
            </w:pPr>
            <w:r w:rsidRPr="00EB63BA">
              <w:rPr>
                <w:rFonts w:ascii="Times New Roman" w:hAnsi="Times New Roman" w:cs="Times New Roman"/>
                <w:sz w:val="24"/>
                <w:szCs w:val="24"/>
              </w:rPr>
              <w:lastRenderedPageBreak/>
              <w:t>иные показатели</w:t>
            </w:r>
          </w:p>
        </w:tc>
      </w:tr>
      <w:tr w:rsidR="00E6504E" w:rsidRPr="00EB63BA" w:rsidTr="00726E5E">
        <w:tc>
          <w:tcPr>
            <w:tcW w:w="4252" w:type="dxa"/>
            <w:vAlign w:val="center"/>
          </w:tcPr>
          <w:p w:rsidR="00E6504E" w:rsidRPr="00EB63BA" w:rsidRDefault="00E6504E" w:rsidP="00E6504E">
            <w:pPr>
              <w:jc w:val="center"/>
              <w:rPr>
                <w:b/>
              </w:rPr>
            </w:pPr>
            <w:r w:rsidRPr="00EB63BA">
              <w:rPr>
                <w:b/>
              </w:rPr>
              <w:lastRenderedPageBreak/>
              <w:t>1</w:t>
            </w:r>
          </w:p>
        </w:tc>
        <w:tc>
          <w:tcPr>
            <w:tcW w:w="3086" w:type="dxa"/>
            <w:vAlign w:val="center"/>
          </w:tcPr>
          <w:p w:rsidR="00E6504E" w:rsidRPr="00EB63BA" w:rsidRDefault="00E6504E" w:rsidP="00E6504E">
            <w:pPr>
              <w:jc w:val="center"/>
              <w:rPr>
                <w:b/>
              </w:rPr>
            </w:pPr>
            <w:r w:rsidRPr="00EB63BA">
              <w:rPr>
                <w:b/>
              </w:rPr>
              <w:t>3</w:t>
            </w:r>
          </w:p>
        </w:tc>
        <w:tc>
          <w:tcPr>
            <w:tcW w:w="2268" w:type="dxa"/>
            <w:vAlign w:val="center"/>
          </w:tcPr>
          <w:p w:rsidR="00E6504E" w:rsidRPr="00EB63BA" w:rsidRDefault="00E6504E" w:rsidP="00E6504E">
            <w:pPr>
              <w:jc w:val="center"/>
              <w:rPr>
                <w:b/>
              </w:rPr>
            </w:pPr>
            <w:r w:rsidRPr="00EB63BA">
              <w:rPr>
                <w:b/>
              </w:rPr>
              <w:t>4</w:t>
            </w:r>
          </w:p>
        </w:tc>
        <w:tc>
          <w:tcPr>
            <w:tcW w:w="1701" w:type="dxa"/>
            <w:vAlign w:val="center"/>
          </w:tcPr>
          <w:p w:rsidR="00E6504E" w:rsidRPr="00EB63BA" w:rsidRDefault="00E6504E" w:rsidP="00E6504E">
            <w:pPr>
              <w:jc w:val="center"/>
              <w:rPr>
                <w:b/>
              </w:rPr>
            </w:pPr>
            <w:r w:rsidRPr="00EB63BA">
              <w:rPr>
                <w:b/>
              </w:rPr>
              <w:t>5</w:t>
            </w:r>
          </w:p>
        </w:tc>
        <w:tc>
          <w:tcPr>
            <w:tcW w:w="2126" w:type="dxa"/>
            <w:vAlign w:val="center"/>
          </w:tcPr>
          <w:p w:rsidR="00E6504E" w:rsidRPr="00EB63BA" w:rsidRDefault="00E6504E" w:rsidP="00E6504E">
            <w:pPr>
              <w:jc w:val="center"/>
              <w:rPr>
                <w:b/>
              </w:rPr>
            </w:pPr>
            <w:r w:rsidRPr="00EB63BA">
              <w:rPr>
                <w:b/>
              </w:rPr>
              <w:t>6</w:t>
            </w:r>
          </w:p>
        </w:tc>
        <w:tc>
          <w:tcPr>
            <w:tcW w:w="1701" w:type="dxa"/>
            <w:vAlign w:val="center"/>
          </w:tcPr>
          <w:p w:rsidR="00E6504E" w:rsidRPr="00EB63BA" w:rsidRDefault="00E6504E" w:rsidP="00E6504E">
            <w:pPr>
              <w:jc w:val="center"/>
              <w:rPr>
                <w:b/>
              </w:rPr>
            </w:pPr>
            <w:r w:rsidRPr="00EB63BA">
              <w:rPr>
                <w:b/>
              </w:rPr>
              <w:t>7</w:t>
            </w:r>
          </w:p>
        </w:tc>
      </w:tr>
      <w:tr w:rsidR="00E6504E" w:rsidRPr="00EB63BA" w:rsidTr="00726E5E">
        <w:tc>
          <w:tcPr>
            <w:tcW w:w="15134" w:type="dxa"/>
            <w:gridSpan w:val="6"/>
            <w:vAlign w:val="center"/>
          </w:tcPr>
          <w:p w:rsidR="00E6504E" w:rsidRPr="00EB63BA" w:rsidRDefault="00E6504E" w:rsidP="00E6504E">
            <w:pPr>
              <w:rPr>
                <w:b/>
                <w:u w:val="single"/>
              </w:rPr>
            </w:pPr>
            <w:r w:rsidRPr="00EB63BA">
              <w:rPr>
                <w:b/>
                <w:i/>
                <w:u w:val="single"/>
              </w:rPr>
              <w:t>Основные виды разрешенного использования земельных участков и объектов капитального строительства:</w:t>
            </w:r>
          </w:p>
        </w:tc>
      </w:tr>
      <w:tr w:rsidR="006044CB" w:rsidRPr="00EB63BA" w:rsidTr="00726E5E">
        <w:trPr>
          <w:trHeight w:val="442"/>
        </w:trPr>
        <w:tc>
          <w:tcPr>
            <w:tcW w:w="4252" w:type="dxa"/>
          </w:tcPr>
          <w:p w:rsidR="006044CB" w:rsidRPr="00EB63BA" w:rsidRDefault="006044CB" w:rsidP="00824A55">
            <w:pPr>
              <w:jc w:val="both"/>
            </w:pPr>
            <w:r w:rsidRPr="00EB63BA">
              <w:t>Коммунальное обслуживание (3.1)</w:t>
            </w:r>
          </w:p>
        </w:tc>
        <w:tc>
          <w:tcPr>
            <w:tcW w:w="3086" w:type="dxa"/>
          </w:tcPr>
          <w:p w:rsidR="006044CB" w:rsidRPr="00EB63BA" w:rsidRDefault="006044CB" w:rsidP="00DA2E0C">
            <w:r w:rsidRPr="00EB63BA">
              <w:t>не подлежат установлению</w:t>
            </w:r>
          </w:p>
        </w:tc>
        <w:tc>
          <w:tcPr>
            <w:tcW w:w="2268" w:type="dxa"/>
          </w:tcPr>
          <w:p w:rsidR="006044CB" w:rsidRPr="00EB63BA" w:rsidRDefault="006044CB" w:rsidP="00DA2E0C">
            <w:r w:rsidRPr="00EB63BA">
              <w:t>по таблице 2 ст. 40 Правил</w:t>
            </w:r>
          </w:p>
        </w:tc>
        <w:tc>
          <w:tcPr>
            <w:tcW w:w="1701" w:type="dxa"/>
          </w:tcPr>
          <w:p w:rsidR="006044CB" w:rsidRPr="00EB63BA" w:rsidRDefault="006044CB" w:rsidP="00DA2E0C">
            <w:r w:rsidRPr="00EB63BA">
              <w:t>не подлежат установлению</w:t>
            </w:r>
          </w:p>
        </w:tc>
        <w:tc>
          <w:tcPr>
            <w:tcW w:w="2126" w:type="dxa"/>
          </w:tcPr>
          <w:p w:rsidR="006044CB" w:rsidRPr="00EB63BA" w:rsidRDefault="006044CB" w:rsidP="00B479D1">
            <w:pPr>
              <w:jc w:val="center"/>
            </w:pPr>
            <w:r w:rsidRPr="00EB63BA">
              <w:t>не подлежат установлению</w:t>
            </w:r>
          </w:p>
        </w:tc>
        <w:tc>
          <w:tcPr>
            <w:tcW w:w="1701" w:type="dxa"/>
          </w:tcPr>
          <w:p w:rsidR="006044CB" w:rsidRPr="00EB63BA" w:rsidRDefault="006044CB" w:rsidP="00B479D1">
            <w:pPr>
              <w:jc w:val="center"/>
            </w:pPr>
            <w:r w:rsidRPr="00EB63BA">
              <w:t>*</w:t>
            </w:r>
          </w:p>
        </w:tc>
      </w:tr>
      <w:tr w:rsidR="006044CB" w:rsidRPr="00EB63BA" w:rsidTr="00726E5E">
        <w:tc>
          <w:tcPr>
            <w:tcW w:w="4252" w:type="dxa"/>
          </w:tcPr>
          <w:p w:rsidR="006044CB" w:rsidRPr="00EB63BA" w:rsidRDefault="006044CB" w:rsidP="00824A55">
            <w:pPr>
              <w:rPr>
                <w:lang w:eastAsia="ar-SA"/>
              </w:rPr>
            </w:pPr>
            <w:r w:rsidRPr="00EB63BA">
              <w:rPr>
                <w:lang w:eastAsia="ar-SA"/>
              </w:rPr>
              <w:t xml:space="preserve">Связь  (6.8) </w:t>
            </w:r>
          </w:p>
        </w:tc>
        <w:tc>
          <w:tcPr>
            <w:tcW w:w="3086" w:type="dxa"/>
          </w:tcPr>
          <w:p w:rsidR="006044CB" w:rsidRPr="00EB63BA" w:rsidRDefault="006044CB" w:rsidP="00DA2E0C">
            <w:r w:rsidRPr="00EB63BA">
              <w:t>не подлежат установлению</w:t>
            </w:r>
          </w:p>
        </w:tc>
        <w:tc>
          <w:tcPr>
            <w:tcW w:w="2268" w:type="dxa"/>
          </w:tcPr>
          <w:p w:rsidR="006044CB" w:rsidRPr="00EB63BA" w:rsidRDefault="006044CB" w:rsidP="00DA2E0C">
            <w:r w:rsidRPr="00EB63BA">
              <w:t>по таблице 2 ст. 40 Правил</w:t>
            </w:r>
          </w:p>
        </w:tc>
        <w:tc>
          <w:tcPr>
            <w:tcW w:w="1701" w:type="dxa"/>
          </w:tcPr>
          <w:p w:rsidR="006044CB" w:rsidRPr="00EB63BA" w:rsidRDefault="006044CB" w:rsidP="00DA2E0C">
            <w:r w:rsidRPr="00EB63BA">
              <w:t>не подлежат установлению</w:t>
            </w:r>
          </w:p>
        </w:tc>
        <w:tc>
          <w:tcPr>
            <w:tcW w:w="2126" w:type="dxa"/>
          </w:tcPr>
          <w:p w:rsidR="006044CB" w:rsidRPr="00EB63BA" w:rsidRDefault="006044CB" w:rsidP="00B479D1">
            <w:pPr>
              <w:jc w:val="center"/>
            </w:pPr>
            <w:r w:rsidRPr="00EB63BA">
              <w:t>не подлежат установлению</w:t>
            </w:r>
          </w:p>
        </w:tc>
        <w:tc>
          <w:tcPr>
            <w:tcW w:w="1701" w:type="dxa"/>
          </w:tcPr>
          <w:p w:rsidR="006044CB" w:rsidRPr="00EB63BA" w:rsidRDefault="006044CB" w:rsidP="00B479D1">
            <w:pPr>
              <w:jc w:val="center"/>
            </w:pPr>
            <w:r w:rsidRPr="00EB63BA">
              <w:t>*</w:t>
            </w:r>
          </w:p>
        </w:tc>
      </w:tr>
      <w:tr w:rsidR="006044CB" w:rsidRPr="00EB63BA" w:rsidTr="00726E5E">
        <w:tc>
          <w:tcPr>
            <w:tcW w:w="4252" w:type="dxa"/>
          </w:tcPr>
          <w:p w:rsidR="006044CB" w:rsidRPr="00EB63BA" w:rsidRDefault="006044CB" w:rsidP="00824A55">
            <w:pPr>
              <w:pStyle w:val="afff9"/>
              <w:rPr>
                <w:rFonts w:ascii="Times New Roman" w:hAnsi="Times New Roman"/>
                <w:sz w:val="24"/>
                <w:szCs w:val="24"/>
              </w:rPr>
            </w:pPr>
            <w:r w:rsidRPr="00EB63BA">
              <w:rPr>
                <w:rFonts w:ascii="Times New Roman" w:hAnsi="Times New Roman"/>
                <w:sz w:val="24"/>
                <w:szCs w:val="24"/>
              </w:rPr>
              <w:t>Охрана природных территорий  (9.1)</w:t>
            </w:r>
          </w:p>
        </w:tc>
        <w:tc>
          <w:tcPr>
            <w:tcW w:w="3086" w:type="dxa"/>
          </w:tcPr>
          <w:p w:rsidR="006044CB" w:rsidRPr="00EB63BA" w:rsidRDefault="006044CB" w:rsidP="00DA2E0C">
            <w:r w:rsidRPr="00EB63BA">
              <w:t>не подлежат установлению</w:t>
            </w:r>
          </w:p>
        </w:tc>
        <w:tc>
          <w:tcPr>
            <w:tcW w:w="2268" w:type="dxa"/>
          </w:tcPr>
          <w:p w:rsidR="006044CB" w:rsidRPr="00EB63BA" w:rsidRDefault="006044CB" w:rsidP="00DA2E0C">
            <w:r w:rsidRPr="00EB63BA">
              <w:t>по таблице 2 ст. 40 Правил</w:t>
            </w:r>
          </w:p>
        </w:tc>
        <w:tc>
          <w:tcPr>
            <w:tcW w:w="1701" w:type="dxa"/>
          </w:tcPr>
          <w:p w:rsidR="006044CB" w:rsidRPr="00EB63BA" w:rsidRDefault="006044CB" w:rsidP="00DA2E0C">
            <w:r w:rsidRPr="00EB63BA">
              <w:t>не подлежат установлению</w:t>
            </w:r>
          </w:p>
        </w:tc>
        <w:tc>
          <w:tcPr>
            <w:tcW w:w="2126" w:type="dxa"/>
          </w:tcPr>
          <w:p w:rsidR="006044CB" w:rsidRPr="00EB63BA" w:rsidRDefault="006044CB" w:rsidP="00B479D1">
            <w:pPr>
              <w:jc w:val="center"/>
            </w:pPr>
            <w:r w:rsidRPr="00EB63BA">
              <w:t>не подлежат установлению</w:t>
            </w:r>
          </w:p>
        </w:tc>
        <w:tc>
          <w:tcPr>
            <w:tcW w:w="1701" w:type="dxa"/>
          </w:tcPr>
          <w:p w:rsidR="006044CB" w:rsidRPr="00EB63BA" w:rsidRDefault="006044CB" w:rsidP="00B479D1">
            <w:pPr>
              <w:jc w:val="center"/>
            </w:pPr>
            <w:r w:rsidRPr="00EB63BA">
              <w:t>*</w:t>
            </w:r>
          </w:p>
        </w:tc>
      </w:tr>
      <w:tr w:rsidR="006044CB" w:rsidRPr="00EB63BA" w:rsidTr="00726E5E">
        <w:tc>
          <w:tcPr>
            <w:tcW w:w="4252" w:type="dxa"/>
          </w:tcPr>
          <w:p w:rsidR="006044CB" w:rsidRPr="00EB63BA" w:rsidRDefault="006044CB" w:rsidP="00E6504E">
            <w:pPr>
              <w:pStyle w:val="afff9"/>
              <w:jc w:val="both"/>
              <w:rPr>
                <w:rFonts w:ascii="Times New Roman" w:hAnsi="Times New Roman"/>
                <w:sz w:val="24"/>
                <w:szCs w:val="24"/>
              </w:rPr>
            </w:pPr>
            <w:r w:rsidRPr="00EB63BA">
              <w:rPr>
                <w:rFonts w:ascii="Times New Roman" w:hAnsi="Times New Roman"/>
                <w:sz w:val="24"/>
                <w:szCs w:val="24"/>
              </w:rPr>
              <w:t>Историко-культурная деятельность (9.3)</w:t>
            </w:r>
          </w:p>
        </w:tc>
        <w:tc>
          <w:tcPr>
            <w:tcW w:w="3086" w:type="dxa"/>
          </w:tcPr>
          <w:p w:rsidR="006044CB" w:rsidRPr="00EB63BA" w:rsidRDefault="006044CB" w:rsidP="00DA2E0C">
            <w:r w:rsidRPr="00EB63BA">
              <w:t>не подлежат установлению</w:t>
            </w:r>
          </w:p>
        </w:tc>
        <w:tc>
          <w:tcPr>
            <w:tcW w:w="2268" w:type="dxa"/>
          </w:tcPr>
          <w:p w:rsidR="006044CB" w:rsidRPr="00EB63BA" w:rsidRDefault="006044CB" w:rsidP="00DA2E0C">
            <w:r w:rsidRPr="00EB63BA">
              <w:t>по таблице 2 ст. 40 Правил</w:t>
            </w:r>
          </w:p>
        </w:tc>
        <w:tc>
          <w:tcPr>
            <w:tcW w:w="1701" w:type="dxa"/>
          </w:tcPr>
          <w:p w:rsidR="006044CB" w:rsidRPr="00EB63BA" w:rsidRDefault="006044CB" w:rsidP="00DA2E0C">
            <w:r w:rsidRPr="00EB63BA">
              <w:t>не подлежат установлению</w:t>
            </w:r>
          </w:p>
        </w:tc>
        <w:tc>
          <w:tcPr>
            <w:tcW w:w="2126" w:type="dxa"/>
          </w:tcPr>
          <w:p w:rsidR="006044CB" w:rsidRPr="00EB63BA" w:rsidRDefault="006044CB" w:rsidP="00B479D1">
            <w:pPr>
              <w:jc w:val="center"/>
            </w:pPr>
            <w:r w:rsidRPr="00EB63BA">
              <w:t>не подлежат установлению</w:t>
            </w:r>
          </w:p>
        </w:tc>
        <w:tc>
          <w:tcPr>
            <w:tcW w:w="1701" w:type="dxa"/>
          </w:tcPr>
          <w:p w:rsidR="006044CB" w:rsidRPr="00EB63BA" w:rsidRDefault="006044CB" w:rsidP="00B479D1">
            <w:pPr>
              <w:jc w:val="center"/>
            </w:pPr>
            <w:r w:rsidRPr="00EB63BA">
              <w:t>*</w:t>
            </w:r>
          </w:p>
        </w:tc>
      </w:tr>
      <w:tr w:rsidR="00E6504E" w:rsidRPr="00EB63BA" w:rsidTr="00726E5E">
        <w:tc>
          <w:tcPr>
            <w:tcW w:w="15134" w:type="dxa"/>
            <w:gridSpan w:val="6"/>
          </w:tcPr>
          <w:p w:rsidR="00E6504E" w:rsidRPr="00EB63BA" w:rsidRDefault="00E6504E" w:rsidP="00E6504E">
            <w:r w:rsidRPr="00EB63BA">
              <w:rPr>
                <w:b/>
                <w:i/>
                <w:u w:val="single"/>
              </w:rPr>
              <w:t>Условно разрешенные</w:t>
            </w:r>
            <w:r w:rsidRPr="00EB63BA">
              <w:t xml:space="preserve"> </w:t>
            </w:r>
            <w:r w:rsidRPr="00EB63BA">
              <w:rPr>
                <w:b/>
                <w:i/>
                <w:u w:val="single"/>
              </w:rPr>
              <w:t xml:space="preserve">виды разрешенного использования </w:t>
            </w:r>
            <w:r w:rsidR="003622EB" w:rsidRPr="00EB63BA">
              <w:rPr>
                <w:b/>
                <w:i/>
                <w:u w:val="single"/>
              </w:rPr>
              <w:t>не подлежат установлению</w:t>
            </w:r>
          </w:p>
        </w:tc>
      </w:tr>
      <w:tr w:rsidR="00E6504E" w:rsidRPr="00EB63BA" w:rsidTr="00726E5E">
        <w:tc>
          <w:tcPr>
            <w:tcW w:w="15134" w:type="dxa"/>
            <w:gridSpan w:val="6"/>
          </w:tcPr>
          <w:p w:rsidR="00E6504E" w:rsidRPr="00EB63BA" w:rsidRDefault="00E6504E" w:rsidP="00E6504E">
            <w:r w:rsidRPr="00EB63BA">
              <w:rPr>
                <w:b/>
                <w:i/>
                <w:u w:val="single"/>
              </w:rPr>
              <w:t>Вспомогательные виды разрешенного использования</w:t>
            </w:r>
            <w:r w:rsidR="00546CFF" w:rsidRPr="00EB63BA">
              <w:rPr>
                <w:b/>
                <w:i/>
                <w:u w:val="single"/>
              </w:rPr>
              <w:t xml:space="preserve"> земельных участков и объектов капитального строительства:</w:t>
            </w:r>
          </w:p>
        </w:tc>
      </w:tr>
      <w:tr w:rsidR="006044CB" w:rsidRPr="00EB63BA" w:rsidTr="00B479D1">
        <w:tc>
          <w:tcPr>
            <w:tcW w:w="4252" w:type="dxa"/>
          </w:tcPr>
          <w:p w:rsidR="006044CB" w:rsidRPr="00EB63BA" w:rsidRDefault="006044CB" w:rsidP="00DA2E0C">
            <w:pPr>
              <w:jc w:val="both"/>
            </w:pPr>
            <w:r w:rsidRPr="00EB63BA">
              <w:t>Коммунальное обслуживание (3.1)</w:t>
            </w:r>
          </w:p>
        </w:tc>
        <w:tc>
          <w:tcPr>
            <w:tcW w:w="3086" w:type="dxa"/>
          </w:tcPr>
          <w:p w:rsidR="006044CB" w:rsidRPr="00EB63BA" w:rsidRDefault="006044CB" w:rsidP="00DA2E0C">
            <w:r w:rsidRPr="00EB63BA">
              <w:t>не подлежат установлению</w:t>
            </w:r>
          </w:p>
        </w:tc>
        <w:tc>
          <w:tcPr>
            <w:tcW w:w="2268" w:type="dxa"/>
          </w:tcPr>
          <w:p w:rsidR="006044CB" w:rsidRPr="00EB63BA" w:rsidRDefault="006044CB" w:rsidP="00DA2E0C">
            <w:r w:rsidRPr="00EB63BA">
              <w:t>по таблице 2 ст. 40 Правил</w:t>
            </w:r>
          </w:p>
        </w:tc>
        <w:tc>
          <w:tcPr>
            <w:tcW w:w="1701" w:type="dxa"/>
          </w:tcPr>
          <w:p w:rsidR="006044CB" w:rsidRPr="00EB63BA" w:rsidRDefault="006044CB" w:rsidP="00DA2E0C">
            <w:r w:rsidRPr="00EB63BA">
              <w:t>не подлежат установлению</w:t>
            </w:r>
          </w:p>
        </w:tc>
        <w:tc>
          <w:tcPr>
            <w:tcW w:w="2126" w:type="dxa"/>
          </w:tcPr>
          <w:p w:rsidR="006044CB" w:rsidRPr="00EB63BA" w:rsidRDefault="006044CB" w:rsidP="00B479D1">
            <w:pPr>
              <w:jc w:val="center"/>
            </w:pPr>
            <w:r w:rsidRPr="00EB63BA">
              <w:t>не подлежат установлению</w:t>
            </w:r>
          </w:p>
        </w:tc>
        <w:tc>
          <w:tcPr>
            <w:tcW w:w="1701" w:type="dxa"/>
          </w:tcPr>
          <w:p w:rsidR="006044CB" w:rsidRPr="00EB63BA" w:rsidRDefault="006044CB" w:rsidP="00B479D1">
            <w:pPr>
              <w:jc w:val="center"/>
            </w:pPr>
            <w:r w:rsidRPr="00EB63BA">
              <w:t>*</w:t>
            </w:r>
          </w:p>
        </w:tc>
      </w:tr>
      <w:tr w:rsidR="006044CB" w:rsidRPr="00EB63BA" w:rsidTr="00B479D1">
        <w:tc>
          <w:tcPr>
            <w:tcW w:w="4252" w:type="dxa"/>
          </w:tcPr>
          <w:p w:rsidR="006044CB" w:rsidRPr="00EB63BA" w:rsidRDefault="006044CB" w:rsidP="00DA2E0C">
            <w:pPr>
              <w:pStyle w:val="afff9"/>
              <w:rPr>
                <w:rFonts w:ascii="Times New Roman" w:hAnsi="Times New Roman"/>
                <w:sz w:val="24"/>
                <w:szCs w:val="24"/>
              </w:rPr>
            </w:pPr>
            <w:r w:rsidRPr="00EB63BA">
              <w:rPr>
                <w:rFonts w:ascii="Times New Roman" w:hAnsi="Times New Roman"/>
                <w:sz w:val="24"/>
                <w:szCs w:val="24"/>
              </w:rPr>
              <w:t>Земельные участки (территории) общего пользования  (12.0)</w:t>
            </w:r>
          </w:p>
        </w:tc>
        <w:tc>
          <w:tcPr>
            <w:tcW w:w="3086" w:type="dxa"/>
          </w:tcPr>
          <w:p w:rsidR="006044CB" w:rsidRPr="00EB63BA" w:rsidRDefault="006044CB" w:rsidP="00DA2E0C">
            <w:pPr>
              <w:rPr>
                <w:b/>
                <w:i/>
                <w:u w:val="single"/>
                <w:lang w:eastAsia="ar-SA"/>
              </w:rPr>
            </w:pPr>
            <w:r w:rsidRPr="00EB63BA">
              <w:t>не подлежат установлению</w:t>
            </w:r>
          </w:p>
        </w:tc>
        <w:tc>
          <w:tcPr>
            <w:tcW w:w="2268" w:type="dxa"/>
          </w:tcPr>
          <w:p w:rsidR="006044CB" w:rsidRPr="00EB63BA" w:rsidRDefault="006044CB" w:rsidP="00DA2E0C">
            <w:pPr>
              <w:rPr>
                <w:b/>
                <w:i/>
                <w:u w:val="single"/>
                <w:lang w:eastAsia="ar-SA"/>
              </w:rPr>
            </w:pPr>
            <w:r w:rsidRPr="00EB63BA">
              <w:t>по таблице 2 ст. 40 Правил</w:t>
            </w:r>
          </w:p>
        </w:tc>
        <w:tc>
          <w:tcPr>
            <w:tcW w:w="1701" w:type="dxa"/>
          </w:tcPr>
          <w:p w:rsidR="006044CB" w:rsidRPr="00EB63BA" w:rsidRDefault="006044CB" w:rsidP="00DA2E0C">
            <w:pPr>
              <w:pStyle w:val="afff9"/>
              <w:jc w:val="center"/>
              <w:rPr>
                <w:rFonts w:ascii="Times New Roman" w:hAnsi="Times New Roman"/>
                <w:b/>
                <w:i/>
                <w:sz w:val="24"/>
                <w:szCs w:val="24"/>
                <w:u w:val="single"/>
                <w:lang w:eastAsia="ar-SA"/>
              </w:rPr>
            </w:pPr>
            <w:r w:rsidRPr="00EB63BA">
              <w:rPr>
                <w:rFonts w:ascii="Times New Roman" w:hAnsi="Times New Roman"/>
                <w:sz w:val="24"/>
                <w:szCs w:val="24"/>
              </w:rPr>
              <w:t>не подлежат установлению</w:t>
            </w:r>
          </w:p>
        </w:tc>
        <w:tc>
          <w:tcPr>
            <w:tcW w:w="2126" w:type="dxa"/>
          </w:tcPr>
          <w:p w:rsidR="006044CB" w:rsidRPr="00EB63BA" w:rsidRDefault="006044CB" w:rsidP="00B479D1">
            <w:pPr>
              <w:pStyle w:val="afff9"/>
              <w:jc w:val="center"/>
              <w:rPr>
                <w:rFonts w:ascii="Times New Roman" w:hAnsi="Times New Roman"/>
                <w:b/>
                <w:i/>
                <w:sz w:val="24"/>
                <w:szCs w:val="24"/>
                <w:u w:val="single"/>
                <w:lang w:eastAsia="ar-SA"/>
              </w:rPr>
            </w:pPr>
            <w:r w:rsidRPr="00EB63BA">
              <w:rPr>
                <w:rFonts w:ascii="Times New Roman" w:hAnsi="Times New Roman"/>
                <w:sz w:val="24"/>
                <w:szCs w:val="24"/>
              </w:rPr>
              <w:t>не подлежат установлению</w:t>
            </w:r>
          </w:p>
        </w:tc>
        <w:tc>
          <w:tcPr>
            <w:tcW w:w="1701" w:type="dxa"/>
          </w:tcPr>
          <w:p w:rsidR="006044CB" w:rsidRPr="00EB63BA" w:rsidRDefault="006044CB" w:rsidP="00B479D1">
            <w:pPr>
              <w:jc w:val="center"/>
              <w:rPr>
                <w:b/>
                <w:i/>
                <w:lang w:eastAsia="ar-SA"/>
              </w:rPr>
            </w:pPr>
            <w:r w:rsidRPr="00EB63BA">
              <w:rPr>
                <w:b/>
                <w:i/>
                <w:lang w:eastAsia="ar-SA"/>
              </w:rPr>
              <w:t>*</w:t>
            </w:r>
          </w:p>
        </w:tc>
      </w:tr>
    </w:tbl>
    <w:p w:rsidR="00E6504E" w:rsidRDefault="00E6504E" w:rsidP="00AA4F83">
      <w:pPr>
        <w:rPr>
          <w:i/>
          <w:szCs w:val="20"/>
        </w:rPr>
      </w:pPr>
    </w:p>
    <w:p w:rsidR="00A479B8" w:rsidRPr="00EB63BA" w:rsidRDefault="00A479B8" w:rsidP="00A479B8">
      <w:pPr>
        <w:ind w:firstLine="284"/>
        <w:jc w:val="both"/>
        <w:rPr>
          <w:sz w:val="28"/>
          <w:szCs w:val="28"/>
        </w:rPr>
      </w:pPr>
      <w:r w:rsidRPr="00EB63BA">
        <w:rPr>
          <w:sz w:val="28"/>
          <w:szCs w:val="28"/>
        </w:rPr>
        <w:t xml:space="preserve">Ограничения  использования  земельных  участков  и  объектов  капитального строительства  в  зоне  Р-2   следует  принимать  в  соответствии  со  ст. 51.1-51.7  настоящих Правил. </w:t>
      </w:r>
    </w:p>
    <w:p w:rsidR="00E6504E" w:rsidRPr="00EB63BA" w:rsidRDefault="00E6504E" w:rsidP="00AA4F83">
      <w:pPr>
        <w:rPr>
          <w:i/>
          <w:sz w:val="28"/>
          <w:szCs w:val="28"/>
        </w:rPr>
      </w:pPr>
    </w:p>
    <w:p w:rsidR="00E6504E" w:rsidRDefault="00E6504E" w:rsidP="00AA4F83">
      <w:pPr>
        <w:rPr>
          <w:i/>
          <w:sz w:val="28"/>
          <w:szCs w:val="28"/>
        </w:rPr>
      </w:pPr>
    </w:p>
    <w:p w:rsidR="00EB63BA" w:rsidRDefault="00EB63BA" w:rsidP="00AA4F83">
      <w:pPr>
        <w:rPr>
          <w:i/>
          <w:sz w:val="28"/>
          <w:szCs w:val="28"/>
        </w:rPr>
      </w:pPr>
    </w:p>
    <w:p w:rsidR="00EB63BA" w:rsidRDefault="00EB63BA" w:rsidP="00AA4F83">
      <w:pPr>
        <w:rPr>
          <w:i/>
          <w:sz w:val="28"/>
          <w:szCs w:val="28"/>
        </w:rPr>
      </w:pPr>
    </w:p>
    <w:p w:rsidR="00EB63BA" w:rsidRDefault="00EB63BA" w:rsidP="00AA4F83">
      <w:pPr>
        <w:rPr>
          <w:i/>
          <w:sz w:val="28"/>
          <w:szCs w:val="28"/>
        </w:rPr>
      </w:pPr>
    </w:p>
    <w:p w:rsidR="00EB63BA" w:rsidRPr="00EB63BA" w:rsidRDefault="00EB63BA" w:rsidP="00AA4F83">
      <w:pPr>
        <w:rPr>
          <w:i/>
          <w:sz w:val="28"/>
          <w:szCs w:val="28"/>
        </w:rPr>
      </w:pPr>
    </w:p>
    <w:p w:rsidR="00A76966" w:rsidRPr="00EB63BA" w:rsidRDefault="00A76966" w:rsidP="00934807">
      <w:pPr>
        <w:rPr>
          <w:b/>
          <w:sz w:val="28"/>
          <w:szCs w:val="28"/>
        </w:rPr>
      </w:pPr>
      <w:r w:rsidRPr="00EB63BA">
        <w:rPr>
          <w:i/>
          <w:sz w:val="28"/>
          <w:szCs w:val="28"/>
        </w:rPr>
        <w:t xml:space="preserve">        </w:t>
      </w:r>
      <w:bookmarkStart w:id="377" w:name="_Toc475662225"/>
      <w:r w:rsidR="00606277" w:rsidRPr="00EB63BA">
        <w:rPr>
          <w:b/>
          <w:sz w:val="28"/>
          <w:szCs w:val="28"/>
        </w:rPr>
        <w:t>Статья 4</w:t>
      </w:r>
      <w:r w:rsidR="0001142F" w:rsidRPr="00EB63BA">
        <w:rPr>
          <w:b/>
          <w:sz w:val="28"/>
          <w:szCs w:val="28"/>
        </w:rPr>
        <w:t>6</w:t>
      </w:r>
      <w:r w:rsidRPr="00EB63BA">
        <w:rPr>
          <w:b/>
          <w:sz w:val="28"/>
          <w:szCs w:val="28"/>
        </w:rPr>
        <w:t>.  Зона инженерной  инфраструктуры</w:t>
      </w:r>
      <w:r w:rsidR="00606277" w:rsidRPr="00EB63BA">
        <w:rPr>
          <w:b/>
          <w:sz w:val="28"/>
          <w:szCs w:val="28"/>
        </w:rPr>
        <w:t>. Индекс зоны</w:t>
      </w:r>
      <w:proofErr w:type="gramStart"/>
      <w:r w:rsidR="00606277" w:rsidRPr="00EB63BA">
        <w:rPr>
          <w:b/>
          <w:sz w:val="28"/>
          <w:szCs w:val="28"/>
        </w:rPr>
        <w:t xml:space="preserve"> И</w:t>
      </w:r>
      <w:bookmarkEnd w:id="377"/>
      <w:proofErr w:type="gramEnd"/>
    </w:p>
    <w:p w:rsidR="00A76966" w:rsidRPr="00EB63BA" w:rsidRDefault="00A76966" w:rsidP="00A76966">
      <w:pPr>
        <w:pStyle w:val="afff9"/>
        <w:rPr>
          <w:rFonts w:ascii="Times New Roman" w:hAnsi="Times New Roman"/>
          <w:b/>
          <w:sz w:val="28"/>
          <w:szCs w:val="28"/>
          <w:lang w:eastAsia="ar-SA"/>
        </w:rPr>
      </w:pPr>
    </w:p>
    <w:p w:rsidR="00A76966" w:rsidRPr="00EB63BA" w:rsidRDefault="00A76966" w:rsidP="00A76966">
      <w:pPr>
        <w:jc w:val="both"/>
        <w:rPr>
          <w:sz w:val="28"/>
          <w:szCs w:val="28"/>
        </w:rPr>
      </w:pPr>
      <w:r w:rsidRPr="00EB63BA">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w:t>
      </w:r>
      <w:r w:rsidR="002C3ED2" w:rsidRPr="00EB63BA">
        <w:rPr>
          <w:sz w:val="28"/>
          <w:szCs w:val="28"/>
        </w:rPr>
        <w:t xml:space="preserve">е) размеры земельных участков и </w:t>
      </w:r>
      <w:r w:rsidRPr="00EB63BA">
        <w:rPr>
          <w:sz w:val="28"/>
          <w:szCs w:val="28"/>
        </w:rPr>
        <w:t>предельные параметры разрешенного строительства, реконструкции объектов капитального строительства</w:t>
      </w:r>
      <w:r w:rsidR="00606277" w:rsidRPr="00EB63BA">
        <w:rPr>
          <w:sz w:val="28"/>
          <w:szCs w:val="28"/>
        </w:rPr>
        <w:t xml:space="preserve"> зоны</w:t>
      </w:r>
      <w:proofErr w:type="gramStart"/>
      <w:r w:rsidR="00606277" w:rsidRPr="00EB63BA">
        <w:rPr>
          <w:sz w:val="28"/>
          <w:szCs w:val="28"/>
        </w:rPr>
        <w:t xml:space="preserve"> И</w:t>
      </w:r>
      <w:proofErr w:type="gramEnd"/>
      <w:r w:rsidRPr="00EB63BA">
        <w:rPr>
          <w:sz w:val="28"/>
          <w:szCs w:val="28"/>
        </w:rPr>
        <w:t xml:space="preserve"> приведены в таблице </w:t>
      </w:r>
      <w:r w:rsidR="00AC3AB2" w:rsidRPr="00EB63BA">
        <w:rPr>
          <w:sz w:val="28"/>
          <w:szCs w:val="28"/>
        </w:rPr>
        <w:t>7</w:t>
      </w:r>
      <w:r w:rsidRPr="00EB63BA">
        <w:rPr>
          <w:sz w:val="28"/>
          <w:szCs w:val="28"/>
        </w:rPr>
        <w:t xml:space="preserve"> настоящих Правил. </w:t>
      </w:r>
    </w:p>
    <w:p w:rsidR="00A76966" w:rsidRPr="00EB63BA" w:rsidRDefault="00A76966" w:rsidP="00A76966">
      <w:pPr>
        <w:pStyle w:val="afff9"/>
        <w:rPr>
          <w:rFonts w:ascii="Times New Roman" w:hAnsi="Times New Roman"/>
          <w:b/>
          <w:sz w:val="28"/>
          <w:szCs w:val="28"/>
        </w:rPr>
      </w:pPr>
    </w:p>
    <w:p w:rsidR="00A76966" w:rsidRPr="00606277" w:rsidRDefault="00A76966" w:rsidP="00934807">
      <w:pPr>
        <w:pStyle w:val="afff9"/>
        <w:rPr>
          <w:rFonts w:ascii="Times New Roman" w:hAnsi="Times New Roman"/>
          <w:b/>
          <w:sz w:val="24"/>
          <w:szCs w:val="24"/>
          <w:u w:val="single"/>
          <w:lang w:eastAsia="ar-SA"/>
        </w:rPr>
      </w:pPr>
      <w:r w:rsidRPr="00606277">
        <w:rPr>
          <w:rFonts w:ascii="Times New Roman" w:hAnsi="Times New Roman"/>
          <w:b/>
          <w:sz w:val="24"/>
          <w:szCs w:val="24"/>
        </w:rPr>
        <w:t xml:space="preserve">Таблица </w:t>
      </w:r>
      <w:r w:rsidR="00AC3AB2">
        <w:rPr>
          <w:rFonts w:ascii="Times New Roman" w:hAnsi="Times New Roman"/>
          <w:b/>
          <w:sz w:val="24"/>
          <w:szCs w:val="24"/>
        </w:rPr>
        <w:t>7</w:t>
      </w:r>
      <w:r w:rsidRPr="00606277">
        <w:rPr>
          <w:rFonts w:ascii="Times New Roman" w:hAnsi="Times New Roman"/>
          <w:b/>
          <w:sz w:val="24"/>
          <w:szCs w:val="24"/>
          <w:lang w:eastAsia="ar-SA"/>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2"/>
        <w:gridCol w:w="3086"/>
        <w:gridCol w:w="2268"/>
        <w:gridCol w:w="1701"/>
        <w:gridCol w:w="2126"/>
        <w:gridCol w:w="1701"/>
      </w:tblGrid>
      <w:tr w:rsidR="00A76966" w:rsidRPr="00EB63BA" w:rsidTr="00E719FC">
        <w:trPr>
          <w:trHeight w:val="375"/>
        </w:trPr>
        <w:tc>
          <w:tcPr>
            <w:tcW w:w="4252" w:type="dxa"/>
            <w:vMerge w:val="restart"/>
            <w:vAlign w:val="center"/>
          </w:tcPr>
          <w:p w:rsidR="00A76966" w:rsidRPr="00EB63BA" w:rsidRDefault="00A76966" w:rsidP="00C22C50">
            <w:pPr>
              <w:jc w:val="center"/>
              <w:rPr>
                <w:b/>
              </w:rPr>
            </w:pPr>
            <w:r w:rsidRPr="00EB63BA">
              <w:rPr>
                <w:b/>
              </w:rPr>
              <w:t>Наименование вида разрешенного использования (код вида разрешенного использования)</w:t>
            </w:r>
          </w:p>
        </w:tc>
        <w:tc>
          <w:tcPr>
            <w:tcW w:w="10882" w:type="dxa"/>
            <w:gridSpan w:val="5"/>
            <w:tcBorders>
              <w:bottom w:val="single" w:sz="4" w:space="0" w:color="auto"/>
            </w:tcBorders>
            <w:vAlign w:val="center"/>
          </w:tcPr>
          <w:p w:rsidR="00A76966" w:rsidRPr="00EB63BA" w:rsidRDefault="00A76966" w:rsidP="00C22C50">
            <w:pPr>
              <w:jc w:val="center"/>
              <w:rPr>
                <w:b/>
              </w:rPr>
            </w:pPr>
            <w:r w:rsidRPr="00EB63B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6966" w:rsidRPr="00EB63BA" w:rsidTr="00E719FC">
        <w:trPr>
          <w:trHeight w:val="1560"/>
        </w:trPr>
        <w:tc>
          <w:tcPr>
            <w:tcW w:w="4252" w:type="dxa"/>
            <w:vMerge/>
            <w:vAlign w:val="center"/>
          </w:tcPr>
          <w:p w:rsidR="00A76966" w:rsidRPr="00EB63BA" w:rsidRDefault="00A76966" w:rsidP="00C22C50">
            <w:pPr>
              <w:jc w:val="center"/>
              <w:rPr>
                <w:b/>
              </w:rPr>
            </w:pPr>
          </w:p>
        </w:tc>
        <w:tc>
          <w:tcPr>
            <w:tcW w:w="3086" w:type="dxa"/>
            <w:tcBorders>
              <w:top w:val="single" w:sz="4" w:space="0" w:color="auto"/>
            </w:tcBorders>
            <w:vAlign w:val="center"/>
          </w:tcPr>
          <w:p w:rsidR="00A76966" w:rsidRPr="00EB63BA" w:rsidRDefault="00A76966" w:rsidP="00B81D86">
            <w:pPr>
              <w:pStyle w:val="ConsPlusNormal"/>
              <w:ind w:firstLine="1"/>
              <w:jc w:val="center"/>
              <w:rPr>
                <w:rFonts w:ascii="Times New Roman" w:hAnsi="Times New Roman" w:cs="Times New Roman"/>
                <w:sz w:val="24"/>
                <w:szCs w:val="24"/>
              </w:rPr>
            </w:pPr>
            <w:proofErr w:type="gramStart"/>
            <w:r w:rsidRPr="00EB63BA">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B81D86" w:rsidRPr="00EB63BA">
              <w:rPr>
                <w:rFonts w:ascii="Times New Roman" w:hAnsi="Times New Roman" w:cs="Times New Roman"/>
                <w:sz w:val="24"/>
                <w:szCs w:val="24"/>
              </w:rPr>
              <w:t xml:space="preserve"> </w:t>
            </w:r>
            <w:r w:rsidRPr="00EB63BA">
              <w:rPr>
                <w:rFonts w:ascii="Times New Roman" w:hAnsi="Times New Roman" w:cs="Times New Roman"/>
                <w:sz w:val="24"/>
                <w:szCs w:val="24"/>
              </w:rPr>
              <w:t>кв. м</w:t>
            </w:r>
            <w:proofErr w:type="gramEnd"/>
          </w:p>
          <w:p w:rsidR="00A76966" w:rsidRPr="00EB63BA" w:rsidRDefault="00A76966" w:rsidP="00C22C50">
            <w:pPr>
              <w:jc w:val="center"/>
              <w:rPr>
                <w:b/>
              </w:rPr>
            </w:pPr>
          </w:p>
        </w:tc>
        <w:tc>
          <w:tcPr>
            <w:tcW w:w="2268" w:type="dxa"/>
            <w:tcBorders>
              <w:top w:val="single" w:sz="4" w:space="0" w:color="auto"/>
            </w:tcBorders>
          </w:tcPr>
          <w:p w:rsidR="00A76966" w:rsidRPr="00EB63BA" w:rsidRDefault="00A76966" w:rsidP="00C22C50">
            <w:pPr>
              <w:pStyle w:val="afff9"/>
              <w:jc w:val="center"/>
              <w:rPr>
                <w:rFonts w:ascii="Times New Roman" w:hAnsi="Times New Roman"/>
                <w:b/>
                <w:sz w:val="24"/>
                <w:szCs w:val="24"/>
              </w:rPr>
            </w:pPr>
            <w:r w:rsidRPr="00EB63BA">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A76966" w:rsidRPr="00EB63BA" w:rsidRDefault="00A76966" w:rsidP="00C22C50">
            <w:pPr>
              <w:jc w:val="center"/>
              <w:rPr>
                <w:b/>
              </w:rPr>
            </w:pPr>
            <w:r w:rsidRPr="00EB63BA">
              <w:t>предельное количество этажей, этаж</w:t>
            </w:r>
          </w:p>
        </w:tc>
        <w:tc>
          <w:tcPr>
            <w:tcW w:w="2126" w:type="dxa"/>
            <w:tcBorders>
              <w:top w:val="single" w:sz="4" w:space="0" w:color="auto"/>
            </w:tcBorders>
          </w:tcPr>
          <w:p w:rsidR="00A76966" w:rsidRPr="00EB63BA" w:rsidRDefault="00A76966" w:rsidP="00C22C50">
            <w:pPr>
              <w:pStyle w:val="afff9"/>
              <w:jc w:val="center"/>
              <w:rPr>
                <w:rFonts w:ascii="Times New Roman" w:hAnsi="Times New Roman"/>
                <w:b/>
                <w:sz w:val="24"/>
                <w:szCs w:val="24"/>
              </w:rPr>
            </w:pPr>
            <w:r w:rsidRPr="00EB63BA">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A76966" w:rsidRPr="00EB63BA" w:rsidRDefault="00A76966" w:rsidP="00C22C50">
            <w:pPr>
              <w:pStyle w:val="ConsPlusNormal"/>
              <w:ind w:firstLine="34"/>
              <w:jc w:val="center"/>
              <w:rPr>
                <w:rFonts w:ascii="Times New Roman" w:hAnsi="Times New Roman" w:cs="Times New Roman"/>
                <w:sz w:val="24"/>
                <w:szCs w:val="24"/>
              </w:rPr>
            </w:pPr>
            <w:r w:rsidRPr="00EB63BA">
              <w:rPr>
                <w:rFonts w:ascii="Times New Roman" w:hAnsi="Times New Roman" w:cs="Times New Roman"/>
                <w:sz w:val="24"/>
                <w:szCs w:val="24"/>
              </w:rPr>
              <w:t>иные показатели</w:t>
            </w:r>
          </w:p>
        </w:tc>
      </w:tr>
      <w:tr w:rsidR="00A76966" w:rsidRPr="00EB63BA" w:rsidTr="00E719FC">
        <w:tc>
          <w:tcPr>
            <w:tcW w:w="4252" w:type="dxa"/>
            <w:vAlign w:val="center"/>
          </w:tcPr>
          <w:p w:rsidR="00A76966" w:rsidRPr="00EB63BA" w:rsidRDefault="00A76966" w:rsidP="00C22C50">
            <w:pPr>
              <w:jc w:val="center"/>
              <w:rPr>
                <w:b/>
              </w:rPr>
            </w:pPr>
            <w:r w:rsidRPr="00EB63BA">
              <w:rPr>
                <w:b/>
              </w:rPr>
              <w:t>1</w:t>
            </w:r>
          </w:p>
        </w:tc>
        <w:tc>
          <w:tcPr>
            <w:tcW w:w="3086" w:type="dxa"/>
            <w:vAlign w:val="center"/>
          </w:tcPr>
          <w:p w:rsidR="00A76966" w:rsidRPr="00EB63BA" w:rsidRDefault="00A76966" w:rsidP="00C22C50">
            <w:pPr>
              <w:jc w:val="center"/>
              <w:rPr>
                <w:b/>
              </w:rPr>
            </w:pPr>
            <w:r w:rsidRPr="00EB63BA">
              <w:rPr>
                <w:b/>
              </w:rPr>
              <w:t>3</w:t>
            </w:r>
          </w:p>
        </w:tc>
        <w:tc>
          <w:tcPr>
            <w:tcW w:w="2268" w:type="dxa"/>
            <w:vAlign w:val="center"/>
          </w:tcPr>
          <w:p w:rsidR="00A76966" w:rsidRPr="00EB63BA" w:rsidRDefault="00A76966" w:rsidP="00C22C50">
            <w:pPr>
              <w:jc w:val="center"/>
              <w:rPr>
                <w:b/>
              </w:rPr>
            </w:pPr>
            <w:r w:rsidRPr="00EB63BA">
              <w:rPr>
                <w:b/>
              </w:rPr>
              <w:t>4</w:t>
            </w:r>
          </w:p>
        </w:tc>
        <w:tc>
          <w:tcPr>
            <w:tcW w:w="1701" w:type="dxa"/>
            <w:vAlign w:val="center"/>
          </w:tcPr>
          <w:p w:rsidR="00A76966" w:rsidRPr="00EB63BA" w:rsidRDefault="00A76966" w:rsidP="00C22C50">
            <w:pPr>
              <w:jc w:val="center"/>
              <w:rPr>
                <w:b/>
              </w:rPr>
            </w:pPr>
            <w:r w:rsidRPr="00EB63BA">
              <w:rPr>
                <w:b/>
              </w:rPr>
              <w:t>5</w:t>
            </w:r>
          </w:p>
        </w:tc>
        <w:tc>
          <w:tcPr>
            <w:tcW w:w="2126" w:type="dxa"/>
            <w:vAlign w:val="center"/>
          </w:tcPr>
          <w:p w:rsidR="00A76966" w:rsidRPr="00EB63BA" w:rsidRDefault="00A76966" w:rsidP="00C22C50">
            <w:pPr>
              <w:jc w:val="center"/>
              <w:rPr>
                <w:b/>
              </w:rPr>
            </w:pPr>
            <w:r w:rsidRPr="00EB63BA">
              <w:rPr>
                <w:b/>
              </w:rPr>
              <w:t>6</w:t>
            </w:r>
          </w:p>
        </w:tc>
        <w:tc>
          <w:tcPr>
            <w:tcW w:w="1701" w:type="dxa"/>
            <w:vAlign w:val="center"/>
          </w:tcPr>
          <w:p w:rsidR="00A76966" w:rsidRPr="00EB63BA" w:rsidRDefault="00A76966" w:rsidP="00C22C50">
            <w:pPr>
              <w:jc w:val="center"/>
              <w:rPr>
                <w:b/>
              </w:rPr>
            </w:pPr>
            <w:r w:rsidRPr="00EB63BA">
              <w:rPr>
                <w:b/>
              </w:rPr>
              <w:t>7</w:t>
            </w:r>
          </w:p>
        </w:tc>
      </w:tr>
      <w:tr w:rsidR="00A76966" w:rsidRPr="00EB63BA" w:rsidTr="00E719FC">
        <w:tc>
          <w:tcPr>
            <w:tcW w:w="15134" w:type="dxa"/>
            <w:gridSpan w:val="6"/>
            <w:vAlign w:val="center"/>
          </w:tcPr>
          <w:p w:rsidR="00A76966" w:rsidRPr="00EB63BA" w:rsidRDefault="00A76966" w:rsidP="0024049A">
            <w:pPr>
              <w:rPr>
                <w:b/>
                <w:highlight w:val="yellow"/>
                <w:u w:val="single"/>
              </w:rPr>
            </w:pPr>
            <w:r w:rsidRPr="00EB63BA">
              <w:rPr>
                <w:b/>
                <w:i/>
                <w:u w:val="single"/>
              </w:rPr>
              <w:t>Основные виды разрешенного использования земельных участков и объектов капитального строительства:</w:t>
            </w:r>
          </w:p>
        </w:tc>
      </w:tr>
      <w:tr w:rsidR="00572C5F" w:rsidRPr="00EB63BA" w:rsidTr="00E719FC">
        <w:tc>
          <w:tcPr>
            <w:tcW w:w="4252" w:type="dxa"/>
          </w:tcPr>
          <w:p w:rsidR="00572C5F" w:rsidRPr="00EB63BA" w:rsidRDefault="00572C5F" w:rsidP="00A76966">
            <w:pPr>
              <w:jc w:val="both"/>
            </w:pPr>
            <w:r w:rsidRPr="00EB63BA">
              <w:t>Коммунальное обслуживание (3.1)</w:t>
            </w:r>
          </w:p>
        </w:tc>
        <w:tc>
          <w:tcPr>
            <w:tcW w:w="3086" w:type="dxa"/>
          </w:tcPr>
          <w:p w:rsidR="00572C5F" w:rsidRPr="00EB63BA" w:rsidRDefault="00572C5F" w:rsidP="00B479D1">
            <w:pPr>
              <w:jc w:val="center"/>
            </w:pPr>
            <w:r w:rsidRPr="00EB63BA">
              <w:t>не подлежат установлению</w:t>
            </w:r>
          </w:p>
        </w:tc>
        <w:tc>
          <w:tcPr>
            <w:tcW w:w="2268" w:type="dxa"/>
          </w:tcPr>
          <w:p w:rsidR="00572C5F" w:rsidRDefault="00572C5F">
            <w:r w:rsidRPr="005834DE">
              <w:t xml:space="preserve">3 включая мансардный и не </w:t>
            </w:r>
            <w:r w:rsidRPr="005834DE">
              <w:lastRenderedPageBreak/>
              <w:t>более 10 м</w:t>
            </w:r>
          </w:p>
        </w:tc>
        <w:tc>
          <w:tcPr>
            <w:tcW w:w="1701" w:type="dxa"/>
          </w:tcPr>
          <w:p w:rsidR="00572C5F" w:rsidRDefault="00572C5F">
            <w:r w:rsidRPr="005834DE">
              <w:lastRenderedPageBreak/>
              <w:t xml:space="preserve">3 включая мансардный и </w:t>
            </w:r>
            <w:r w:rsidRPr="005834DE">
              <w:lastRenderedPageBreak/>
              <w:t>не более 10 м</w:t>
            </w:r>
          </w:p>
        </w:tc>
        <w:tc>
          <w:tcPr>
            <w:tcW w:w="2126" w:type="dxa"/>
          </w:tcPr>
          <w:p w:rsidR="00572C5F" w:rsidRPr="00EB63BA" w:rsidRDefault="00572C5F" w:rsidP="00B479D1">
            <w:pPr>
              <w:jc w:val="center"/>
            </w:pPr>
            <w:r w:rsidRPr="00EB63BA">
              <w:lastRenderedPageBreak/>
              <w:t>не подлежат установлению</w:t>
            </w:r>
          </w:p>
        </w:tc>
        <w:tc>
          <w:tcPr>
            <w:tcW w:w="1701" w:type="dxa"/>
          </w:tcPr>
          <w:p w:rsidR="00572C5F" w:rsidRPr="00EB63BA" w:rsidRDefault="00572C5F" w:rsidP="00B479D1">
            <w:pPr>
              <w:jc w:val="center"/>
            </w:pPr>
            <w:r w:rsidRPr="00EB63BA">
              <w:t>*</w:t>
            </w:r>
          </w:p>
        </w:tc>
      </w:tr>
      <w:tr w:rsidR="00A76966" w:rsidRPr="00EB63BA" w:rsidTr="00E719FC">
        <w:tc>
          <w:tcPr>
            <w:tcW w:w="4252" w:type="dxa"/>
          </w:tcPr>
          <w:p w:rsidR="00A76966" w:rsidRPr="00EB63BA" w:rsidRDefault="006A18E6" w:rsidP="00A76966">
            <w:pPr>
              <w:jc w:val="both"/>
            </w:pPr>
            <w:r w:rsidRPr="00EB63BA">
              <w:lastRenderedPageBreak/>
              <w:t xml:space="preserve">Служебные гаражи </w:t>
            </w:r>
            <w:r w:rsidR="00A76966" w:rsidRPr="00EB63BA">
              <w:t xml:space="preserve">(4.9)  </w:t>
            </w:r>
          </w:p>
          <w:p w:rsidR="00A76966" w:rsidRPr="00EB63BA" w:rsidRDefault="00A76966" w:rsidP="00A76966">
            <w:pPr>
              <w:ind w:firstLine="284"/>
              <w:jc w:val="both"/>
            </w:pPr>
          </w:p>
        </w:tc>
        <w:tc>
          <w:tcPr>
            <w:tcW w:w="3086" w:type="dxa"/>
          </w:tcPr>
          <w:p w:rsidR="00A76966" w:rsidRPr="00EB63BA" w:rsidRDefault="00A76966" w:rsidP="00B479D1">
            <w:pPr>
              <w:jc w:val="center"/>
            </w:pPr>
            <w:r w:rsidRPr="00EB63BA">
              <w:t>15 - 500</w:t>
            </w:r>
          </w:p>
        </w:tc>
        <w:tc>
          <w:tcPr>
            <w:tcW w:w="2268" w:type="dxa"/>
          </w:tcPr>
          <w:p w:rsidR="00A76966" w:rsidRPr="00EB63BA" w:rsidRDefault="001E60B4" w:rsidP="00B479D1">
            <w:pPr>
              <w:jc w:val="center"/>
            </w:pPr>
            <w:r w:rsidRPr="00EB63BA">
              <w:t>по таблице 2 ст. 40</w:t>
            </w:r>
            <w:r w:rsidR="00A76966" w:rsidRPr="00EB63BA">
              <w:t xml:space="preserve"> Правил</w:t>
            </w:r>
          </w:p>
        </w:tc>
        <w:tc>
          <w:tcPr>
            <w:tcW w:w="1701" w:type="dxa"/>
          </w:tcPr>
          <w:p w:rsidR="00A76966" w:rsidRPr="00EB63BA" w:rsidRDefault="00572C5F" w:rsidP="00B479D1">
            <w:pPr>
              <w:jc w:val="center"/>
            </w:pPr>
            <w:r w:rsidRPr="00BC2F4B">
              <w:t>3 включая мансардный и не более 10 м</w:t>
            </w:r>
          </w:p>
        </w:tc>
        <w:tc>
          <w:tcPr>
            <w:tcW w:w="2126" w:type="dxa"/>
          </w:tcPr>
          <w:p w:rsidR="00A76966" w:rsidRPr="00EB63BA" w:rsidRDefault="00A76966" w:rsidP="00B479D1">
            <w:pPr>
              <w:jc w:val="center"/>
            </w:pPr>
            <w:r w:rsidRPr="00EB63BA">
              <w:t>100</w:t>
            </w:r>
          </w:p>
        </w:tc>
        <w:tc>
          <w:tcPr>
            <w:tcW w:w="1701" w:type="dxa"/>
          </w:tcPr>
          <w:p w:rsidR="00A76966" w:rsidRPr="00EB63BA" w:rsidRDefault="00A76966" w:rsidP="00B479D1">
            <w:pPr>
              <w:jc w:val="center"/>
            </w:pPr>
            <w:r w:rsidRPr="00EB63BA">
              <w:t>*</w:t>
            </w:r>
          </w:p>
        </w:tc>
      </w:tr>
      <w:tr w:rsidR="00BB37D9" w:rsidRPr="00EB63BA" w:rsidTr="00BF2351">
        <w:tc>
          <w:tcPr>
            <w:tcW w:w="4252" w:type="dxa"/>
            <w:shd w:val="clear" w:color="auto" w:fill="auto"/>
          </w:tcPr>
          <w:p w:rsidR="00BB37D9" w:rsidRPr="00EB63BA" w:rsidRDefault="00BB37D9" w:rsidP="004E7210">
            <w:pPr>
              <w:jc w:val="both"/>
            </w:pPr>
            <w:r w:rsidRPr="00EB63BA">
              <w:t xml:space="preserve">Энергетика  (6.7) </w:t>
            </w:r>
          </w:p>
          <w:p w:rsidR="00BB37D9" w:rsidRPr="00EB63BA" w:rsidRDefault="00BB37D9" w:rsidP="004E7210">
            <w:pPr>
              <w:jc w:val="both"/>
            </w:pPr>
          </w:p>
        </w:tc>
        <w:tc>
          <w:tcPr>
            <w:tcW w:w="3086" w:type="dxa"/>
            <w:shd w:val="clear" w:color="auto" w:fill="auto"/>
          </w:tcPr>
          <w:p w:rsidR="00BB37D9" w:rsidRPr="00EB63BA" w:rsidRDefault="00BB37D9" w:rsidP="00843F8D">
            <w:r w:rsidRPr="00EB63BA">
              <w:t xml:space="preserve">не подлежат установлению </w:t>
            </w:r>
          </w:p>
        </w:tc>
        <w:tc>
          <w:tcPr>
            <w:tcW w:w="2268" w:type="dxa"/>
            <w:shd w:val="clear" w:color="auto" w:fill="auto"/>
          </w:tcPr>
          <w:p w:rsidR="00BB37D9" w:rsidRPr="00EB63BA" w:rsidRDefault="00BB37D9" w:rsidP="004E7210">
            <w:r w:rsidRPr="00EB63BA">
              <w:t>по таблице 2 ст. 40 Правил</w:t>
            </w:r>
          </w:p>
        </w:tc>
        <w:tc>
          <w:tcPr>
            <w:tcW w:w="1701" w:type="dxa"/>
            <w:shd w:val="clear" w:color="auto" w:fill="auto"/>
          </w:tcPr>
          <w:p w:rsidR="00BB37D9" w:rsidRPr="00EB63BA" w:rsidRDefault="00BB37D9" w:rsidP="00DC0E74">
            <w:pPr>
              <w:jc w:val="center"/>
            </w:pPr>
            <w:r w:rsidRPr="00EB63BA">
              <w:t>5</w:t>
            </w:r>
          </w:p>
        </w:tc>
        <w:tc>
          <w:tcPr>
            <w:tcW w:w="2126" w:type="dxa"/>
            <w:shd w:val="clear" w:color="auto" w:fill="auto"/>
          </w:tcPr>
          <w:p w:rsidR="00BB37D9" w:rsidRPr="00EB63BA" w:rsidRDefault="00BB37D9" w:rsidP="00DC0E74">
            <w:pPr>
              <w:jc w:val="center"/>
            </w:pPr>
            <w:r w:rsidRPr="00EB63BA">
              <w:t>75</w:t>
            </w:r>
          </w:p>
        </w:tc>
        <w:tc>
          <w:tcPr>
            <w:tcW w:w="1701" w:type="dxa"/>
            <w:shd w:val="clear" w:color="auto" w:fill="auto"/>
          </w:tcPr>
          <w:p w:rsidR="00BB37D9" w:rsidRPr="00EB63BA" w:rsidRDefault="00BB37D9" w:rsidP="00DC0E74">
            <w:pPr>
              <w:jc w:val="center"/>
            </w:pPr>
            <w:r w:rsidRPr="00EB63BA">
              <w:t>*</w:t>
            </w:r>
          </w:p>
        </w:tc>
      </w:tr>
      <w:tr w:rsidR="00A76966" w:rsidRPr="00EB63BA" w:rsidTr="00E719FC">
        <w:tc>
          <w:tcPr>
            <w:tcW w:w="4252" w:type="dxa"/>
          </w:tcPr>
          <w:p w:rsidR="00A76966" w:rsidRPr="00EB63BA" w:rsidRDefault="00A76966" w:rsidP="0024049A">
            <w:pPr>
              <w:rPr>
                <w:lang w:eastAsia="ar-SA"/>
              </w:rPr>
            </w:pPr>
            <w:r w:rsidRPr="00EB63BA">
              <w:rPr>
                <w:lang w:eastAsia="ar-SA"/>
              </w:rPr>
              <w:t xml:space="preserve">Связь  (6.8) </w:t>
            </w:r>
          </w:p>
        </w:tc>
        <w:tc>
          <w:tcPr>
            <w:tcW w:w="3086" w:type="dxa"/>
          </w:tcPr>
          <w:p w:rsidR="00A76966" w:rsidRPr="00EB63BA" w:rsidRDefault="00A76966" w:rsidP="00B479D1">
            <w:pPr>
              <w:jc w:val="center"/>
            </w:pPr>
            <w:r w:rsidRPr="00EB63BA">
              <w:t>не подлежат установлению</w:t>
            </w:r>
          </w:p>
        </w:tc>
        <w:tc>
          <w:tcPr>
            <w:tcW w:w="2268" w:type="dxa"/>
          </w:tcPr>
          <w:p w:rsidR="00A76966" w:rsidRPr="00EB63BA" w:rsidRDefault="001E60B4" w:rsidP="00B479D1">
            <w:pPr>
              <w:jc w:val="center"/>
            </w:pPr>
            <w:r w:rsidRPr="00EB63BA">
              <w:t>по таблице 2 ст. 40</w:t>
            </w:r>
            <w:r w:rsidR="00A76966" w:rsidRPr="00EB63BA">
              <w:t xml:space="preserve"> Правил</w:t>
            </w:r>
          </w:p>
        </w:tc>
        <w:tc>
          <w:tcPr>
            <w:tcW w:w="1701" w:type="dxa"/>
          </w:tcPr>
          <w:p w:rsidR="00A76966" w:rsidRPr="00EB63BA" w:rsidRDefault="00A76966" w:rsidP="00B479D1">
            <w:pPr>
              <w:jc w:val="center"/>
            </w:pPr>
            <w:r w:rsidRPr="00EB63BA">
              <w:t>не подлежат установлению</w:t>
            </w:r>
          </w:p>
        </w:tc>
        <w:tc>
          <w:tcPr>
            <w:tcW w:w="2126" w:type="dxa"/>
          </w:tcPr>
          <w:p w:rsidR="00A76966" w:rsidRPr="00EB63BA" w:rsidRDefault="00A76966" w:rsidP="00B479D1">
            <w:pPr>
              <w:jc w:val="center"/>
            </w:pPr>
            <w:r w:rsidRPr="00EB63BA">
              <w:t>не подлежат установлению</w:t>
            </w:r>
          </w:p>
        </w:tc>
        <w:tc>
          <w:tcPr>
            <w:tcW w:w="1701" w:type="dxa"/>
          </w:tcPr>
          <w:p w:rsidR="00A76966" w:rsidRPr="00EB63BA" w:rsidRDefault="00A76966" w:rsidP="00B479D1">
            <w:pPr>
              <w:jc w:val="center"/>
            </w:pPr>
            <w:r w:rsidRPr="00EB63BA">
              <w:t>*</w:t>
            </w:r>
          </w:p>
        </w:tc>
      </w:tr>
      <w:tr w:rsidR="00A76966" w:rsidRPr="00EB63BA" w:rsidTr="00E719FC">
        <w:tc>
          <w:tcPr>
            <w:tcW w:w="4252" w:type="dxa"/>
          </w:tcPr>
          <w:p w:rsidR="00A76966" w:rsidRPr="00EB63BA" w:rsidRDefault="00A76966" w:rsidP="0024049A">
            <w:pPr>
              <w:pStyle w:val="afff9"/>
              <w:rPr>
                <w:rFonts w:ascii="Times New Roman" w:hAnsi="Times New Roman"/>
                <w:sz w:val="24"/>
                <w:szCs w:val="24"/>
              </w:rPr>
            </w:pPr>
            <w:r w:rsidRPr="00EB63BA">
              <w:rPr>
                <w:rFonts w:ascii="Times New Roman" w:hAnsi="Times New Roman"/>
                <w:sz w:val="24"/>
                <w:szCs w:val="24"/>
              </w:rPr>
              <w:t>Земельные участки (территории) общего пользования  (12.0)</w:t>
            </w:r>
          </w:p>
        </w:tc>
        <w:tc>
          <w:tcPr>
            <w:tcW w:w="3086" w:type="dxa"/>
          </w:tcPr>
          <w:p w:rsidR="00A76966" w:rsidRPr="00EB63BA" w:rsidRDefault="00A76966" w:rsidP="00B479D1">
            <w:pPr>
              <w:jc w:val="center"/>
              <w:rPr>
                <w:b/>
                <w:i/>
                <w:u w:val="single"/>
                <w:lang w:eastAsia="ar-SA"/>
              </w:rPr>
            </w:pPr>
            <w:r w:rsidRPr="00EB63BA">
              <w:t>не подлежат установлению</w:t>
            </w:r>
          </w:p>
        </w:tc>
        <w:tc>
          <w:tcPr>
            <w:tcW w:w="2268" w:type="dxa"/>
          </w:tcPr>
          <w:p w:rsidR="00A76966" w:rsidRPr="00EB63BA" w:rsidRDefault="00A76966" w:rsidP="00B479D1">
            <w:pPr>
              <w:jc w:val="center"/>
              <w:rPr>
                <w:b/>
                <w:i/>
                <w:u w:val="single"/>
                <w:lang w:eastAsia="ar-SA"/>
              </w:rPr>
            </w:pPr>
            <w:r w:rsidRPr="00EB63BA">
              <w:t xml:space="preserve">по таблице 2 ст. </w:t>
            </w:r>
            <w:r w:rsidR="001E60B4" w:rsidRPr="00EB63BA">
              <w:t>40</w:t>
            </w:r>
            <w:r w:rsidR="002C3ED2" w:rsidRPr="00EB63BA">
              <w:t xml:space="preserve"> </w:t>
            </w:r>
            <w:r w:rsidRPr="00EB63BA">
              <w:t>Правил</w:t>
            </w:r>
          </w:p>
        </w:tc>
        <w:tc>
          <w:tcPr>
            <w:tcW w:w="1701" w:type="dxa"/>
          </w:tcPr>
          <w:p w:rsidR="00A76966" w:rsidRPr="00EB63BA" w:rsidRDefault="00A76966" w:rsidP="00B479D1">
            <w:pPr>
              <w:pStyle w:val="afff9"/>
              <w:jc w:val="center"/>
              <w:rPr>
                <w:rFonts w:ascii="Times New Roman" w:hAnsi="Times New Roman"/>
                <w:b/>
                <w:i/>
                <w:sz w:val="24"/>
                <w:szCs w:val="24"/>
                <w:u w:val="single"/>
                <w:lang w:eastAsia="ar-SA"/>
              </w:rPr>
            </w:pPr>
            <w:r w:rsidRPr="00EB63BA">
              <w:rPr>
                <w:rFonts w:ascii="Times New Roman" w:hAnsi="Times New Roman"/>
                <w:sz w:val="24"/>
                <w:szCs w:val="24"/>
              </w:rPr>
              <w:t>не подлежат установлению</w:t>
            </w:r>
          </w:p>
        </w:tc>
        <w:tc>
          <w:tcPr>
            <w:tcW w:w="2126" w:type="dxa"/>
          </w:tcPr>
          <w:p w:rsidR="00A76966" w:rsidRPr="00EB63BA" w:rsidRDefault="00A76966" w:rsidP="00B479D1">
            <w:pPr>
              <w:pStyle w:val="afff9"/>
              <w:jc w:val="center"/>
              <w:rPr>
                <w:rFonts w:ascii="Times New Roman" w:hAnsi="Times New Roman"/>
                <w:b/>
                <w:i/>
                <w:sz w:val="24"/>
                <w:szCs w:val="24"/>
                <w:u w:val="single"/>
                <w:lang w:eastAsia="ar-SA"/>
              </w:rPr>
            </w:pPr>
            <w:r w:rsidRPr="00EB63BA">
              <w:rPr>
                <w:rFonts w:ascii="Times New Roman" w:hAnsi="Times New Roman"/>
                <w:sz w:val="24"/>
                <w:szCs w:val="24"/>
              </w:rPr>
              <w:t>не подлежат установлению</w:t>
            </w:r>
          </w:p>
        </w:tc>
        <w:tc>
          <w:tcPr>
            <w:tcW w:w="1701" w:type="dxa"/>
          </w:tcPr>
          <w:p w:rsidR="00A76966" w:rsidRPr="00EB63BA" w:rsidRDefault="00A76966" w:rsidP="00B479D1">
            <w:pPr>
              <w:jc w:val="center"/>
              <w:rPr>
                <w:b/>
                <w:i/>
                <w:lang w:eastAsia="ar-SA"/>
              </w:rPr>
            </w:pPr>
            <w:r w:rsidRPr="00EB63BA">
              <w:rPr>
                <w:b/>
                <w:i/>
                <w:lang w:eastAsia="ar-SA"/>
              </w:rPr>
              <w:t>*</w:t>
            </w:r>
          </w:p>
        </w:tc>
      </w:tr>
      <w:tr w:rsidR="00A76966" w:rsidRPr="00EB63BA" w:rsidTr="00E719FC">
        <w:tc>
          <w:tcPr>
            <w:tcW w:w="15134" w:type="dxa"/>
            <w:gridSpan w:val="6"/>
          </w:tcPr>
          <w:p w:rsidR="00A76966" w:rsidRPr="00EB63BA" w:rsidRDefault="00A76966" w:rsidP="0024049A">
            <w:r w:rsidRPr="00EB63BA">
              <w:rPr>
                <w:b/>
                <w:i/>
                <w:u w:val="single"/>
              </w:rPr>
              <w:t>Условно разрешенные</w:t>
            </w:r>
            <w:r w:rsidRPr="00EB63BA">
              <w:t xml:space="preserve"> </w:t>
            </w:r>
            <w:r w:rsidRPr="00EB63BA">
              <w:rPr>
                <w:b/>
                <w:i/>
                <w:u w:val="single"/>
              </w:rPr>
              <w:t xml:space="preserve">виды разрешенного использования </w:t>
            </w:r>
            <w:r w:rsidR="00DC0E74" w:rsidRPr="00EB63BA">
              <w:rPr>
                <w:b/>
                <w:i/>
                <w:u w:val="single"/>
              </w:rPr>
              <w:t>земельных участков и объектов капитального строительства:</w:t>
            </w:r>
          </w:p>
        </w:tc>
      </w:tr>
      <w:tr w:rsidR="00A76966" w:rsidRPr="00EB63BA" w:rsidTr="00E719FC">
        <w:tc>
          <w:tcPr>
            <w:tcW w:w="4252" w:type="dxa"/>
          </w:tcPr>
          <w:p w:rsidR="00A76966" w:rsidRPr="00EB63BA" w:rsidRDefault="00A76966" w:rsidP="00A76966">
            <w:pPr>
              <w:pStyle w:val="afff9"/>
              <w:jc w:val="both"/>
              <w:rPr>
                <w:rFonts w:ascii="Times New Roman" w:hAnsi="Times New Roman"/>
                <w:sz w:val="24"/>
                <w:szCs w:val="24"/>
              </w:rPr>
            </w:pPr>
            <w:r w:rsidRPr="00EB63BA">
              <w:rPr>
                <w:rFonts w:ascii="Times New Roman" w:hAnsi="Times New Roman"/>
                <w:sz w:val="24"/>
                <w:szCs w:val="24"/>
              </w:rPr>
              <w:t xml:space="preserve">Деловое управление (4.1) </w:t>
            </w:r>
          </w:p>
          <w:p w:rsidR="00A76966" w:rsidRPr="00EB63BA" w:rsidRDefault="00A76966" w:rsidP="00A76966">
            <w:pPr>
              <w:pStyle w:val="afff9"/>
              <w:jc w:val="both"/>
              <w:rPr>
                <w:rFonts w:ascii="Times New Roman" w:hAnsi="Times New Roman"/>
                <w:sz w:val="24"/>
                <w:szCs w:val="24"/>
              </w:rPr>
            </w:pPr>
          </w:p>
        </w:tc>
        <w:tc>
          <w:tcPr>
            <w:tcW w:w="3086" w:type="dxa"/>
          </w:tcPr>
          <w:p w:rsidR="00A76966" w:rsidRPr="00EB63BA" w:rsidRDefault="00A76966" w:rsidP="00A76966">
            <w:pPr>
              <w:pStyle w:val="afff9"/>
              <w:jc w:val="both"/>
              <w:rPr>
                <w:rFonts w:ascii="Times New Roman" w:hAnsi="Times New Roman"/>
                <w:sz w:val="24"/>
                <w:szCs w:val="24"/>
              </w:rPr>
            </w:pPr>
            <w:r w:rsidRPr="00EB63BA">
              <w:rPr>
                <w:rFonts w:ascii="Times New Roman" w:hAnsi="Times New Roman"/>
                <w:sz w:val="24"/>
                <w:szCs w:val="24"/>
              </w:rPr>
              <w:t xml:space="preserve">макс. площадь земельного участка - 1200 кв. м </w:t>
            </w:r>
          </w:p>
        </w:tc>
        <w:tc>
          <w:tcPr>
            <w:tcW w:w="2268" w:type="dxa"/>
          </w:tcPr>
          <w:p w:rsidR="00A76966" w:rsidRPr="00EB63BA" w:rsidRDefault="001E60B4" w:rsidP="00B479D1">
            <w:pPr>
              <w:jc w:val="center"/>
            </w:pPr>
            <w:r w:rsidRPr="00EB63BA">
              <w:t>по таблице 2 ст. 40</w:t>
            </w:r>
            <w:r w:rsidR="00A76966" w:rsidRPr="00EB63BA">
              <w:t xml:space="preserve"> Правил</w:t>
            </w:r>
          </w:p>
        </w:tc>
        <w:tc>
          <w:tcPr>
            <w:tcW w:w="1701" w:type="dxa"/>
          </w:tcPr>
          <w:p w:rsidR="00A76966" w:rsidRPr="00EB63BA" w:rsidRDefault="00572C5F" w:rsidP="00B479D1">
            <w:pPr>
              <w:jc w:val="center"/>
            </w:pPr>
            <w:r w:rsidRPr="00BC2F4B">
              <w:t>3 включая мансардный и не более 10 м</w:t>
            </w:r>
          </w:p>
        </w:tc>
        <w:tc>
          <w:tcPr>
            <w:tcW w:w="2126" w:type="dxa"/>
          </w:tcPr>
          <w:p w:rsidR="00A76966" w:rsidRPr="00EB63BA" w:rsidRDefault="00A76966" w:rsidP="00B479D1">
            <w:pPr>
              <w:jc w:val="center"/>
            </w:pPr>
            <w:r w:rsidRPr="00EB63BA">
              <w:t>60</w:t>
            </w:r>
          </w:p>
        </w:tc>
        <w:tc>
          <w:tcPr>
            <w:tcW w:w="1701" w:type="dxa"/>
          </w:tcPr>
          <w:p w:rsidR="00A76966" w:rsidRPr="00EB63BA" w:rsidRDefault="00A76966" w:rsidP="00B479D1">
            <w:pPr>
              <w:jc w:val="center"/>
            </w:pPr>
            <w:r w:rsidRPr="00EB63BA">
              <w:t>*</w:t>
            </w:r>
          </w:p>
        </w:tc>
      </w:tr>
      <w:tr w:rsidR="00A76966" w:rsidRPr="00EB63BA" w:rsidTr="00E719FC">
        <w:tc>
          <w:tcPr>
            <w:tcW w:w="4252" w:type="dxa"/>
          </w:tcPr>
          <w:p w:rsidR="00A76966" w:rsidRPr="00EB63BA" w:rsidRDefault="00A76966" w:rsidP="00A76966">
            <w:pPr>
              <w:pStyle w:val="afff9"/>
              <w:jc w:val="both"/>
              <w:rPr>
                <w:rFonts w:ascii="Times New Roman" w:hAnsi="Times New Roman"/>
                <w:sz w:val="24"/>
                <w:szCs w:val="24"/>
              </w:rPr>
            </w:pPr>
            <w:r w:rsidRPr="00EB63BA">
              <w:rPr>
                <w:rFonts w:ascii="Times New Roman" w:hAnsi="Times New Roman"/>
                <w:sz w:val="24"/>
                <w:szCs w:val="24"/>
              </w:rPr>
              <w:t xml:space="preserve">Склады  (6.9) </w:t>
            </w:r>
          </w:p>
          <w:p w:rsidR="00A76966" w:rsidRPr="00EB63BA" w:rsidRDefault="00A76966" w:rsidP="00A76966">
            <w:pPr>
              <w:pStyle w:val="afff9"/>
              <w:jc w:val="both"/>
              <w:rPr>
                <w:rFonts w:ascii="Times New Roman" w:hAnsi="Times New Roman"/>
                <w:sz w:val="24"/>
                <w:szCs w:val="24"/>
              </w:rPr>
            </w:pPr>
          </w:p>
        </w:tc>
        <w:tc>
          <w:tcPr>
            <w:tcW w:w="3086" w:type="dxa"/>
          </w:tcPr>
          <w:p w:rsidR="00A76966" w:rsidRPr="00EB63BA" w:rsidRDefault="00A76966" w:rsidP="00A76966">
            <w:pPr>
              <w:pStyle w:val="afff9"/>
              <w:jc w:val="both"/>
              <w:rPr>
                <w:rFonts w:ascii="Times New Roman" w:hAnsi="Times New Roman"/>
                <w:sz w:val="24"/>
                <w:szCs w:val="24"/>
              </w:rPr>
            </w:pPr>
            <w:r w:rsidRPr="00EB63BA">
              <w:rPr>
                <w:rFonts w:ascii="Times New Roman" w:hAnsi="Times New Roman"/>
                <w:sz w:val="24"/>
                <w:szCs w:val="24"/>
              </w:rPr>
              <w:t>макс. площадь земельного участка -  600 кв</w:t>
            </w:r>
            <w:proofErr w:type="gramStart"/>
            <w:r w:rsidRPr="00EB63BA">
              <w:rPr>
                <w:rFonts w:ascii="Times New Roman" w:hAnsi="Times New Roman"/>
                <w:sz w:val="24"/>
                <w:szCs w:val="24"/>
              </w:rPr>
              <w:t>.м</w:t>
            </w:r>
            <w:proofErr w:type="gramEnd"/>
            <w:r w:rsidRPr="00EB63BA">
              <w:rPr>
                <w:rFonts w:ascii="Times New Roman" w:hAnsi="Times New Roman"/>
                <w:sz w:val="24"/>
                <w:szCs w:val="24"/>
              </w:rPr>
              <w:t xml:space="preserve"> </w:t>
            </w:r>
          </w:p>
        </w:tc>
        <w:tc>
          <w:tcPr>
            <w:tcW w:w="2268" w:type="dxa"/>
          </w:tcPr>
          <w:p w:rsidR="00A76966" w:rsidRPr="00EB63BA" w:rsidRDefault="001E60B4" w:rsidP="00B479D1">
            <w:pPr>
              <w:jc w:val="center"/>
            </w:pPr>
            <w:r w:rsidRPr="00EB63BA">
              <w:t>по таблице 2 ст. 40</w:t>
            </w:r>
            <w:r w:rsidR="00A76966" w:rsidRPr="00EB63BA">
              <w:t xml:space="preserve"> Правил</w:t>
            </w:r>
          </w:p>
        </w:tc>
        <w:tc>
          <w:tcPr>
            <w:tcW w:w="1701" w:type="dxa"/>
          </w:tcPr>
          <w:p w:rsidR="00A76966" w:rsidRPr="00EB63BA" w:rsidRDefault="00572C5F" w:rsidP="00B479D1">
            <w:pPr>
              <w:jc w:val="center"/>
            </w:pPr>
            <w:r w:rsidRPr="00BC2F4B">
              <w:t>3 включая мансардный и не более 10 м</w:t>
            </w:r>
          </w:p>
        </w:tc>
        <w:tc>
          <w:tcPr>
            <w:tcW w:w="2126" w:type="dxa"/>
          </w:tcPr>
          <w:p w:rsidR="00A76966" w:rsidRPr="00EB63BA" w:rsidRDefault="00A76966" w:rsidP="00B479D1">
            <w:pPr>
              <w:jc w:val="center"/>
            </w:pPr>
            <w:r w:rsidRPr="00EB63BA">
              <w:t>60</w:t>
            </w:r>
          </w:p>
        </w:tc>
        <w:tc>
          <w:tcPr>
            <w:tcW w:w="1701" w:type="dxa"/>
          </w:tcPr>
          <w:p w:rsidR="00A76966" w:rsidRPr="00EB63BA" w:rsidRDefault="00A76966" w:rsidP="00B479D1">
            <w:pPr>
              <w:jc w:val="center"/>
            </w:pPr>
            <w:r w:rsidRPr="00EB63BA">
              <w:t>*</w:t>
            </w:r>
          </w:p>
        </w:tc>
      </w:tr>
      <w:tr w:rsidR="00A76966" w:rsidRPr="00EB63BA" w:rsidTr="00E719FC">
        <w:tc>
          <w:tcPr>
            <w:tcW w:w="15134" w:type="dxa"/>
            <w:gridSpan w:val="6"/>
          </w:tcPr>
          <w:p w:rsidR="00A76966" w:rsidRPr="00EB63BA" w:rsidRDefault="00A76966" w:rsidP="00EB63BA">
            <w:r w:rsidRPr="00EB63BA">
              <w:rPr>
                <w:b/>
                <w:i/>
                <w:u w:val="single"/>
              </w:rPr>
              <w:t>Вспомогательные виды разрешенного использования</w:t>
            </w:r>
            <w:r w:rsidR="00DC0E74" w:rsidRPr="00EB63BA">
              <w:rPr>
                <w:b/>
                <w:i/>
                <w:u w:val="single"/>
              </w:rPr>
              <w:t xml:space="preserve"> земельных участков и объектов капитального строительства:</w:t>
            </w:r>
          </w:p>
        </w:tc>
      </w:tr>
      <w:tr w:rsidR="00A76966" w:rsidRPr="00EB63BA" w:rsidTr="00E719FC">
        <w:tc>
          <w:tcPr>
            <w:tcW w:w="4252" w:type="dxa"/>
          </w:tcPr>
          <w:p w:rsidR="00A76966" w:rsidRPr="00EB63BA" w:rsidRDefault="00A76966" w:rsidP="00A76966">
            <w:pPr>
              <w:pStyle w:val="afff9"/>
              <w:jc w:val="both"/>
              <w:rPr>
                <w:rFonts w:ascii="Times New Roman" w:hAnsi="Times New Roman"/>
                <w:sz w:val="24"/>
                <w:szCs w:val="24"/>
              </w:rPr>
            </w:pPr>
            <w:r w:rsidRPr="00EB63BA">
              <w:rPr>
                <w:rFonts w:ascii="Times New Roman" w:hAnsi="Times New Roman"/>
                <w:sz w:val="24"/>
                <w:szCs w:val="24"/>
              </w:rPr>
              <w:t xml:space="preserve">Обеспечение внутреннего правопорядка  (8.3) </w:t>
            </w:r>
          </w:p>
        </w:tc>
        <w:tc>
          <w:tcPr>
            <w:tcW w:w="3086" w:type="dxa"/>
          </w:tcPr>
          <w:p w:rsidR="00A76966" w:rsidRPr="00EB63BA" w:rsidRDefault="00A76966" w:rsidP="00A76966">
            <w:pPr>
              <w:pStyle w:val="afff9"/>
              <w:jc w:val="both"/>
              <w:rPr>
                <w:rFonts w:ascii="Times New Roman" w:hAnsi="Times New Roman"/>
                <w:sz w:val="24"/>
                <w:szCs w:val="24"/>
              </w:rPr>
            </w:pPr>
            <w:r w:rsidRPr="00EB63BA">
              <w:rPr>
                <w:rFonts w:ascii="Times New Roman" w:hAnsi="Times New Roman"/>
                <w:sz w:val="24"/>
                <w:szCs w:val="24"/>
              </w:rPr>
              <w:t xml:space="preserve">4 - 1000 кв. м  </w:t>
            </w:r>
          </w:p>
        </w:tc>
        <w:tc>
          <w:tcPr>
            <w:tcW w:w="2268" w:type="dxa"/>
          </w:tcPr>
          <w:p w:rsidR="00A76966" w:rsidRPr="00EB63BA" w:rsidRDefault="00A76966" w:rsidP="00B479D1">
            <w:pPr>
              <w:jc w:val="center"/>
            </w:pPr>
            <w:r w:rsidRPr="00EB63BA">
              <w:t xml:space="preserve">по таблице 2 ст. </w:t>
            </w:r>
            <w:r w:rsidR="001E60B4" w:rsidRPr="00EB63BA">
              <w:t>40</w:t>
            </w:r>
            <w:r w:rsidRPr="00EB63BA">
              <w:t xml:space="preserve"> Правил</w:t>
            </w:r>
          </w:p>
        </w:tc>
        <w:tc>
          <w:tcPr>
            <w:tcW w:w="1701" w:type="dxa"/>
          </w:tcPr>
          <w:p w:rsidR="00A76966" w:rsidRPr="00EB63BA" w:rsidRDefault="00572C5F" w:rsidP="00B479D1">
            <w:pPr>
              <w:jc w:val="center"/>
            </w:pPr>
            <w:r w:rsidRPr="00BC2F4B">
              <w:t>3 включая мансардный и не более 10 м</w:t>
            </w:r>
          </w:p>
        </w:tc>
        <w:tc>
          <w:tcPr>
            <w:tcW w:w="2126" w:type="dxa"/>
          </w:tcPr>
          <w:p w:rsidR="00A76966" w:rsidRPr="00EB63BA" w:rsidRDefault="00A76966" w:rsidP="00B479D1">
            <w:pPr>
              <w:jc w:val="center"/>
            </w:pPr>
            <w:r w:rsidRPr="00EB63BA">
              <w:t>60</w:t>
            </w:r>
          </w:p>
        </w:tc>
        <w:tc>
          <w:tcPr>
            <w:tcW w:w="1701" w:type="dxa"/>
          </w:tcPr>
          <w:p w:rsidR="00A76966" w:rsidRPr="00EB63BA" w:rsidRDefault="00A76966" w:rsidP="00B479D1">
            <w:pPr>
              <w:jc w:val="center"/>
            </w:pPr>
            <w:r w:rsidRPr="00EB63BA">
              <w:t>*</w:t>
            </w:r>
          </w:p>
        </w:tc>
      </w:tr>
    </w:tbl>
    <w:p w:rsidR="00A76966" w:rsidRDefault="00A76966" w:rsidP="00A76966">
      <w:pPr>
        <w:jc w:val="both"/>
        <w:rPr>
          <w:b/>
          <w:i/>
          <w:sz w:val="26"/>
          <w:szCs w:val="26"/>
          <w:highlight w:val="yellow"/>
          <w:u w:val="single"/>
        </w:rPr>
        <w:sectPr w:rsidR="00A76966" w:rsidSect="0024049A">
          <w:pgSz w:w="16838" w:h="11906" w:orient="landscape"/>
          <w:pgMar w:top="1701" w:right="1134" w:bottom="850" w:left="1134" w:header="708" w:footer="708" w:gutter="0"/>
          <w:cols w:space="708"/>
          <w:docGrid w:linePitch="360"/>
        </w:sectPr>
      </w:pPr>
    </w:p>
    <w:p w:rsidR="00A76966" w:rsidRPr="00757021" w:rsidRDefault="00A76966" w:rsidP="00A76966">
      <w:pPr>
        <w:jc w:val="both"/>
        <w:rPr>
          <w:b/>
          <w:u w:val="single"/>
        </w:rPr>
      </w:pPr>
    </w:p>
    <w:p w:rsidR="00A76966" w:rsidRPr="00EB63BA" w:rsidRDefault="00A76966" w:rsidP="0070469B">
      <w:pPr>
        <w:ind w:firstLine="284"/>
        <w:jc w:val="center"/>
        <w:rPr>
          <w:b/>
          <w:sz w:val="28"/>
          <w:szCs w:val="28"/>
        </w:rPr>
      </w:pPr>
      <w:r w:rsidRPr="00EB63BA">
        <w:rPr>
          <w:b/>
          <w:sz w:val="28"/>
          <w:szCs w:val="28"/>
        </w:rPr>
        <w:t>*Примечания, относящие ко всем видам разрешённого использования зоны</w:t>
      </w:r>
      <w:proofErr w:type="gramStart"/>
      <w:r w:rsidRPr="00EB63BA">
        <w:rPr>
          <w:b/>
          <w:sz w:val="28"/>
          <w:szCs w:val="28"/>
        </w:rPr>
        <w:t xml:space="preserve"> И</w:t>
      </w:r>
      <w:proofErr w:type="gramEnd"/>
      <w:r w:rsidRPr="00EB63BA">
        <w:rPr>
          <w:b/>
          <w:sz w:val="28"/>
          <w:szCs w:val="28"/>
        </w:rPr>
        <w:t>:</w:t>
      </w:r>
    </w:p>
    <w:p w:rsidR="00A76966" w:rsidRPr="00EB63BA" w:rsidRDefault="00A76966" w:rsidP="00A76966">
      <w:pPr>
        <w:pStyle w:val="afff9"/>
        <w:jc w:val="center"/>
        <w:rPr>
          <w:rFonts w:ascii="Times New Roman" w:hAnsi="Times New Roman"/>
          <w:b/>
          <w:sz w:val="28"/>
          <w:szCs w:val="28"/>
        </w:rPr>
      </w:pPr>
      <w:r w:rsidRPr="00EB63BA">
        <w:rPr>
          <w:rFonts w:ascii="Times New Roman" w:hAnsi="Times New Roman"/>
          <w:sz w:val="28"/>
          <w:szCs w:val="28"/>
        </w:rPr>
        <w:t xml:space="preserve">          </w:t>
      </w:r>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1.  </w:t>
      </w:r>
      <w:proofErr w:type="gramStart"/>
      <w:r w:rsidRPr="00EB63BA">
        <w:rPr>
          <w:rFonts w:ascii="Times New Roman" w:hAnsi="Times New Roman"/>
          <w:sz w:val="28"/>
          <w:szCs w:val="28"/>
        </w:rPr>
        <w:t>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 сентября 2014  № 540  «Об  утверждении  классификатора  видов  разрешённого использования земельных участков».</w:t>
      </w:r>
      <w:proofErr w:type="gramEnd"/>
      <w:r w:rsidRPr="00EB63BA">
        <w:rPr>
          <w:rFonts w:ascii="Times New Roman" w:hAnsi="Times New Roman"/>
          <w:sz w:val="28"/>
          <w:szCs w:val="28"/>
        </w:rPr>
        <w:t xml:space="preserve">  </w:t>
      </w:r>
      <w:proofErr w:type="gramStart"/>
      <w:r w:rsidRPr="00EB63BA">
        <w:rPr>
          <w:rFonts w:ascii="Times New Roman" w:hAnsi="Times New Roman"/>
          <w:sz w:val="28"/>
          <w:szCs w:val="28"/>
        </w:rPr>
        <w:t>Описание видов разрешенного использования земельных  участков  приведены в приложение 1 к настоящим Правилам.</w:t>
      </w:r>
      <w:proofErr w:type="gramEnd"/>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2.  Максимальные  размеры  земельных  участков  под  размещение  гостиниц  (код  вида разрешённого использования 4.7) при числе мест гостиницы:  </w:t>
      </w:r>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1)  от 25 до 100 - 55 кв.м. на 1 место; </w:t>
      </w:r>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2)  св. 100 до 500 - 30 кв.м. на 1 место; </w:t>
      </w:r>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3)  св. 500 до 1000 - 20 кв.м. на 1 место; </w:t>
      </w:r>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4)  св. 1000 до 2000 - 15 кв.м. на 1 место. </w:t>
      </w:r>
    </w:p>
    <w:p w:rsidR="00A76966" w:rsidRPr="00EB63BA" w:rsidRDefault="00A76966" w:rsidP="00E8735F">
      <w:pPr>
        <w:pStyle w:val="afff9"/>
        <w:jc w:val="both"/>
        <w:rPr>
          <w:rFonts w:ascii="Times New Roman" w:hAnsi="Times New Roman"/>
          <w:sz w:val="28"/>
          <w:szCs w:val="28"/>
        </w:rPr>
      </w:pPr>
      <w:r w:rsidRPr="00EB63BA">
        <w:rPr>
          <w:rFonts w:ascii="Times New Roman" w:hAnsi="Times New Roman"/>
          <w:sz w:val="28"/>
          <w:szCs w:val="28"/>
        </w:rPr>
        <w:t xml:space="preserve">          </w:t>
      </w:r>
    </w:p>
    <w:p w:rsidR="00A76966" w:rsidRPr="00EB63BA" w:rsidRDefault="00A76966" w:rsidP="00A76966">
      <w:pPr>
        <w:pStyle w:val="afff9"/>
        <w:jc w:val="both"/>
        <w:rPr>
          <w:rFonts w:ascii="Times New Roman" w:hAnsi="Times New Roman"/>
          <w:sz w:val="28"/>
          <w:szCs w:val="28"/>
        </w:rPr>
      </w:pPr>
    </w:p>
    <w:p w:rsidR="00A76966" w:rsidRPr="00EB63BA" w:rsidRDefault="00A76966" w:rsidP="00A76966">
      <w:pPr>
        <w:pStyle w:val="afff9"/>
        <w:jc w:val="both"/>
        <w:rPr>
          <w:rFonts w:ascii="Times New Roman" w:hAnsi="Times New Roman"/>
          <w:b/>
          <w:sz w:val="28"/>
          <w:szCs w:val="28"/>
        </w:rPr>
      </w:pPr>
      <w:r w:rsidRPr="00EB63BA">
        <w:rPr>
          <w:rFonts w:ascii="Times New Roman" w:hAnsi="Times New Roman"/>
          <w:b/>
          <w:sz w:val="28"/>
          <w:szCs w:val="28"/>
        </w:rPr>
        <w:t>Ограничения  использования  земельных  участков  и  объектов  капитального строительства  в  зоне</w:t>
      </w:r>
      <w:proofErr w:type="gramStart"/>
      <w:r w:rsidRPr="00EB63BA">
        <w:rPr>
          <w:rFonts w:ascii="Times New Roman" w:hAnsi="Times New Roman"/>
          <w:b/>
          <w:sz w:val="28"/>
          <w:szCs w:val="28"/>
        </w:rPr>
        <w:t xml:space="preserve">  И</w:t>
      </w:r>
      <w:proofErr w:type="gramEnd"/>
      <w:r w:rsidRPr="00EB63BA">
        <w:rPr>
          <w:rFonts w:ascii="Times New Roman" w:hAnsi="Times New Roman"/>
          <w:b/>
          <w:sz w:val="28"/>
          <w:szCs w:val="28"/>
        </w:rPr>
        <w:t xml:space="preserve">,  устанавливаемые  в  соответствии  с  законодательством Российской Федерации: </w:t>
      </w:r>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1.  Действие  градостроительного  регламента  не  распространяется  на земельные участки, установленные  п. 4-6 ст. 3 настоящих Правил.  </w:t>
      </w:r>
    </w:p>
    <w:p w:rsidR="00A76966" w:rsidRPr="00EB63BA" w:rsidRDefault="00A76966" w:rsidP="00A76966">
      <w:pPr>
        <w:pStyle w:val="afff9"/>
        <w:jc w:val="both"/>
        <w:rPr>
          <w:rFonts w:ascii="Times New Roman" w:hAnsi="Times New Roman"/>
          <w:sz w:val="28"/>
          <w:szCs w:val="28"/>
        </w:rPr>
      </w:pPr>
      <w:r w:rsidRPr="00EB63BA">
        <w:rPr>
          <w:rFonts w:ascii="Times New Roman" w:hAnsi="Times New Roman"/>
          <w:sz w:val="28"/>
          <w:szCs w:val="28"/>
        </w:rPr>
        <w:t xml:space="preserve">           2.  Вышеперечисленные  параметры  не  распространяются  на  объекты инженерной инфраструктуры (сети инженерно-технического обеспечения). </w:t>
      </w:r>
    </w:p>
    <w:p w:rsidR="006A4C47" w:rsidRPr="00EB63BA" w:rsidRDefault="00A76966" w:rsidP="006A4C47">
      <w:pPr>
        <w:pStyle w:val="afff9"/>
        <w:rPr>
          <w:rFonts w:ascii="Times New Roman" w:hAnsi="Times New Roman"/>
          <w:sz w:val="28"/>
          <w:szCs w:val="28"/>
        </w:rPr>
      </w:pPr>
      <w:r w:rsidRPr="00EB63BA">
        <w:rPr>
          <w:rFonts w:ascii="Times New Roman" w:hAnsi="Times New Roman"/>
          <w:sz w:val="28"/>
          <w:szCs w:val="28"/>
        </w:rPr>
        <w:t xml:space="preserve">           3.  Иные   ограничения   следует   принимать   в   соответствии   со   ст. </w:t>
      </w:r>
      <w:r w:rsidR="00221035" w:rsidRPr="00EB63BA">
        <w:rPr>
          <w:rFonts w:ascii="Times New Roman" w:hAnsi="Times New Roman"/>
          <w:sz w:val="28"/>
          <w:szCs w:val="28"/>
        </w:rPr>
        <w:t>5</w:t>
      </w:r>
      <w:r w:rsidR="001E60B4" w:rsidRPr="00EB63BA">
        <w:rPr>
          <w:rFonts w:ascii="Times New Roman" w:hAnsi="Times New Roman"/>
          <w:sz w:val="28"/>
          <w:szCs w:val="28"/>
        </w:rPr>
        <w:t>1</w:t>
      </w:r>
      <w:r w:rsidR="00221035" w:rsidRPr="00EB63BA">
        <w:rPr>
          <w:rFonts w:ascii="Times New Roman" w:hAnsi="Times New Roman"/>
          <w:sz w:val="28"/>
          <w:szCs w:val="28"/>
        </w:rPr>
        <w:t>.1-5</w:t>
      </w:r>
      <w:r w:rsidR="001E60B4" w:rsidRPr="00EB63BA">
        <w:rPr>
          <w:rFonts w:ascii="Times New Roman" w:hAnsi="Times New Roman"/>
          <w:sz w:val="28"/>
          <w:szCs w:val="28"/>
        </w:rPr>
        <w:t>1</w:t>
      </w:r>
      <w:r w:rsidRPr="00EB63BA">
        <w:rPr>
          <w:rFonts w:ascii="Times New Roman" w:hAnsi="Times New Roman"/>
          <w:sz w:val="28"/>
          <w:szCs w:val="28"/>
        </w:rPr>
        <w:t>.7   настоящих Правил.</w:t>
      </w:r>
      <w:bookmarkStart w:id="378" w:name="_Toc439076950"/>
    </w:p>
    <w:p w:rsidR="006A4C47" w:rsidRPr="00EB63BA" w:rsidRDefault="006A4C47" w:rsidP="006A4C47">
      <w:pPr>
        <w:pStyle w:val="afff9"/>
        <w:rPr>
          <w:rFonts w:ascii="Times New Roman" w:hAnsi="Times New Roman"/>
          <w:sz w:val="28"/>
          <w:szCs w:val="28"/>
        </w:rPr>
      </w:pPr>
    </w:p>
    <w:p w:rsidR="00A76966" w:rsidRPr="00EB63BA" w:rsidRDefault="00A76966" w:rsidP="006A4C47">
      <w:pPr>
        <w:rPr>
          <w:i/>
          <w:sz w:val="28"/>
          <w:szCs w:val="28"/>
          <w:u w:val="single"/>
        </w:rPr>
      </w:pPr>
      <w:r w:rsidRPr="00EB63BA">
        <w:rPr>
          <w:b/>
          <w:sz w:val="28"/>
          <w:szCs w:val="28"/>
          <w:lang w:eastAsia="ar-SA"/>
        </w:rPr>
        <w:t xml:space="preserve">           </w:t>
      </w:r>
      <w:bookmarkStart w:id="379" w:name="_Toc475662226"/>
      <w:r w:rsidR="00E93F93" w:rsidRPr="00EB63BA">
        <w:rPr>
          <w:b/>
          <w:sz w:val="28"/>
          <w:szCs w:val="28"/>
        </w:rPr>
        <w:t>Статья 4</w:t>
      </w:r>
      <w:r w:rsidR="0001142F" w:rsidRPr="00EB63BA">
        <w:rPr>
          <w:b/>
          <w:sz w:val="28"/>
          <w:szCs w:val="28"/>
        </w:rPr>
        <w:t>7</w:t>
      </w:r>
      <w:r w:rsidRPr="00EB63BA">
        <w:rPr>
          <w:b/>
          <w:sz w:val="28"/>
          <w:szCs w:val="28"/>
        </w:rPr>
        <w:t>. Градостроительные регламенты. Зоны сельскохозяйственного назначения</w:t>
      </w:r>
      <w:bookmarkEnd w:id="379"/>
    </w:p>
    <w:p w:rsidR="00A76966" w:rsidRPr="00EB63BA" w:rsidRDefault="00A76966" w:rsidP="00A76966">
      <w:pPr>
        <w:rPr>
          <w:sz w:val="28"/>
          <w:szCs w:val="28"/>
          <w:lang w:eastAsia="ar-SA"/>
        </w:rPr>
      </w:pPr>
    </w:p>
    <w:p w:rsidR="00A76966" w:rsidRPr="00EB63BA" w:rsidRDefault="00A76966" w:rsidP="00934807">
      <w:pPr>
        <w:rPr>
          <w:i/>
          <w:sz w:val="28"/>
          <w:szCs w:val="28"/>
          <w:lang w:eastAsia="ar-SA"/>
        </w:rPr>
      </w:pPr>
      <w:r w:rsidRPr="00EB63BA">
        <w:rPr>
          <w:b/>
          <w:sz w:val="28"/>
          <w:szCs w:val="28"/>
        </w:rPr>
        <w:t xml:space="preserve">          </w:t>
      </w:r>
      <w:bookmarkStart w:id="380" w:name="_Toc475662228"/>
      <w:r w:rsidRPr="00EB63BA">
        <w:rPr>
          <w:i/>
          <w:sz w:val="28"/>
          <w:szCs w:val="28"/>
        </w:rPr>
        <w:t xml:space="preserve">Статья </w:t>
      </w:r>
      <w:r w:rsidR="00E93F93" w:rsidRPr="00EB63BA">
        <w:rPr>
          <w:i/>
          <w:sz w:val="28"/>
          <w:szCs w:val="28"/>
        </w:rPr>
        <w:t>4</w:t>
      </w:r>
      <w:r w:rsidR="0001142F" w:rsidRPr="00EB63BA">
        <w:rPr>
          <w:i/>
          <w:sz w:val="28"/>
          <w:szCs w:val="28"/>
        </w:rPr>
        <w:t>7</w:t>
      </w:r>
      <w:r w:rsidRPr="00EB63BA">
        <w:rPr>
          <w:i/>
          <w:sz w:val="28"/>
          <w:szCs w:val="28"/>
        </w:rPr>
        <w:t>.</w:t>
      </w:r>
      <w:r w:rsidR="0079250B" w:rsidRPr="00EB63BA">
        <w:rPr>
          <w:i/>
          <w:sz w:val="28"/>
          <w:szCs w:val="28"/>
        </w:rPr>
        <w:t>1</w:t>
      </w:r>
      <w:r w:rsidRPr="00EB63BA">
        <w:rPr>
          <w:i/>
          <w:sz w:val="28"/>
          <w:szCs w:val="28"/>
          <w:lang w:eastAsia="ar-SA"/>
        </w:rPr>
        <w:t xml:space="preserve">. </w:t>
      </w:r>
      <w:r w:rsidR="000931C2">
        <w:rPr>
          <w:i/>
          <w:sz w:val="28"/>
          <w:szCs w:val="28"/>
          <w:lang w:eastAsia="ar-SA"/>
        </w:rPr>
        <w:t>П</w:t>
      </w:r>
      <w:r w:rsidR="000931C2" w:rsidRPr="000931C2">
        <w:rPr>
          <w:i/>
          <w:sz w:val="28"/>
          <w:szCs w:val="28"/>
          <w:lang w:eastAsia="ar-SA"/>
        </w:rPr>
        <w:t>роизводственная зона сельскохозяйственных предприятий</w:t>
      </w:r>
      <w:r w:rsidR="0070469B">
        <w:rPr>
          <w:i/>
          <w:sz w:val="28"/>
          <w:szCs w:val="28"/>
          <w:lang w:eastAsia="ar-SA"/>
        </w:rPr>
        <w:t xml:space="preserve">. </w:t>
      </w:r>
      <w:r w:rsidRPr="00EB63BA">
        <w:rPr>
          <w:i/>
          <w:sz w:val="28"/>
          <w:szCs w:val="28"/>
          <w:lang w:eastAsia="ar-SA"/>
        </w:rPr>
        <w:t xml:space="preserve"> Индекс зоны СХ-2</w:t>
      </w:r>
      <w:bookmarkEnd w:id="380"/>
    </w:p>
    <w:p w:rsidR="00A76966" w:rsidRPr="00EB63BA" w:rsidRDefault="00A76966" w:rsidP="00934807">
      <w:pPr>
        <w:rPr>
          <w:sz w:val="28"/>
          <w:szCs w:val="28"/>
          <w:lang w:eastAsia="ar-SA"/>
        </w:rPr>
      </w:pPr>
    </w:p>
    <w:p w:rsidR="00A76966" w:rsidRPr="00EB63BA" w:rsidRDefault="00A76966" w:rsidP="00A76966">
      <w:pPr>
        <w:jc w:val="both"/>
        <w:rPr>
          <w:sz w:val="28"/>
          <w:szCs w:val="28"/>
        </w:rPr>
      </w:pPr>
      <w:r w:rsidRPr="00EB63BA">
        <w:rPr>
          <w:sz w:val="28"/>
          <w:szCs w:val="28"/>
        </w:rPr>
        <w:t xml:space="preserve">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СХ-2 приведены в таблице </w:t>
      </w:r>
      <w:r w:rsidR="00AC3AB2" w:rsidRPr="00EB63BA">
        <w:rPr>
          <w:sz w:val="28"/>
          <w:szCs w:val="28"/>
        </w:rPr>
        <w:t>8</w:t>
      </w:r>
      <w:r w:rsidRPr="00EB63BA">
        <w:rPr>
          <w:sz w:val="28"/>
          <w:szCs w:val="28"/>
        </w:rPr>
        <w:t xml:space="preserve"> настоящих Правил. </w:t>
      </w:r>
    </w:p>
    <w:p w:rsidR="00A76966" w:rsidRPr="00EB63BA" w:rsidRDefault="00A76966" w:rsidP="00A76966">
      <w:pPr>
        <w:jc w:val="both"/>
        <w:rPr>
          <w:sz w:val="28"/>
          <w:szCs w:val="28"/>
        </w:rPr>
      </w:pPr>
    </w:p>
    <w:p w:rsidR="00A76966" w:rsidRPr="00EB63BA" w:rsidRDefault="00A76966" w:rsidP="00A76966">
      <w:pPr>
        <w:rPr>
          <w:sz w:val="28"/>
          <w:szCs w:val="28"/>
          <w:highlight w:val="yellow"/>
          <w:lang w:eastAsia="ar-SA"/>
        </w:rPr>
      </w:pPr>
    </w:p>
    <w:p w:rsidR="00A76966" w:rsidRPr="00EB63BA" w:rsidRDefault="00A76966" w:rsidP="00A76966">
      <w:pPr>
        <w:rPr>
          <w:sz w:val="28"/>
          <w:szCs w:val="28"/>
          <w:highlight w:val="yellow"/>
          <w:lang w:eastAsia="ar-SA"/>
        </w:rPr>
      </w:pPr>
    </w:p>
    <w:p w:rsidR="00A76966" w:rsidRDefault="00A76966" w:rsidP="00A76966">
      <w:pPr>
        <w:jc w:val="both"/>
        <w:rPr>
          <w:highlight w:val="yellow"/>
          <w:lang w:eastAsia="ar-SA"/>
        </w:rPr>
        <w:sectPr w:rsidR="00A76966" w:rsidSect="00E770E4">
          <w:pgSz w:w="11906" w:h="16838"/>
          <w:pgMar w:top="1134" w:right="567" w:bottom="1134" w:left="1134" w:header="709" w:footer="709" w:gutter="0"/>
          <w:cols w:space="708"/>
          <w:docGrid w:linePitch="360"/>
        </w:sectPr>
      </w:pPr>
    </w:p>
    <w:p w:rsidR="00A76966" w:rsidRPr="00EB63BA" w:rsidRDefault="00A76966" w:rsidP="00934807">
      <w:pPr>
        <w:pStyle w:val="afff9"/>
        <w:rPr>
          <w:rFonts w:ascii="Times New Roman" w:hAnsi="Times New Roman"/>
          <w:i/>
          <w:sz w:val="28"/>
          <w:szCs w:val="28"/>
          <w:lang w:eastAsia="ar-SA"/>
        </w:rPr>
      </w:pPr>
      <w:r w:rsidRPr="00EB63BA">
        <w:rPr>
          <w:rFonts w:ascii="Times New Roman" w:hAnsi="Times New Roman"/>
          <w:b/>
          <w:sz w:val="28"/>
          <w:szCs w:val="28"/>
        </w:rPr>
        <w:lastRenderedPageBreak/>
        <w:t xml:space="preserve">Таблица </w:t>
      </w:r>
      <w:r w:rsidR="00AC3AB2" w:rsidRPr="00EB63BA">
        <w:rPr>
          <w:rFonts w:ascii="Times New Roman" w:hAnsi="Times New Roman"/>
          <w:b/>
          <w:sz w:val="28"/>
          <w:szCs w:val="28"/>
        </w:rPr>
        <w:t>8</w:t>
      </w:r>
      <w:r w:rsidRPr="00EB63BA">
        <w:rPr>
          <w:rFonts w:ascii="Times New Roman" w:hAnsi="Times New Roman"/>
          <w:b/>
          <w:sz w:val="28"/>
          <w:szCs w:val="28"/>
          <w:lang w:eastAsia="ar-SA"/>
        </w:rPr>
        <w:t xml:space="preserve">     </w:t>
      </w:r>
      <w:r w:rsidR="00CC2D21" w:rsidRPr="00EB63BA">
        <w:rPr>
          <w:rFonts w:ascii="Times New Roman" w:hAnsi="Times New Roman"/>
          <w:b/>
          <w:sz w:val="28"/>
          <w:szCs w:val="28"/>
          <w:lang w:eastAsia="ar-SA"/>
        </w:rPr>
        <w:t xml:space="preserve"> </w:t>
      </w:r>
      <w:r w:rsidRPr="00EB63BA">
        <w:rPr>
          <w:rFonts w:ascii="Times New Roman" w:hAnsi="Times New Roman"/>
          <w:b/>
          <w:sz w:val="28"/>
          <w:szCs w:val="28"/>
          <w:lang w:eastAsia="ar-SA"/>
        </w:rPr>
        <w:t xml:space="preserve"> </w:t>
      </w:r>
      <w:r w:rsidRPr="00EB63BA">
        <w:rPr>
          <w:rFonts w:ascii="Times New Roman" w:hAnsi="Times New Roman"/>
          <w:i/>
          <w:sz w:val="28"/>
          <w:szCs w:val="28"/>
        </w:rPr>
        <w:t>Зона объектов сельскохозяйственного производства</w:t>
      </w:r>
      <w:r w:rsidRPr="00EB63BA">
        <w:rPr>
          <w:rFonts w:ascii="Times New Roman" w:hAnsi="Times New Roman"/>
          <w:i/>
          <w:sz w:val="28"/>
          <w:szCs w:val="28"/>
          <w:lang w:eastAsia="ar-SA"/>
        </w:rPr>
        <w:t xml:space="preserve"> СХ-2</w:t>
      </w:r>
    </w:p>
    <w:p w:rsidR="00A76966" w:rsidRPr="0079250B" w:rsidRDefault="00A76966" w:rsidP="00A76966">
      <w:pPr>
        <w:jc w:val="both"/>
        <w:rPr>
          <w:b/>
        </w:rPr>
      </w:pPr>
      <w:r w:rsidRPr="0079250B">
        <w:t xml:space="preserve">          </w:t>
      </w:r>
      <w:r w:rsidRPr="0079250B">
        <w:rPr>
          <w:b/>
          <w:lang w:eastAsia="ar-SA"/>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3"/>
        <w:gridCol w:w="7"/>
        <w:gridCol w:w="3085"/>
        <w:gridCol w:w="2271"/>
        <w:gridCol w:w="1701"/>
        <w:gridCol w:w="2118"/>
        <w:gridCol w:w="8"/>
        <w:gridCol w:w="1701"/>
      </w:tblGrid>
      <w:tr w:rsidR="00A76966" w:rsidRPr="00EB63BA" w:rsidTr="00D74D47">
        <w:trPr>
          <w:trHeight w:val="375"/>
        </w:trPr>
        <w:tc>
          <w:tcPr>
            <w:tcW w:w="4250" w:type="dxa"/>
            <w:gridSpan w:val="2"/>
            <w:vMerge w:val="restart"/>
            <w:vAlign w:val="center"/>
          </w:tcPr>
          <w:p w:rsidR="00A76966" w:rsidRPr="00EB63BA" w:rsidRDefault="00A76966" w:rsidP="0024049A">
            <w:pPr>
              <w:rPr>
                <w:b/>
              </w:rPr>
            </w:pPr>
            <w:r w:rsidRPr="00EB63BA">
              <w:rPr>
                <w:b/>
              </w:rPr>
              <w:t xml:space="preserve"> Наименование вида разрешенного использования (код вида разрешенного использования)</w:t>
            </w:r>
          </w:p>
        </w:tc>
        <w:tc>
          <w:tcPr>
            <w:tcW w:w="10884" w:type="dxa"/>
            <w:gridSpan w:val="6"/>
            <w:tcBorders>
              <w:bottom w:val="single" w:sz="4" w:space="0" w:color="auto"/>
            </w:tcBorders>
            <w:vAlign w:val="center"/>
          </w:tcPr>
          <w:p w:rsidR="00A76966" w:rsidRPr="00EB63BA" w:rsidRDefault="00A76966" w:rsidP="0024049A">
            <w:pPr>
              <w:rPr>
                <w:b/>
              </w:rPr>
            </w:pPr>
            <w:r w:rsidRPr="00EB63B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6966" w:rsidRPr="00EB63BA" w:rsidTr="00D74D47">
        <w:trPr>
          <w:trHeight w:val="1560"/>
        </w:trPr>
        <w:tc>
          <w:tcPr>
            <w:tcW w:w="4250" w:type="dxa"/>
            <w:gridSpan w:val="2"/>
            <w:vMerge/>
            <w:vAlign w:val="center"/>
          </w:tcPr>
          <w:p w:rsidR="00A76966" w:rsidRPr="00EB63BA" w:rsidRDefault="00A76966" w:rsidP="0024049A">
            <w:pPr>
              <w:rPr>
                <w:b/>
              </w:rPr>
            </w:pPr>
          </w:p>
        </w:tc>
        <w:tc>
          <w:tcPr>
            <w:tcW w:w="3085" w:type="dxa"/>
            <w:tcBorders>
              <w:top w:val="single" w:sz="4" w:space="0" w:color="auto"/>
            </w:tcBorders>
            <w:vAlign w:val="center"/>
          </w:tcPr>
          <w:p w:rsidR="00A76966" w:rsidRPr="00EB63BA" w:rsidRDefault="00A76966" w:rsidP="001362F5">
            <w:pPr>
              <w:pStyle w:val="ConsPlusNormal"/>
              <w:ind w:firstLine="3"/>
              <w:jc w:val="center"/>
              <w:rPr>
                <w:rFonts w:ascii="Times New Roman" w:hAnsi="Times New Roman" w:cs="Times New Roman"/>
                <w:sz w:val="24"/>
                <w:szCs w:val="24"/>
              </w:rPr>
            </w:pPr>
            <w:proofErr w:type="gramStart"/>
            <w:r w:rsidRPr="00EB63BA">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r w:rsidR="003326A4" w:rsidRPr="00EB63BA">
              <w:rPr>
                <w:rFonts w:ascii="Times New Roman" w:hAnsi="Times New Roman" w:cs="Times New Roman"/>
                <w:sz w:val="24"/>
                <w:szCs w:val="24"/>
              </w:rPr>
              <w:t xml:space="preserve"> </w:t>
            </w:r>
            <w:r w:rsidRPr="00EB63BA">
              <w:rPr>
                <w:rFonts w:ascii="Times New Roman" w:hAnsi="Times New Roman" w:cs="Times New Roman"/>
                <w:sz w:val="24"/>
                <w:szCs w:val="24"/>
              </w:rPr>
              <w:t>кв. м</w:t>
            </w:r>
            <w:proofErr w:type="gramEnd"/>
          </w:p>
          <w:p w:rsidR="00A76966" w:rsidRPr="00EB63BA" w:rsidRDefault="00A76966" w:rsidP="0024049A">
            <w:pPr>
              <w:rPr>
                <w:b/>
              </w:rPr>
            </w:pPr>
          </w:p>
        </w:tc>
        <w:tc>
          <w:tcPr>
            <w:tcW w:w="2271" w:type="dxa"/>
            <w:tcBorders>
              <w:top w:val="single" w:sz="4" w:space="0" w:color="auto"/>
            </w:tcBorders>
          </w:tcPr>
          <w:p w:rsidR="00A76966" w:rsidRPr="00EB63BA" w:rsidRDefault="00A76966" w:rsidP="00A76966">
            <w:pPr>
              <w:pStyle w:val="afff9"/>
              <w:jc w:val="center"/>
              <w:rPr>
                <w:rFonts w:ascii="Times New Roman" w:hAnsi="Times New Roman"/>
                <w:b/>
                <w:sz w:val="24"/>
                <w:szCs w:val="24"/>
              </w:rPr>
            </w:pPr>
            <w:r w:rsidRPr="00EB63BA">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tcBorders>
            <w:vAlign w:val="center"/>
          </w:tcPr>
          <w:p w:rsidR="00A76966" w:rsidRPr="00EB63BA" w:rsidRDefault="00A76966" w:rsidP="0024049A">
            <w:pPr>
              <w:rPr>
                <w:b/>
              </w:rPr>
            </w:pPr>
            <w:r w:rsidRPr="00EB63BA">
              <w:t>предельное количество этажей, этаж</w:t>
            </w:r>
          </w:p>
        </w:tc>
        <w:tc>
          <w:tcPr>
            <w:tcW w:w="2126" w:type="dxa"/>
            <w:gridSpan w:val="2"/>
            <w:tcBorders>
              <w:top w:val="single" w:sz="4" w:space="0" w:color="auto"/>
            </w:tcBorders>
          </w:tcPr>
          <w:p w:rsidR="00A76966" w:rsidRPr="00EB63BA" w:rsidRDefault="00A76966" w:rsidP="00A76966">
            <w:pPr>
              <w:pStyle w:val="afff9"/>
              <w:jc w:val="center"/>
              <w:rPr>
                <w:rFonts w:ascii="Times New Roman" w:hAnsi="Times New Roman"/>
                <w:b/>
                <w:sz w:val="24"/>
                <w:szCs w:val="24"/>
              </w:rPr>
            </w:pPr>
            <w:r w:rsidRPr="00EB63BA">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auto"/>
            </w:tcBorders>
            <w:vAlign w:val="center"/>
          </w:tcPr>
          <w:p w:rsidR="00A76966" w:rsidRPr="00EB63BA" w:rsidRDefault="00A76966" w:rsidP="001362F5">
            <w:pPr>
              <w:pStyle w:val="ConsPlusNormal"/>
              <w:ind w:firstLine="34"/>
              <w:jc w:val="center"/>
              <w:rPr>
                <w:rFonts w:ascii="Times New Roman" w:hAnsi="Times New Roman" w:cs="Times New Roman"/>
                <w:sz w:val="24"/>
                <w:szCs w:val="24"/>
              </w:rPr>
            </w:pPr>
            <w:r w:rsidRPr="00EB63BA">
              <w:rPr>
                <w:rFonts w:ascii="Times New Roman" w:hAnsi="Times New Roman" w:cs="Times New Roman"/>
                <w:sz w:val="24"/>
                <w:szCs w:val="24"/>
              </w:rPr>
              <w:t>иные показатели</w:t>
            </w:r>
          </w:p>
        </w:tc>
      </w:tr>
      <w:tr w:rsidR="00A76966" w:rsidRPr="00EB63BA" w:rsidTr="00D74D47">
        <w:tc>
          <w:tcPr>
            <w:tcW w:w="4250" w:type="dxa"/>
            <w:gridSpan w:val="2"/>
            <w:vAlign w:val="center"/>
          </w:tcPr>
          <w:p w:rsidR="00A76966" w:rsidRPr="00EB63BA" w:rsidRDefault="00A76966" w:rsidP="003326A4">
            <w:pPr>
              <w:jc w:val="center"/>
              <w:rPr>
                <w:b/>
              </w:rPr>
            </w:pPr>
            <w:r w:rsidRPr="00EB63BA">
              <w:rPr>
                <w:b/>
              </w:rPr>
              <w:t>1</w:t>
            </w:r>
          </w:p>
        </w:tc>
        <w:tc>
          <w:tcPr>
            <w:tcW w:w="3085" w:type="dxa"/>
            <w:tcBorders>
              <w:right w:val="single" w:sz="4" w:space="0" w:color="auto"/>
            </w:tcBorders>
            <w:vAlign w:val="center"/>
          </w:tcPr>
          <w:p w:rsidR="00A76966" w:rsidRPr="00EB63BA" w:rsidRDefault="00A76966" w:rsidP="003326A4">
            <w:pPr>
              <w:jc w:val="center"/>
              <w:rPr>
                <w:b/>
              </w:rPr>
            </w:pPr>
            <w:r w:rsidRPr="00EB63BA">
              <w:rPr>
                <w:b/>
              </w:rPr>
              <w:t>3</w:t>
            </w:r>
          </w:p>
        </w:tc>
        <w:tc>
          <w:tcPr>
            <w:tcW w:w="2271" w:type="dxa"/>
            <w:tcBorders>
              <w:left w:val="single" w:sz="4" w:space="0" w:color="auto"/>
            </w:tcBorders>
            <w:vAlign w:val="center"/>
          </w:tcPr>
          <w:p w:rsidR="00A76966" w:rsidRPr="00EB63BA" w:rsidRDefault="00A76966" w:rsidP="003326A4">
            <w:pPr>
              <w:jc w:val="center"/>
              <w:rPr>
                <w:b/>
              </w:rPr>
            </w:pPr>
            <w:r w:rsidRPr="00EB63BA">
              <w:rPr>
                <w:b/>
              </w:rPr>
              <w:t>4</w:t>
            </w:r>
          </w:p>
        </w:tc>
        <w:tc>
          <w:tcPr>
            <w:tcW w:w="1701" w:type="dxa"/>
            <w:vAlign w:val="center"/>
          </w:tcPr>
          <w:p w:rsidR="00A76966" w:rsidRPr="00EB63BA" w:rsidRDefault="00A76966" w:rsidP="003326A4">
            <w:pPr>
              <w:jc w:val="center"/>
              <w:rPr>
                <w:b/>
              </w:rPr>
            </w:pPr>
            <w:r w:rsidRPr="00EB63BA">
              <w:rPr>
                <w:b/>
              </w:rPr>
              <w:t>5</w:t>
            </w:r>
          </w:p>
        </w:tc>
        <w:tc>
          <w:tcPr>
            <w:tcW w:w="2126" w:type="dxa"/>
            <w:gridSpan w:val="2"/>
            <w:vAlign w:val="center"/>
          </w:tcPr>
          <w:p w:rsidR="00A76966" w:rsidRPr="00EB63BA" w:rsidRDefault="00A76966" w:rsidP="003326A4">
            <w:pPr>
              <w:jc w:val="center"/>
              <w:rPr>
                <w:b/>
              </w:rPr>
            </w:pPr>
            <w:r w:rsidRPr="00EB63BA">
              <w:rPr>
                <w:b/>
              </w:rPr>
              <w:t>6</w:t>
            </w:r>
          </w:p>
        </w:tc>
        <w:tc>
          <w:tcPr>
            <w:tcW w:w="1701" w:type="dxa"/>
            <w:vAlign w:val="center"/>
          </w:tcPr>
          <w:p w:rsidR="00A76966" w:rsidRPr="00EB63BA" w:rsidRDefault="00A76966" w:rsidP="003326A4">
            <w:pPr>
              <w:jc w:val="center"/>
              <w:rPr>
                <w:b/>
              </w:rPr>
            </w:pPr>
            <w:r w:rsidRPr="00EB63BA">
              <w:rPr>
                <w:b/>
              </w:rPr>
              <w:t>7</w:t>
            </w:r>
          </w:p>
        </w:tc>
      </w:tr>
      <w:tr w:rsidR="00A76966" w:rsidRPr="00EB63BA" w:rsidTr="00D74D47">
        <w:tc>
          <w:tcPr>
            <w:tcW w:w="15134" w:type="dxa"/>
            <w:gridSpan w:val="8"/>
            <w:vAlign w:val="center"/>
          </w:tcPr>
          <w:p w:rsidR="00A76966" w:rsidRPr="00EB63BA" w:rsidRDefault="00A76966" w:rsidP="0024049A">
            <w:pPr>
              <w:rPr>
                <w:b/>
                <w:u w:val="single"/>
              </w:rPr>
            </w:pPr>
            <w:r w:rsidRPr="00EB63BA">
              <w:rPr>
                <w:b/>
                <w:i/>
                <w:u w:val="single"/>
              </w:rPr>
              <w:t>Основные виды разрешенного использования земельных участков и объектов капитального строительства:</w:t>
            </w:r>
          </w:p>
        </w:tc>
      </w:tr>
      <w:tr w:rsidR="007D232A" w:rsidRPr="00EB63BA" w:rsidTr="00D74D47">
        <w:tc>
          <w:tcPr>
            <w:tcW w:w="4243" w:type="dxa"/>
            <w:tcBorders>
              <w:right w:val="single" w:sz="4" w:space="0" w:color="auto"/>
            </w:tcBorders>
            <w:vAlign w:val="center"/>
          </w:tcPr>
          <w:p w:rsidR="007D232A" w:rsidRPr="00EB63BA" w:rsidRDefault="007D232A" w:rsidP="00227D80">
            <w:pPr>
              <w:pStyle w:val="afff9"/>
              <w:rPr>
                <w:rFonts w:ascii="Times New Roman" w:hAnsi="Times New Roman"/>
                <w:b/>
                <w:i/>
                <w:sz w:val="24"/>
                <w:szCs w:val="24"/>
                <w:u w:val="single"/>
              </w:rPr>
            </w:pPr>
            <w:r w:rsidRPr="00EB63BA">
              <w:rPr>
                <w:rFonts w:ascii="Times New Roman" w:hAnsi="Times New Roman"/>
                <w:sz w:val="24"/>
                <w:szCs w:val="24"/>
              </w:rPr>
              <w:t>Сельскохозяйственное использование (1.0)</w:t>
            </w:r>
          </w:p>
        </w:tc>
        <w:tc>
          <w:tcPr>
            <w:tcW w:w="3092" w:type="dxa"/>
            <w:gridSpan w:val="2"/>
            <w:tcBorders>
              <w:right w:val="single" w:sz="4" w:space="0" w:color="auto"/>
            </w:tcBorders>
            <w:vAlign w:val="center"/>
          </w:tcPr>
          <w:p w:rsidR="007D232A" w:rsidRPr="00EB63BA" w:rsidRDefault="007D232A" w:rsidP="0024049A">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3 включая мансардный и не более 10 м</w:t>
            </w:r>
          </w:p>
        </w:tc>
        <w:tc>
          <w:tcPr>
            <w:tcW w:w="2118" w:type="dxa"/>
            <w:tcBorders>
              <w:right w:val="single" w:sz="4" w:space="0" w:color="auto"/>
            </w:tcBorders>
            <w:vAlign w:val="center"/>
          </w:tcPr>
          <w:p w:rsidR="007D232A" w:rsidRPr="00EB63BA" w:rsidRDefault="007D232A" w:rsidP="006A4C47">
            <w:pPr>
              <w:jc w:val="center"/>
            </w:pPr>
            <w:r w:rsidRPr="00EB63BA">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D232A" w:rsidRPr="00EB63BA" w:rsidTr="00D74D47">
        <w:tc>
          <w:tcPr>
            <w:tcW w:w="4243" w:type="dxa"/>
            <w:tcBorders>
              <w:right w:val="single" w:sz="4" w:space="0" w:color="auto"/>
            </w:tcBorders>
          </w:tcPr>
          <w:p w:rsidR="007D232A" w:rsidRPr="00EB63BA" w:rsidRDefault="007D232A" w:rsidP="00227D80">
            <w:pPr>
              <w:pStyle w:val="afffb"/>
              <w:rPr>
                <w:rFonts w:ascii="Times New Roman" w:hAnsi="Times New Roman" w:cs="Times New Roman"/>
                <w:sz w:val="24"/>
                <w:szCs w:val="24"/>
              </w:rPr>
            </w:pPr>
            <w:r w:rsidRPr="00EB63BA">
              <w:rPr>
                <w:rFonts w:ascii="Times New Roman" w:hAnsi="Times New Roman" w:cs="Times New Roman"/>
                <w:sz w:val="24"/>
                <w:szCs w:val="24"/>
              </w:rPr>
              <w:t>Растениеводство (1.1)</w:t>
            </w:r>
          </w:p>
        </w:tc>
        <w:tc>
          <w:tcPr>
            <w:tcW w:w="3092" w:type="dxa"/>
            <w:gridSpan w:val="2"/>
            <w:tcBorders>
              <w:right w:val="single" w:sz="4" w:space="0" w:color="auto"/>
            </w:tcBorders>
            <w:vAlign w:val="center"/>
          </w:tcPr>
          <w:p w:rsidR="007D232A" w:rsidRPr="00EB63BA" w:rsidRDefault="007D232A" w:rsidP="00227D80">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3 включая мансардный и не более 10 м</w:t>
            </w:r>
          </w:p>
        </w:tc>
        <w:tc>
          <w:tcPr>
            <w:tcW w:w="2118" w:type="dxa"/>
            <w:tcBorders>
              <w:right w:val="single" w:sz="4" w:space="0" w:color="auto"/>
            </w:tcBorders>
            <w:vAlign w:val="center"/>
          </w:tcPr>
          <w:p w:rsidR="007D232A" w:rsidRPr="00EB63BA" w:rsidRDefault="007D232A" w:rsidP="006A4C47">
            <w:pPr>
              <w:jc w:val="center"/>
            </w:pPr>
            <w:r w:rsidRPr="00EB63BA">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D232A" w:rsidRPr="00EB63BA" w:rsidTr="00D74D47">
        <w:tc>
          <w:tcPr>
            <w:tcW w:w="4243" w:type="dxa"/>
            <w:tcBorders>
              <w:right w:val="single" w:sz="4" w:space="0" w:color="auto"/>
            </w:tcBorders>
          </w:tcPr>
          <w:p w:rsidR="007D232A" w:rsidRPr="00EB63BA" w:rsidRDefault="007D232A" w:rsidP="00227D80">
            <w:pPr>
              <w:pStyle w:val="afffb"/>
              <w:rPr>
                <w:rFonts w:ascii="Times New Roman" w:hAnsi="Times New Roman" w:cs="Times New Roman"/>
                <w:sz w:val="24"/>
                <w:szCs w:val="24"/>
              </w:rPr>
            </w:pPr>
            <w:r w:rsidRPr="00EB63BA">
              <w:rPr>
                <w:rFonts w:ascii="Times New Roman" w:hAnsi="Times New Roman" w:cs="Times New Roman"/>
                <w:sz w:val="24"/>
                <w:szCs w:val="24"/>
              </w:rPr>
              <w:t>Выращивание зерновых и иных сельскохозяйственных культур (1.2)</w:t>
            </w:r>
          </w:p>
        </w:tc>
        <w:tc>
          <w:tcPr>
            <w:tcW w:w="3092" w:type="dxa"/>
            <w:gridSpan w:val="2"/>
            <w:tcBorders>
              <w:right w:val="single" w:sz="4" w:space="0" w:color="auto"/>
            </w:tcBorders>
            <w:vAlign w:val="center"/>
          </w:tcPr>
          <w:p w:rsidR="007D232A" w:rsidRPr="00EB63BA" w:rsidRDefault="007D232A" w:rsidP="00227D80">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 xml:space="preserve">3 включая мансардный и </w:t>
            </w:r>
            <w:r w:rsidRPr="00BC2F4B">
              <w:lastRenderedPageBreak/>
              <w:t>не более 10 м</w:t>
            </w:r>
          </w:p>
        </w:tc>
        <w:tc>
          <w:tcPr>
            <w:tcW w:w="2118" w:type="dxa"/>
            <w:tcBorders>
              <w:right w:val="single" w:sz="4" w:space="0" w:color="auto"/>
            </w:tcBorders>
            <w:vAlign w:val="center"/>
          </w:tcPr>
          <w:p w:rsidR="007D232A" w:rsidRPr="00EB63BA" w:rsidRDefault="007D232A" w:rsidP="006A4C47">
            <w:pPr>
              <w:jc w:val="center"/>
            </w:pPr>
            <w:r w:rsidRPr="00EB63BA">
              <w:lastRenderedPageBreak/>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D232A" w:rsidRPr="00EB63BA" w:rsidTr="00D74D47">
        <w:tc>
          <w:tcPr>
            <w:tcW w:w="4243" w:type="dxa"/>
            <w:tcBorders>
              <w:right w:val="single" w:sz="4" w:space="0" w:color="auto"/>
            </w:tcBorders>
          </w:tcPr>
          <w:p w:rsidR="007D232A" w:rsidRPr="00EB63BA" w:rsidRDefault="007D232A" w:rsidP="00227D80">
            <w:pPr>
              <w:pStyle w:val="afffb"/>
              <w:rPr>
                <w:rFonts w:ascii="Times New Roman" w:hAnsi="Times New Roman" w:cs="Times New Roman"/>
                <w:sz w:val="24"/>
                <w:szCs w:val="24"/>
              </w:rPr>
            </w:pPr>
            <w:r w:rsidRPr="00EB63BA">
              <w:rPr>
                <w:rFonts w:ascii="Times New Roman" w:hAnsi="Times New Roman" w:cs="Times New Roman"/>
                <w:sz w:val="24"/>
                <w:szCs w:val="24"/>
              </w:rPr>
              <w:lastRenderedPageBreak/>
              <w:t>Овощеводство (1.3)</w:t>
            </w:r>
          </w:p>
        </w:tc>
        <w:tc>
          <w:tcPr>
            <w:tcW w:w="3092" w:type="dxa"/>
            <w:gridSpan w:val="2"/>
            <w:tcBorders>
              <w:right w:val="single" w:sz="4" w:space="0" w:color="auto"/>
            </w:tcBorders>
            <w:vAlign w:val="center"/>
          </w:tcPr>
          <w:p w:rsidR="007D232A" w:rsidRPr="00EB63BA" w:rsidRDefault="007D232A" w:rsidP="00227D80">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3 включая мансардный и не более 10 м</w:t>
            </w:r>
          </w:p>
        </w:tc>
        <w:tc>
          <w:tcPr>
            <w:tcW w:w="2118" w:type="dxa"/>
            <w:tcBorders>
              <w:right w:val="single" w:sz="4" w:space="0" w:color="auto"/>
            </w:tcBorders>
            <w:vAlign w:val="center"/>
          </w:tcPr>
          <w:p w:rsidR="007D232A" w:rsidRPr="00EB63BA" w:rsidRDefault="007D232A" w:rsidP="006A4C47">
            <w:pPr>
              <w:jc w:val="center"/>
            </w:pPr>
            <w:r w:rsidRPr="00EB63BA">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D232A" w:rsidRPr="00EB63BA" w:rsidTr="00D74D47">
        <w:tc>
          <w:tcPr>
            <w:tcW w:w="4243" w:type="dxa"/>
            <w:tcBorders>
              <w:right w:val="single" w:sz="4" w:space="0" w:color="auto"/>
            </w:tcBorders>
          </w:tcPr>
          <w:p w:rsidR="007D232A" w:rsidRPr="00EB63BA" w:rsidRDefault="007D232A" w:rsidP="00227D80">
            <w:pPr>
              <w:pStyle w:val="afffb"/>
              <w:rPr>
                <w:rFonts w:ascii="Times New Roman" w:hAnsi="Times New Roman" w:cs="Times New Roman"/>
                <w:sz w:val="24"/>
                <w:szCs w:val="24"/>
              </w:rPr>
            </w:pPr>
            <w:r w:rsidRPr="00EB63BA">
              <w:rPr>
                <w:rFonts w:ascii="Times New Roman" w:hAnsi="Times New Roman" w:cs="Times New Roman"/>
                <w:sz w:val="24"/>
                <w:szCs w:val="24"/>
              </w:rPr>
              <w:t>Выращивание тонизирующих, лекарственных, цветочных культур (1.4)</w:t>
            </w:r>
          </w:p>
        </w:tc>
        <w:tc>
          <w:tcPr>
            <w:tcW w:w="3092" w:type="dxa"/>
            <w:gridSpan w:val="2"/>
            <w:tcBorders>
              <w:right w:val="single" w:sz="4" w:space="0" w:color="auto"/>
            </w:tcBorders>
            <w:vAlign w:val="center"/>
          </w:tcPr>
          <w:p w:rsidR="007D232A" w:rsidRPr="00EB63BA" w:rsidRDefault="007D232A" w:rsidP="00227D80">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3 включая мансардный и не более 10 м</w:t>
            </w:r>
          </w:p>
        </w:tc>
        <w:tc>
          <w:tcPr>
            <w:tcW w:w="2118" w:type="dxa"/>
            <w:tcBorders>
              <w:right w:val="single" w:sz="4" w:space="0" w:color="auto"/>
            </w:tcBorders>
            <w:vAlign w:val="center"/>
          </w:tcPr>
          <w:p w:rsidR="007D232A" w:rsidRPr="00EB63BA" w:rsidRDefault="007D232A" w:rsidP="006A4C47">
            <w:pPr>
              <w:jc w:val="center"/>
            </w:pPr>
            <w:r w:rsidRPr="00EB63BA">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D232A" w:rsidRPr="00EB63BA" w:rsidTr="00D74D47">
        <w:tc>
          <w:tcPr>
            <w:tcW w:w="4243" w:type="dxa"/>
            <w:tcBorders>
              <w:right w:val="single" w:sz="4" w:space="0" w:color="auto"/>
            </w:tcBorders>
          </w:tcPr>
          <w:p w:rsidR="007D232A" w:rsidRPr="00EB63BA" w:rsidRDefault="007D232A" w:rsidP="00227D80">
            <w:pPr>
              <w:pStyle w:val="afffb"/>
              <w:rPr>
                <w:rFonts w:ascii="Times New Roman" w:hAnsi="Times New Roman" w:cs="Times New Roman"/>
                <w:sz w:val="24"/>
                <w:szCs w:val="24"/>
              </w:rPr>
            </w:pPr>
            <w:r w:rsidRPr="00EB63BA">
              <w:rPr>
                <w:rFonts w:ascii="Times New Roman" w:hAnsi="Times New Roman" w:cs="Times New Roman"/>
                <w:sz w:val="24"/>
                <w:szCs w:val="24"/>
              </w:rPr>
              <w:t>Садоводство (1.5)</w:t>
            </w:r>
          </w:p>
        </w:tc>
        <w:tc>
          <w:tcPr>
            <w:tcW w:w="3092" w:type="dxa"/>
            <w:gridSpan w:val="2"/>
            <w:tcBorders>
              <w:right w:val="single" w:sz="4" w:space="0" w:color="auto"/>
            </w:tcBorders>
            <w:vAlign w:val="center"/>
          </w:tcPr>
          <w:p w:rsidR="007D232A" w:rsidRPr="00EB63BA" w:rsidRDefault="007D232A" w:rsidP="00227D80">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3 включая мансардный и не более 10 м</w:t>
            </w:r>
          </w:p>
        </w:tc>
        <w:tc>
          <w:tcPr>
            <w:tcW w:w="2118" w:type="dxa"/>
            <w:tcBorders>
              <w:right w:val="single" w:sz="4" w:space="0" w:color="auto"/>
            </w:tcBorders>
            <w:vAlign w:val="center"/>
          </w:tcPr>
          <w:p w:rsidR="007D232A" w:rsidRPr="00EB63BA" w:rsidRDefault="007D232A" w:rsidP="006A4C47">
            <w:pPr>
              <w:jc w:val="center"/>
            </w:pPr>
            <w:r w:rsidRPr="00EB63BA">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D232A" w:rsidRPr="00EB63BA" w:rsidTr="00D74D47">
        <w:tc>
          <w:tcPr>
            <w:tcW w:w="4243" w:type="dxa"/>
            <w:tcBorders>
              <w:right w:val="single" w:sz="4" w:space="0" w:color="auto"/>
            </w:tcBorders>
          </w:tcPr>
          <w:p w:rsidR="007D232A" w:rsidRPr="00EB63BA" w:rsidRDefault="007D232A" w:rsidP="00227D80">
            <w:pPr>
              <w:pStyle w:val="afffb"/>
              <w:rPr>
                <w:rFonts w:ascii="Times New Roman" w:hAnsi="Times New Roman" w:cs="Times New Roman"/>
                <w:sz w:val="24"/>
                <w:szCs w:val="24"/>
              </w:rPr>
            </w:pPr>
            <w:r w:rsidRPr="00EB63BA">
              <w:rPr>
                <w:rFonts w:ascii="Times New Roman" w:hAnsi="Times New Roman" w:cs="Times New Roman"/>
                <w:sz w:val="24"/>
                <w:szCs w:val="24"/>
              </w:rPr>
              <w:t>Выращивание льна и конопли (1.6)</w:t>
            </w:r>
          </w:p>
        </w:tc>
        <w:tc>
          <w:tcPr>
            <w:tcW w:w="3092" w:type="dxa"/>
            <w:gridSpan w:val="2"/>
            <w:tcBorders>
              <w:right w:val="single" w:sz="4" w:space="0" w:color="auto"/>
            </w:tcBorders>
            <w:vAlign w:val="center"/>
          </w:tcPr>
          <w:p w:rsidR="007D232A" w:rsidRPr="00EB63BA" w:rsidRDefault="007D232A" w:rsidP="00227D80">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3 включая мансардный и не более 10 м</w:t>
            </w:r>
          </w:p>
        </w:tc>
        <w:tc>
          <w:tcPr>
            <w:tcW w:w="2118" w:type="dxa"/>
            <w:tcBorders>
              <w:right w:val="single" w:sz="4" w:space="0" w:color="auto"/>
            </w:tcBorders>
            <w:vAlign w:val="center"/>
          </w:tcPr>
          <w:p w:rsidR="007D232A" w:rsidRPr="00EB63BA" w:rsidRDefault="007D232A" w:rsidP="006A4C47">
            <w:pPr>
              <w:jc w:val="center"/>
            </w:pPr>
            <w:r w:rsidRPr="00EB63BA">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D232A" w:rsidRPr="00EB63BA" w:rsidTr="00D74D47">
        <w:tc>
          <w:tcPr>
            <w:tcW w:w="4243" w:type="dxa"/>
            <w:tcBorders>
              <w:right w:val="single" w:sz="4" w:space="0" w:color="auto"/>
            </w:tcBorders>
          </w:tcPr>
          <w:p w:rsidR="007D232A" w:rsidRPr="00EB63BA" w:rsidRDefault="007D232A" w:rsidP="00227D80">
            <w:pPr>
              <w:pStyle w:val="afffb"/>
              <w:rPr>
                <w:rFonts w:ascii="Times New Roman" w:hAnsi="Times New Roman" w:cs="Times New Roman"/>
                <w:sz w:val="24"/>
                <w:szCs w:val="24"/>
              </w:rPr>
            </w:pPr>
            <w:r w:rsidRPr="00EB63BA">
              <w:rPr>
                <w:rFonts w:ascii="Times New Roman" w:hAnsi="Times New Roman" w:cs="Times New Roman"/>
                <w:sz w:val="24"/>
                <w:szCs w:val="24"/>
              </w:rPr>
              <w:t>Животноводство (1.7)</w:t>
            </w:r>
          </w:p>
        </w:tc>
        <w:tc>
          <w:tcPr>
            <w:tcW w:w="3092" w:type="dxa"/>
            <w:gridSpan w:val="2"/>
            <w:tcBorders>
              <w:right w:val="single" w:sz="4" w:space="0" w:color="auto"/>
            </w:tcBorders>
            <w:vAlign w:val="center"/>
          </w:tcPr>
          <w:p w:rsidR="007D232A" w:rsidRPr="00EB63BA" w:rsidRDefault="007D232A" w:rsidP="00227D80">
            <w:r w:rsidRPr="00EB63BA">
              <w:t xml:space="preserve">не подлежат установлению </w:t>
            </w:r>
          </w:p>
        </w:tc>
        <w:tc>
          <w:tcPr>
            <w:tcW w:w="2271" w:type="dxa"/>
            <w:tcBorders>
              <w:right w:val="single" w:sz="4" w:space="0" w:color="auto"/>
            </w:tcBorders>
            <w:vAlign w:val="center"/>
          </w:tcPr>
          <w:p w:rsidR="007D232A" w:rsidRPr="00EB63BA" w:rsidRDefault="007D232A" w:rsidP="006A4C47">
            <w:pPr>
              <w:jc w:val="center"/>
            </w:pPr>
            <w:r w:rsidRPr="00EB63BA">
              <w:t>по таблице 2 ст. 40 Правил</w:t>
            </w:r>
          </w:p>
        </w:tc>
        <w:tc>
          <w:tcPr>
            <w:tcW w:w="1701" w:type="dxa"/>
            <w:tcBorders>
              <w:right w:val="single" w:sz="4" w:space="0" w:color="auto"/>
            </w:tcBorders>
            <w:vAlign w:val="center"/>
          </w:tcPr>
          <w:p w:rsidR="007D232A" w:rsidRPr="00EB63BA" w:rsidRDefault="0070469B" w:rsidP="006A4C47">
            <w:pPr>
              <w:jc w:val="center"/>
            </w:pPr>
            <w:r w:rsidRPr="00BC2F4B">
              <w:t>3 включая мансардный и не более 10 м</w:t>
            </w:r>
          </w:p>
        </w:tc>
        <w:tc>
          <w:tcPr>
            <w:tcW w:w="2118" w:type="dxa"/>
            <w:tcBorders>
              <w:right w:val="single" w:sz="4" w:space="0" w:color="auto"/>
            </w:tcBorders>
            <w:vAlign w:val="center"/>
          </w:tcPr>
          <w:p w:rsidR="007D232A" w:rsidRPr="00EB63BA" w:rsidRDefault="007D232A" w:rsidP="006A4C47">
            <w:pPr>
              <w:jc w:val="center"/>
            </w:pPr>
            <w:r w:rsidRPr="00EB63BA">
              <w:t>не подлежат установлению</w:t>
            </w:r>
          </w:p>
        </w:tc>
        <w:tc>
          <w:tcPr>
            <w:tcW w:w="1709" w:type="dxa"/>
            <w:gridSpan w:val="2"/>
            <w:tcBorders>
              <w:left w:val="single" w:sz="4" w:space="0" w:color="auto"/>
            </w:tcBorders>
            <w:vAlign w:val="center"/>
          </w:tcPr>
          <w:p w:rsidR="007D232A" w:rsidRPr="00EB63BA" w:rsidRDefault="007D232A"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Скотоводство (1.8)</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BD391F">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Звероводство (1.9)</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BD391F">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Птицеводство (1.10)</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AA5F61">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Свиноводство (1.11)</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AA5F61">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Пчеловодство (1.12)</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AA5F61">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lastRenderedPageBreak/>
              <w:t>Рыбоводство (1.13)</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AA5F61">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Научное обеспечение сельского хозяйства (1.14)</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AA5F61">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Хранение и переработка</w:t>
            </w:r>
          </w:p>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сельскохозяйственной</w:t>
            </w:r>
          </w:p>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продукции (1.15)</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AA5F61">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Ведение личного подсобного хозяйства на полевых участках (1.16)</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0014F4">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Питомники (1.17)</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0014F4">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70469B" w:rsidRPr="00EB63BA" w:rsidTr="001532E6">
        <w:tc>
          <w:tcPr>
            <w:tcW w:w="4243" w:type="dxa"/>
            <w:tcBorders>
              <w:right w:val="single" w:sz="4" w:space="0" w:color="auto"/>
            </w:tcBorders>
          </w:tcPr>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Обеспечение</w:t>
            </w:r>
          </w:p>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сельскохозяйственного</w:t>
            </w:r>
          </w:p>
          <w:p w:rsidR="0070469B" w:rsidRPr="00EB63BA" w:rsidRDefault="0070469B" w:rsidP="00227D80">
            <w:pPr>
              <w:pStyle w:val="afffb"/>
              <w:rPr>
                <w:rFonts w:ascii="Times New Roman" w:hAnsi="Times New Roman" w:cs="Times New Roman"/>
                <w:sz w:val="24"/>
                <w:szCs w:val="24"/>
              </w:rPr>
            </w:pPr>
            <w:r w:rsidRPr="00EB63BA">
              <w:rPr>
                <w:rFonts w:ascii="Times New Roman" w:hAnsi="Times New Roman" w:cs="Times New Roman"/>
                <w:sz w:val="24"/>
                <w:szCs w:val="24"/>
              </w:rPr>
              <w:t>производства (1.18)</w:t>
            </w:r>
          </w:p>
        </w:tc>
        <w:tc>
          <w:tcPr>
            <w:tcW w:w="3092" w:type="dxa"/>
            <w:gridSpan w:val="2"/>
            <w:tcBorders>
              <w:right w:val="single" w:sz="4" w:space="0" w:color="auto"/>
            </w:tcBorders>
            <w:vAlign w:val="center"/>
          </w:tcPr>
          <w:p w:rsidR="0070469B" w:rsidRPr="00EB63BA" w:rsidRDefault="0070469B" w:rsidP="00227D80">
            <w:r w:rsidRPr="00EB63BA">
              <w:t xml:space="preserve">не подлежат установлению </w:t>
            </w:r>
          </w:p>
        </w:tc>
        <w:tc>
          <w:tcPr>
            <w:tcW w:w="2271" w:type="dxa"/>
            <w:tcBorders>
              <w:right w:val="single" w:sz="4" w:space="0" w:color="auto"/>
            </w:tcBorders>
            <w:vAlign w:val="center"/>
          </w:tcPr>
          <w:p w:rsidR="0070469B" w:rsidRPr="00EB63BA" w:rsidRDefault="0070469B" w:rsidP="006A4C47">
            <w:pPr>
              <w:jc w:val="center"/>
            </w:pPr>
            <w:r w:rsidRPr="00EB63BA">
              <w:t>по таблице 2 ст. 40 Правил</w:t>
            </w:r>
          </w:p>
        </w:tc>
        <w:tc>
          <w:tcPr>
            <w:tcW w:w="1701" w:type="dxa"/>
            <w:tcBorders>
              <w:right w:val="single" w:sz="4" w:space="0" w:color="auto"/>
            </w:tcBorders>
          </w:tcPr>
          <w:p w:rsidR="0070469B" w:rsidRDefault="0070469B">
            <w:r w:rsidRPr="000014F4">
              <w:t>3 включая мансардный и не более 10 м</w:t>
            </w:r>
          </w:p>
        </w:tc>
        <w:tc>
          <w:tcPr>
            <w:tcW w:w="2118" w:type="dxa"/>
            <w:tcBorders>
              <w:right w:val="single" w:sz="4" w:space="0" w:color="auto"/>
            </w:tcBorders>
            <w:vAlign w:val="center"/>
          </w:tcPr>
          <w:p w:rsidR="0070469B" w:rsidRPr="00EB63BA" w:rsidRDefault="0070469B" w:rsidP="006A4C47">
            <w:pPr>
              <w:jc w:val="center"/>
            </w:pPr>
            <w:r w:rsidRPr="00EB63BA">
              <w:t>не подлежат установлению</w:t>
            </w:r>
          </w:p>
        </w:tc>
        <w:tc>
          <w:tcPr>
            <w:tcW w:w="1709" w:type="dxa"/>
            <w:gridSpan w:val="2"/>
            <w:tcBorders>
              <w:left w:val="single" w:sz="4" w:space="0" w:color="auto"/>
            </w:tcBorders>
            <w:vAlign w:val="center"/>
          </w:tcPr>
          <w:p w:rsidR="0070469B" w:rsidRPr="00EB63BA" w:rsidRDefault="0070469B" w:rsidP="006A4C47">
            <w:pPr>
              <w:jc w:val="center"/>
            </w:pPr>
            <w:r w:rsidRPr="00EB63BA">
              <w:t>*</w:t>
            </w:r>
          </w:p>
        </w:tc>
      </w:tr>
      <w:tr w:rsidR="00A76966" w:rsidRPr="00EB63BA" w:rsidTr="00D74D47">
        <w:tc>
          <w:tcPr>
            <w:tcW w:w="4250" w:type="dxa"/>
            <w:gridSpan w:val="2"/>
          </w:tcPr>
          <w:p w:rsidR="00A76966" w:rsidRPr="00EB63BA" w:rsidRDefault="00A76966" w:rsidP="00A76966">
            <w:pPr>
              <w:jc w:val="both"/>
            </w:pPr>
            <w:r w:rsidRPr="00EB63BA">
              <w:t>Коммунальное обслуживание (3.1)</w:t>
            </w:r>
          </w:p>
        </w:tc>
        <w:tc>
          <w:tcPr>
            <w:tcW w:w="3085" w:type="dxa"/>
            <w:tcBorders>
              <w:right w:val="single" w:sz="4" w:space="0" w:color="auto"/>
            </w:tcBorders>
          </w:tcPr>
          <w:p w:rsidR="00A76966" w:rsidRPr="00EB63BA" w:rsidRDefault="00A76966" w:rsidP="0024049A">
            <w:r w:rsidRPr="00EB63BA">
              <w:t>не подлежат установлению</w:t>
            </w:r>
          </w:p>
        </w:tc>
        <w:tc>
          <w:tcPr>
            <w:tcW w:w="2271" w:type="dxa"/>
            <w:tcBorders>
              <w:left w:val="single" w:sz="4" w:space="0" w:color="auto"/>
              <w:right w:val="single" w:sz="4" w:space="0" w:color="auto"/>
            </w:tcBorders>
          </w:tcPr>
          <w:p w:rsidR="00A76966" w:rsidRPr="00EB63BA" w:rsidRDefault="001E60B4" w:rsidP="006A4C47">
            <w:pPr>
              <w:jc w:val="center"/>
            </w:pPr>
            <w:r w:rsidRPr="00EB63BA">
              <w:t>по таблице 2 ст. 40</w:t>
            </w:r>
            <w:r w:rsidR="00A76966" w:rsidRPr="00EB63BA">
              <w:t xml:space="preserve"> Правил</w:t>
            </w:r>
          </w:p>
        </w:tc>
        <w:tc>
          <w:tcPr>
            <w:tcW w:w="1701" w:type="dxa"/>
            <w:tcBorders>
              <w:left w:val="single" w:sz="4" w:space="0" w:color="auto"/>
            </w:tcBorders>
          </w:tcPr>
          <w:p w:rsidR="00A76966" w:rsidRPr="00EB63BA" w:rsidRDefault="0070469B" w:rsidP="006A4C47">
            <w:pPr>
              <w:jc w:val="center"/>
            </w:pPr>
            <w:r w:rsidRPr="00BC2F4B">
              <w:t>3 включая мансардный и не более 10 м</w:t>
            </w:r>
          </w:p>
        </w:tc>
        <w:tc>
          <w:tcPr>
            <w:tcW w:w="2126" w:type="dxa"/>
            <w:gridSpan w:val="2"/>
          </w:tcPr>
          <w:p w:rsidR="00A76966" w:rsidRPr="00EB63BA" w:rsidRDefault="00A76966" w:rsidP="006A4C47">
            <w:pPr>
              <w:jc w:val="center"/>
            </w:pPr>
            <w:r w:rsidRPr="00EB63BA">
              <w:t>не подлежат установлению</w:t>
            </w:r>
          </w:p>
        </w:tc>
        <w:tc>
          <w:tcPr>
            <w:tcW w:w="1701" w:type="dxa"/>
          </w:tcPr>
          <w:p w:rsidR="00A76966" w:rsidRPr="00EB63BA" w:rsidRDefault="00A76966" w:rsidP="006A4C47">
            <w:pPr>
              <w:jc w:val="center"/>
            </w:pPr>
            <w:r w:rsidRPr="00EB63BA">
              <w:t>*</w:t>
            </w:r>
          </w:p>
        </w:tc>
      </w:tr>
      <w:tr w:rsidR="00E04163" w:rsidRPr="00EB63BA" w:rsidTr="00D74D47">
        <w:tc>
          <w:tcPr>
            <w:tcW w:w="4250" w:type="dxa"/>
            <w:gridSpan w:val="2"/>
          </w:tcPr>
          <w:p w:rsidR="00E04163" w:rsidRPr="00EB63BA" w:rsidRDefault="00E04163" w:rsidP="007D232A">
            <w:pPr>
              <w:rPr>
                <w:lang w:eastAsia="ar-SA"/>
              </w:rPr>
            </w:pPr>
            <w:r w:rsidRPr="00EB63BA">
              <w:rPr>
                <w:lang w:eastAsia="ar-SA"/>
              </w:rPr>
              <w:t xml:space="preserve">Связь  (6.8) </w:t>
            </w:r>
          </w:p>
          <w:p w:rsidR="00E04163" w:rsidRPr="00EB63BA" w:rsidRDefault="00E04163" w:rsidP="007D232A"/>
        </w:tc>
        <w:tc>
          <w:tcPr>
            <w:tcW w:w="3085" w:type="dxa"/>
            <w:tcBorders>
              <w:right w:val="single" w:sz="4" w:space="0" w:color="auto"/>
            </w:tcBorders>
          </w:tcPr>
          <w:p w:rsidR="00E04163" w:rsidRPr="00EB63BA" w:rsidRDefault="00E04163" w:rsidP="0024049A">
            <w:r w:rsidRPr="00EB63BA">
              <w:t>не подлежат установлению</w:t>
            </w:r>
          </w:p>
        </w:tc>
        <w:tc>
          <w:tcPr>
            <w:tcW w:w="2271" w:type="dxa"/>
            <w:tcBorders>
              <w:left w:val="single" w:sz="4" w:space="0" w:color="auto"/>
              <w:right w:val="single" w:sz="4" w:space="0" w:color="auto"/>
            </w:tcBorders>
          </w:tcPr>
          <w:p w:rsidR="00E04163" w:rsidRPr="00EB63BA" w:rsidRDefault="00E04163" w:rsidP="006A4C47">
            <w:pPr>
              <w:jc w:val="center"/>
            </w:pPr>
            <w:r w:rsidRPr="00EB63BA">
              <w:t>по таблице 2 ст. 40 Правил</w:t>
            </w:r>
          </w:p>
        </w:tc>
        <w:tc>
          <w:tcPr>
            <w:tcW w:w="1701" w:type="dxa"/>
            <w:tcBorders>
              <w:left w:val="single" w:sz="4" w:space="0" w:color="auto"/>
            </w:tcBorders>
          </w:tcPr>
          <w:p w:rsidR="00E04163" w:rsidRPr="00BC2F4B" w:rsidRDefault="00E04163" w:rsidP="001532E6">
            <w:r w:rsidRPr="00BC2F4B">
              <w:t>не подлежат установлению</w:t>
            </w:r>
          </w:p>
        </w:tc>
        <w:tc>
          <w:tcPr>
            <w:tcW w:w="2126" w:type="dxa"/>
            <w:gridSpan w:val="2"/>
          </w:tcPr>
          <w:p w:rsidR="00E04163" w:rsidRPr="00EB63BA" w:rsidRDefault="00E04163" w:rsidP="006A4C47">
            <w:pPr>
              <w:jc w:val="center"/>
            </w:pPr>
            <w:r w:rsidRPr="00EB63BA">
              <w:t>не подлежат установлению</w:t>
            </w:r>
          </w:p>
        </w:tc>
        <w:tc>
          <w:tcPr>
            <w:tcW w:w="1701" w:type="dxa"/>
          </w:tcPr>
          <w:p w:rsidR="00E04163" w:rsidRPr="00EB63BA" w:rsidRDefault="00E04163" w:rsidP="006A4C47">
            <w:pPr>
              <w:jc w:val="center"/>
            </w:pPr>
            <w:r w:rsidRPr="00EB63BA">
              <w:t>*</w:t>
            </w:r>
          </w:p>
        </w:tc>
      </w:tr>
      <w:tr w:rsidR="00E04163" w:rsidRPr="00EB63BA" w:rsidTr="00D74D47">
        <w:tc>
          <w:tcPr>
            <w:tcW w:w="4250" w:type="dxa"/>
            <w:gridSpan w:val="2"/>
          </w:tcPr>
          <w:p w:rsidR="00E04163" w:rsidRPr="00EB63BA" w:rsidRDefault="00E04163" w:rsidP="007D232A">
            <w:pPr>
              <w:rPr>
                <w:lang w:eastAsia="ar-SA"/>
              </w:rPr>
            </w:pPr>
            <w:r w:rsidRPr="00EB63BA">
              <w:rPr>
                <w:lang w:eastAsia="ar-SA"/>
              </w:rPr>
              <w:t xml:space="preserve">Автомобильный  транспорт  (7.2) </w:t>
            </w:r>
          </w:p>
          <w:p w:rsidR="00E04163" w:rsidRPr="00EB63BA" w:rsidRDefault="00E04163" w:rsidP="007D232A">
            <w:pPr>
              <w:rPr>
                <w:lang w:eastAsia="ar-SA"/>
              </w:rPr>
            </w:pPr>
          </w:p>
        </w:tc>
        <w:tc>
          <w:tcPr>
            <w:tcW w:w="3085" w:type="dxa"/>
            <w:tcBorders>
              <w:right w:val="single" w:sz="4" w:space="0" w:color="auto"/>
            </w:tcBorders>
          </w:tcPr>
          <w:p w:rsidR="00E04163" w:rsidRPr="00EB63BA" w:rsidRDefault="00E04163" w:rsidP="0024049A">
            <w:r w:rsidRPr="00EB63BA">
              <w:t>не подлежат установлению</w:t>
            </w:r>
          </w:p>
        </w:tc>
        <w:tc>
          <w:tcPr>
            <w:tcW w:w="2271" w:type="dxa"/>
            <w:tcBorders>
              <w:left w:val="single" w:sz="4" w:space="0" w:color="auto"/>
              <w:right w:val="single" w:sz="4" w:space="0" w:color="auto"/>
            </w:tcBorders>
          </w:tcPr>
          <w:p w:rsidR="00E04163" w:rsidRPr="00EB63BA" w:rsidRDefault="00E04163" w:rsidP="006A4C47">
            <w:pPr>
              <w:jc w:val="center"/>
            </w:pPr>
            <w:r w:rsidRPr="00EB63BA">
              <w:t>по таблице 2 ст. 40 Правил</w:t>
            </w:r>
          </w:p>
        </w:tc>
        <w:tc>
          <w:tcPr>
            <w:tcW w:w="1701" w:type="dxa"/>
            <w:tcBorders>
              <w:left w:val="single" w:sz="4" w:space="0" w:color="auto"/>
            </w:tcBorders>
          </w:tcPr>
          <w:p w:rsidR="00E04163" w:rsidRPr="00BC2F4B" w:rsidRDefault="00E04163" w:rsidP="001532E6">
            <w:r w:rsidRPr="00BC2F4B">
              <w:t>не подлежат установлению</w:t>
            </w:r>
          </w:p>
        </w:tc>
        <w:tc>
          <w:tcPr>
            <w:tcW w:w="2126" w:type="dxa"/>
            <w:gridSpan w:val="2"/>
          </w:tcPr>
          <w:p w:rsidR="00E04163" w:rsidRPr="00EB63BA" w:rsidRDefault="00E04163" w:rsidP="006A4C47">
            <w:pPr>
              <w:jc w:val="center"/>
            </w:pPr>
            <w:r w:rsidRPr="00EB63BA">
              <w:t>не подлежат установлению</w:t>
            </w:r>
          </w:p>
        </w:tc>
        <w:tc>
          <w:tcPr>
            <w:tcW w:w="1701" w:type="dxa"/>
          </w:tcPr>
          <w:p w:rsidR="00E04163" w:rsidRPr="00EB63BA" w:rsidRDefault="00E04163" w:rsidP="006A4C47">
            <w:pPr>
              <w:jc w:val="center"/>
            </w:pPr>
            <w:r w:rsidRPr="00EB63BA">
              <w:t>*</w:t>
            </w:r>
          </w:p>
        </w:tc>
      </w:tr>
      <w:tr w:rsidR="00A76966" w:rsidRPr="00EB63BA" w:rsidTr="00D74D47">
        <w:tc>
          <w:tcPr>
            <w:tcW w:w="15134" w:type="dxa"/>
            <w:gridSpan w:val="8"/>
          </w:tcPr>
          <w:p w:rsidR="00A76966" w:rsidRPr="00EB63BA" w:rsidRDefault="00A76966" w:rsidP="0024049A">
            <w:pPr>
              <w:rPr>
                <w:lang w:eastAsia="ar-SA"/>
              </w:rPr>
            </w:pPr>
            <w:r w:rsidRPr="00EB63BA">
              <w:rPr>
                <w:b/>
                <w:i/>
                <w:u w:val="single"/>
                <w:lang w:eastAsia="ar-SA"/>
              </w:rPr>
              <w:t>Условно разрешённые виды использования</w:t>
            </w:r>
            <w:r w:rsidRPr="00EB63BA">
              <w:rPr>
                <w:b/>
                <w:i/>
                <w:u w:val="single"/>
              </w:rPr>
              <w:t xml:space="preserve"> земельных участков и объектов капитального строительств</w:t>
            </w:r>
            <w:r w:rsidR="00DC0E74" w:rsidRPr="00EB63BA">
              <w:rPr>
                <w:b/>
                <w:i/>
                <w:u w:val="single"/>
              </w:rPr>
              <w:t>а:</w:t>
            </w:r>
          </w:p>
        </w:tc>
      </w:tr>
      <w:tr w:rsidR="0070469B" w:rsidRPr="00EB63BA" w:rsidTr="00D74D47">
        <w:tc>
          <w:tcPr>
            <w:tcW w:w="4250" w:type="dxa"/>
            <w:gridSpan w:val="2"/>
          </w:tcPr>
          <w:p w:rsidR="0070469B" w:rsidRPr="00EB63BA" w:rsidRDefault="0070469B" w:rsidP="0024049A">
            <w:pPr>
              <w:rPr>
                <w:lang w:eastAsia="ar-SA"/>
              </w:rPr>
            </w:pPr>
            <w:r w:rsidRPr="00EB63BA">
              <w:rPr>
                <w:lang w:eastAsia="ar-SA"/>
              </w:rPr>
              <w:t xml:space="preserve">Деловое управление (4.1) </w:t>
            </w:r>
          </w:p>
          <w:p w:rsidR="0070469B" w:rsidRPr="00EB63BA" w:rsidRDefault="0070469B" w:rsidP="0024049A">
            <w:pPr>
              <w:rPr>
                <w:lang w:eastAsia="ar-SA"/>
              </w:rPr>
            </w:pPr>
          </w:p>
        </w:tc>
        <w:tc>
          <w:tcPr>
            <w:tcW w:w="3085" w:type="dxa"/>
            <w:tcBorders>
              <w:right w:val="single" w:sz="4" w:space="0" w:color="auto"/>
            </w:tcBorders>
          </w:tcPr>
          <w:p w:rsidR="0070469B" w:rsidRPr="00EB63BA" w:rsidRDefault="0070469B" w:rsidP="00A76966">
            <w:pPr>
              <w:pStyle w:val="afff9"/>
              <w:jc w:val="both"/>
              <w:rPr>
                <w:rFonts w:ascii="Times New Roman" w:hAnsi="Times New Roman"/>
                <w:sz w:val="24"/>
                <w:szCs w:val="24"/>
              </w:rPr>
            </w:pPr>
            <w:r w:rsidRPr="00EB63BA">
              <w:rPr>
                <w:rFonts w:ascii="Times New Roman" w:hAnsi="Times New Roman"/>
                <w:sz w:val="24"/>
                <w:szCs w:val="24"/>
              </w:rPr>
              <w:t xml:space="preserve">максимальная  площадь земельного участка </w:t>
            </w:r>
          </w:p>
          <w:p w:rsidR="0070469B" w:rsidRPr="00EB63BA" w:rsidRDefault="0070469B" w:rsidP="00A76966">
            <w:pPr>
              <w:pStyle w:val="afff9"/>
              <w:jc w:val="both"/>
              <w:rPr>
                <w:rFonts w:ascii="Times New Roman" w:hAnsi="Times New Roman"/>
                <w:sz w:val="24"/>
                <w:szCs w:val="24"/>
              </w:rPr>
            </w:pPr>
            <w:r w:rsidRPr="00EB63BA">
              <w:rPr>
                <w:rFonts w:ascii="Times New Roman" w:hAnsi="Times New Roman"/>
                <w:sz w:val="24"/>
                <w:szCs w:val="24"/>
              </w:rPr>
              <w:t>- 600 кв. м</w:t>
            </w:r>
          </w:p>
        </w:tc>
        <w:tc>
          <w:tcPr>
            <w:tcW w:w="2271" w:type="dxa"/>
            <w:tcBorders>
              <w:left w:val="single" w:sz="4" w:space="0" w:color="auto"/>
              <w:right w:val="single" w:sz="4" w:space="0" w:color="auto"/>
            </w:tcBorders>
          </w:tcPr>
          <w:p w:rsidR="0070469B" w:rsidRPr="00EB63BA" w:rsidRDefault="0070469B" w:rsidP="006A4C47">
            <w:pPr>
              <w:jc w:val="center"/>
            </w:pPr>
            <w:r w:rsidRPr="00EB63BA">
              <w:t>по таблице 2 ст. 40 Правил</w:t>
            </w:r>
          </w:p>
        </w:tc>
        <w:tc>
          <w:tcPr>
            <w:tcW w:w="1701" w:type="dxa"/>
            <w:tcBorders>
              <w:left w:val="single" w:sz="4" w:space="0" w:color="auto"/>
            </w:tcBorders>
          </w:tcPr>
          <w:p w:rsidR="0070469B" w:rsidRDefault="0070469B">
            <w:r w:rsidRPr="00AC6D6D">
              <w:t>3 включая мансардный и не более 10 м</w:t>
            </w:r>
          </w:p>
        </w:tc>
        <w:tc>
          <w:tcPr>
            <w:tcW w:w="2126" w:type="dxa"/>
            <w:gridSpan w:val="2"/>
          </w:tcPr>
          <w:p w:rsidR="0070469B" w:rsidRPr="00EB63BA" w:rsidRDefault="0070469B" w:rsidP="006A4C47">
            <w:pPr>
              <w:jc w:val="center"/>
            </w:pPr>
            <w:r w:rsidRPr="00EB63BA">
              <w:t>60</w:t>
            </w:r>
          </w:p>
        </w:tc>
        <w:tc>
          <w:tcPr>
            <w:tcW w:w="1701" w:type="dxa"/>
          </w:tcPr>
          <w:p w:rsidR="0070469B" w:rsidRPr="00EB63BA" w:rsidRDefault="0070469B" w:rsidP="006A4C47">
            <w:pPr>
              <w:jc w:val="center"/>
            </w:pPr>
            <w:r w:rsidRPr="00EB63BA">
              <w:t>*</w:t>
            </w:r>
          </w:p>
        </w:tc>
      </w:tr>
      <w:tr w:rsidR="0070469B" w:rsidRPr="00EB63BA" w:rsidTr="00D74D47">
        <w:tc>
          <w:tcPr>
            <w:tcW w:w="4250" w:type="dxa"/>
            <w:gridSpan w:val="2"/>
          </w:tcPr>
          <w:p w:rsidR="0070469B" w:rsidRPr="00EB63BA" w:rsidRDefault="0070469B" w:rsidP="0024049A">
            <w:pPr>
              <w:pStyle w:val="afff9"/>
              <w:rPr>
                <w:rFonts w:ascii="Times New Roman" w:hAnsi="Times New Roman"/>
                <w:sz w:val="24"/>
                <w:szCs w:val="24"/>
              </w:rPr>
            </w:pPr>
            <w:r w:rsidRPr="00EB63BA">
              <w:rPr>
                <w:rFonts w:ascii="Times New Roman" w:hAnsi="Times New Roman"/>
                <w:sz w:val="24"/>
                <w:szCs w:val="24"/>
              </w:rPr>
              <w:t xml:space="preserve">Склады  (6.9) </w:t>
            </w:r>
          </w:p>
          <w:p w:rsidR="0070469B" w:rsidRPr="00EB63BA" w:rsidRDefault="0070469B" w:rsidP="0024049A">
            <w:pPr>
              <w:rPr>
                <w:lang w:eastAsia="ar-SA"/>
              </w:rPr>
            </w:pPr>
          </w:p>
        </w:tc>
        <w:tc>
          <w:tcPr>
            <w:tcW w:w="3085" w:type="dxa"/>
            <w:tcBorders>
              <w:right w:val="single" w:sz="4" w:space="0" w:color="auto"/>
            </w:tcBorders>
          </w:tcPr>
          <w:p w:rsidR="0070469B" w:rsidRPr="00EB63BA" w:rsidRDefault="0070469B" w:rsidP="00A76966">
            <w:pPr>
              <w:pStyle w:val="afff9"/>
              <w:jc w:val="both"/>
              <w:rPr>
                <w:rFonts w:ascii="Times New Roman" w:hAnsi="Times New Roman"/>
                <w:sz w:val="24"/>
                <w:szCs w:val="24"/>
              </w:rPr>
            </w:pPr>
            <w:r w:rsidRPr="00EB63BA">
              <w:rPr>
                <w:rFonts w:ascii="Times New Roman" w:hAnsi="Times New Roman"/>
                <w:sz w:val="24"/>
                <w:szCs w:val="24"/>
              </w:rPr>
              <w:t xml:space="preserve">максимальная  площадь земельного участка </w:t>
            </w:r>
          </w:p>
          <w:p w:rsidR="0070469B" w:rsidRPr="00EB63BA" w:rsidRDefault="0070469B" w:rsidP="00A76966">
            <w:pPr>
              <w:pStyle w:val="afff9"/>
              <w:jc w:val="both"/>
              <w:rPr>
                <w:rFonts w:ascii="Times New Roman" w:hAnsi="Times New Roman"/>
                <w:sz w:val="24"/>
                <w:szCs w:val="24"/>
              </w:rPr>
            </w:pPr>
            <w:r w:rsidRPr="00EB63BA">
              <w:rPr>
                <w:rFonts w:ascii="Times New Roman" w:hAnsi="Times New Roman"/>
                <w:sz w:val="24"/>
                <w:szCs w:val="24"/>
              </w:rPr>
              <w:lastRenderedPageBreak/>
              <w:t>- 600 кв. м</w:t>
            </w:r>
          </w:p>
        </w:tc>
        <w:tc>
          <w:tcPr>
            <w:tcW w:w="2271" w:type="dxa"/>
            <w:tcBorders>
              <w:left w:val="single" w:sz="4" w:space="0" w:color="auto"/>
              <w:right w:val="single" w:sz="4" w:space="0" w:color="auto"/>
            </w:tcBorders>
          </w:tcPr>
          <w:p w:rsidR="0070469B" w:rsidRPr="00EB63BA" w:rsidRDefault="0070469B" w:rsidP="006A4C47">
            <w:pPr>
              <w:jc w:val="center"/>
            </w:pPr>
            <w:r w:rsidRPr="00EB63BA">
              <w:lastRenderedPageBreak/>
              <w:t>по таблице 2 ст. 40 Правил</w:t>
            </w:r>
          </w:p>
        </w:tc>
        <w:tc>
          <w:tcPr>
            <w:tcW w:w="1701" w:type="dxa"/>
            <w:tcBorders>
              <w:left w:val="single" w:sz="4" w:space="0" w:color="auto"/>
            </w:tcBorders>
          </w:tcPr>
          <w:p w:rsidR="0070469B" w:rsidRDefault="0070469B">
            <w:r w:rsidRPr="00AC6D6D">
              <w:t xml:space="preserve">3 включая мансардный и </w:t>
            </w:r>
            <w:r w:rsidRPr="00AC6D6D">
              <w:lastRenderedPageBreak/>
              <w:t>не более 10 м</w:t>
            </w:r>
          </w:p>
        </w:tc>
        <w:tc>
          <w:tcPr>
            <w:tcW w:w="2126" w:type="dxa"/>
            <w:gridSpan w:val="2"/>
          </w:tcPr>
          <w:p w:rsidR="0070469B" w:rsidRPr="00EB63BA" w:rsidRDefault="0070469B" w:rsidP="006A4C47">
            <w:pPr>
              <w:jc w:val="center"/>
            </w:pPr>
            <w:r w:rsidRPr="00EB63BA">
              <w:lastRenderedPageBreak/>
              <w:t>60</w:t>
            </w:r>
          </w:p>
        </w:tc>
        <w:tc>
          <w:tcPr>
            <w:tcW w:w="1701" w:type="dxa"/>
          </w:tcPr>
          <w:p w:rsidR="0070469B" w:rsidRPr="00EB63BA" w:rsidRDefault="0070469B" w:rsidP="006A4C47">
            <w:pPr>
              <w:jc w:val="center"/>
            </w:pPr>
            <w:r w:rsidRPr="00EB63BA">
              <w:t>*</w:t>
            </w:r>
          </w:p>
        </w:tc>
      </w:tr>
      <w:tr w:rsidR="00A76966" w:rsidRPr="00EB63BA" w:rsidTr="00D74D47">
        <w:tc>
          <w:tcPr>
            <w:tcW w:w="15134" w:type="dxa"/>
            <w:gridSpan w:val="8"/>
          </w:tcPr>
          <w:p w:rsidR="00A76966" w:rsidRPr="00EB63BA" w:rsidRDefault="00A76966" w:rsidP="0024049A">
            <w:r w:rsidRPr="00EB63BA">
              <w:rPr>
                <w:b/>
                <w:i/>
                <w:u w:val="single"/>
              </w:rPr>
              <w:lastRenderedPageBreak/>
              <w:t>Вспомогательные  виды разрешенного использования земельных участков и объектов капитального строительства не подлежат установлению</w:t>
            </w:r>
          </w:p>
        </w:tc>
      </w:tr>
    </w:tbl>
    <w:p w:rsidR="00A76966" w:rsidRDefault="00A76966" w:rsidP="00A76966">
      <w:pPr>
        <w:rPr>
          <w:lang w:eastAsia="ar-SA"/>
        </w:rPr>
      </w:pPr>
    </w:p>
    <w:p w:rsidR="00A76966" w:rsidRDefault="00A76966" w:rsidP="00A76966">
      <w:pPr>
        <w:rPr>
          <w:lang w:eastAsia="ar-SA"/>
        </w:rPr>
      </w:pPr>
      <w:r>
        <w:rPr>
          <w:lang w:eastAsia="ar-SA"/>
        </w:rPr>
        <w:t xml:space="preserve"> </w:t>
      </w:r>
    </w:p>
    <w:p w:rsidR="00A76966" w:rsidRDefault="00A76966" w:rsidP="00A76966">
      <w:pPr>
        <w:rPr>
          <w:lang w:eastAsia="ar-SA"/>
        </w:rPr>
      </w:pPr>
      <w:r>
        <w:rPr>
          <w:lang w:eastAsia="ar-SA"/>
        </w:rPr>
        <w:t xml:space="preserve"> </w:t>
      </w:r>
    </w:p>
    <w:p w:rsidR="00A76966" w:rsidRDefault="00A76966" w:rsidP="00A76966">
      <w:pPr>
        <w:rPr>
          <w:lang w:eastAsia="ar-SA"/>
        </w:rPr>
      </w:pPr>
    </w:p>
    <w:p w:rsidR="00A76966" w:rsidRDefault="00A76966" w:rsidP="00A76966">
      <w:pPr>
        <w:rPr>
          <w:lang w:eastAsia="ar-SA"/>
        </w:rPr>
      </w:pPr>
    </w:p>
    <w:p w:rsidR="00A76966" w:rsidRDefault="00A76966" w:rsidP="00A76966">
      <w:pPr>
        <w:rPr>
          <w:lang w:eastAsia="ar-SA"/>
        </w:rPr>
      </w:pPr>
    </w:p>
    <w:p w:rsidR="00A76966" w:rsidRDefault="00A76966" w:rsidP="00A76966">
      <w:pPr>
        <w:rPr>
          <w:lang w:eastAsia="ar-SA"/>
        </w:rPr>
      </w:pPr>
    </w:p>
    <w:p w:rsidR="00A76966" w:rsidRDefault="00A76966" w:rsidP="00A76966">
      <w:pPr>
        <w:rPr>
          <w:lang w:eastAsia="ar-SA"/>
        </w:rPr>
      </w:pPr>
    </w:p>
    <w:p w:rsidR="00A76966" w:rsidRDefault="00A76966" w:rsidP="00A76966">
      <w:pPr>
        <w:rPr>
          <w:lang w:eastAsia="ar-SA"/>
        </w:rPr>
      </w:pPr>
    </w:p>
    <w:p w:rsidR="00A76966" w:rsidRDefault="00A76966" w:rsidP="00A76966">
      <w:pPr>
        <w:jc w:val="both"/>
        <w:rPr>
          <w:lang w:eastAsia="ar-SA"/>
        </w:rPr>
      </w:pPr>
    </w:p>
    <w:p w:rsidR="00A76966" w:rsidRDefault="00A76966" w:rsidP="00A76966">
      <w:pPr>
        <w:jc w:val="both"/>
        <w:rPr>
          <w:lang w:eastAsia="ar-SA"/>
        </w:rPr>
        <w:sectPr w:rsidR="00A76966" w:rsidSect="0024049A">
          <w:pgSz w:w="16838" w:h="11906" w:orient="landscape"/>
          <w:pgMar w:top="1701" w:right="1134" w:bottom="850" w:left="1134" w:header="708" w:footer="708" w:gutter="0"/>
          <w:cols w:space="708"/>
          <w:docGrid w:linePitch="360"/>
        </w:sectPr>
      </w:pPr>
    </w:p>
    <w:p w:rsidR="00A76966" w:rsidRDefault="00A76966" w:rsidP="00A76966">
      <w:pPr>
        <w:jc w:val="both"/>
        <w:rPr>
          <w:lang w:eastAsia="ar-SA"/>
        </w:rPr>
      </w:pPr>
    </w:p>
    <w:p w:rsidR="00A76966" w:rsidRPr="00EB63BA" w:rsidRDefault="00A76966" w:rsidP="00D74D47">
      <w:pPr>
        <w:pStyle w:val="afff9"/>
        <w:ind w:firstLine="567"/>
        <w:rPr>
          <w:rFonts w:ascii="Times New Roman" w:hAnsi="Times New Roman"/>
          <w:b/>
          <w:sz w:val="28"/>
          <w:szCs w:val="24"/>
        </w:rPr>
      </w:pPr>
      <w:r w:rsidRPr="00EB63BA">
        <w:rPr>
          <w:rFonts w:ascii="Times New Roman" w:hAnsi="Times New Roman"/>
          <w:b/>
          <w:sz w:val="28"/>
          <w:szCs w:val="24"/>
        </w:rPr>
        <w:t xml:space="preserve">*Примечания, относящие ко всем видам разрешённого использования зоны СХ-2: </w:t>
      </w:r>
    </w:p>
    <w:p w:rsidR="00A76966" w:rsidRPr="00EB63BA" w:rsidRDefault="00A76966" w:rsidP="00D74D47">
      <w:pPr>
        <w:pStyle w:val="afff9"/>
        <w:ind w:firstLine="567"/>
        <w:jc w:val="both"/>
        <w:rPr>
          <w:rFonts w:ascii="Times New Roman" w:hAnsi="Times New Roman"/>
          <w:sz w:val="28"/>
          <w:szCs w:val="24"/>
        </w:rPr>
      </w:pPr>
      <w:r w:rsidRPr="00EB63BA">
        <w:rPr>
          <w:rFonts w:ascii="Times New Roman" w:hAnsi="Times New Roman"/>
          <w:sz w:val="28"/>
          <w:szCs w:val="24"/>
        </w:rPr>
        <w:t xml:space="preserve">1.  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w:t>
      </w:r>
    </w:p>
    <w:p w:rsidR="00A76966" w:rsidRPr="00EB63BA" w:rsidRDefault="00A76966" w:rsidP="00D74D47">
      <w:pPr>
        <w:ind w:firstLine="567"/>
        <w:jc w:val="both"/>
        <w:rPr>
          <w:sz w:val="28"/>
        </w:rPr>
      </w:pPr>
      <w:r w:rsidRPr="00EB63BA">
        <w:rPr>
          <w:sz w:val="28"/>
        </w:rPr>
        <w:t xml:space="preserve">Федерации  от  01 сентября 2014  №540  «Об  утверждении  классификатора  видов  разрешённого использования земельных участков».  </w:t>
      </w:r>
      <w:proofErr w:type="gramStart"/>
      <w:r w:rsidRPr="00EB63BA">
        <w:rPr>
          <w:sz w:val="28"/>
        </w:rPr>
        <w:t xml:space="preserve">Описание видов разрешенного использования земельных  участков  приведены в приложение 1 к настоящим Правилам.  </w:t>
      </w:r>
      <w:proofErr w:type="gramEnd"/>
    </w:p>
    <w:p w:rsidR="00A76966" w:rsidRPr="00EB63BA" w:rsidRDefault="00A76966" w:rsidP="00D74D47">
      <w:pPr>
        <w:ind w:firstLine="567"/>
        <w:jc w:val="both"/>
        <w:rPr>
          <w:sz w:val="28"/>
        </w:rPr>
      </w:pPr>
      <w:r w:rsidRPr="00EB63BA">
        <w:rPr>
          <w:sz w:val="28"/>
        </w:rPr>
        <w:t>2. Предельные (минимальные и максимальные) размеры земельных участков, а именно:</w:t>
      </w:r>
    </w:p>
    <w:p w:rsidR="00A76966" w:rsidRPr="00EB63BA" w:rsidRDefault="00A76966" w:rsidP="00D74D47">
      <w:pPr>
        <w:pStyle w:val="afc"/>
        <w:numPr>
          <w:ilvl w:val="0"/>
          <w:numId w:val="45"/>
        </w:numPr>
        <w:tabs>
          <w:tab w:val="left" w:pos="993"/>
        </w:tabs>
        <w:spacing w:after="0" w:line="240" w:lineRule="auto"/>
        <w:ind w:left="0" w:firstLine="567"/>
        <w:jc w:val="both"/>
        <w:rPr>
          <w:rFonts w:ascii="Times New Roman" w:hAnsi="Times New Roman"/>
          <w:sz w:val="28"/>
          <w:szCs w:val="24"/>
        </w:rPr>
      </w:pPr>
      <w:r w:rsidRPr="00EB63BA">
        <w:rPr>
          <w:rFonts w:ascii="Times New Roman" w:hAnsi="Times New Roman"/>
          <w:sz w:val="28"/>
          <w:szCs w:val="24"/>
        </w:rPr>
        <w:t>предельные (минимальные и максимальные)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A76966" w:rsidRPr="00EB63BA" w:rsidRDefault="00A76966" w:rsidP="00D74D47">
      <w:pPr>
        <w:pStyle w:val="afff9"/>
        <w:numPr>
          <w:ilvl w:val="0"/>
          <w:numId w:val="45"/>
        </w:numPr>
        <w:tabs>
          <w:tab w:val="left" w:pos="993"/>
        </w:tabs>
        <w:ind w:left="0" w:firstLine="567"/>
        <w:jc w:val="both"/>
        <w:rPr>
          <w:rFonts w:ascii="Times New Roman" w:hAnsi="Times New Roman"/>
          <w:sz w:val="28"/>
          <w:szCs w:val="24"/>
        </w:rPr>
      </w:pPr>
      <w:r w:rsidRPr="00EB63BA">
        <w:rPr>
          <w:rFonts w:ascii="Times New Roman" w:hAnsi="Times New Roman"/>
          <w:sz w:val="28"/>
          <w:szCs w:val="24"/>
        </w:rPr>
        <w:t xml:space="preserve">минимальные размеры образуемых новых земельных участков из земель сельскохозяйственного назначения; </w:t>
      </w:r>
    </w:p>
    <w:p w:rsidR="00A76966" w:rsidRPr="00EB63BA" w:rsidRDefault="00A76966" w:rsidP="00D74D47">
      <w:pPr>
        <w:pStyle w:val="afff9"/>
        <w:numPr>
          <w:ilvl w:val="0"/>
          <w:numId w:val="45"/>
        </w:numPr>
        <w:tabs>
          <w:tab w:val="left" w:pos="993"/>
        </w:tabs>
        <w:ind w:left="0" w:firstLine="567"/>
        <w:rPr>
          <w:rFonts w:ascii="Times New Roman" w:hAnsi="Times New Roman"/>
          <w:sz w:val="28"/>
          <w:szCs w:val="24"/>
        </w:rPr>
      </w:pPr>
      <w:r w:rsidRPr="00EB63BA">
        <w:rPr>
          <w:rFonts w:ascii="Times New Roman" w:hAnsi="Times New Roman"/>
          <w:sz w:val="28"/>
          <w:szCs w:val="24"/>
        </w:rPr>
        <w:t xml:space="preserve">максимальный размер общей площади сельскохозяйственных угодий;           </w:t>
      </w:r>
    </w:p>
    <w:p w:rsidR="00A76966" w:rsidRPr="00EB63BA" w:rsidRDefault="00A76966" w:rsidP="00D74D47">
      <w:pPr>
        <w:pStyle w:val="afc"/>
        <w:numPr>
          <w:ilvl w:val="0"/>
          <w:numId w:val="45"/>
        </w:numPr>
        <w:tabs>
          <w:tab w:val="left" w:pos="993"/>
        </w:tabs>
        <w:spacing w:after="0" w:line="240" w:lineRule="auto"/>
        <w:ind w:left="0" w:firstLine="567"/>
        <w:jc w:val="both"/>
        <w:rPr>
          <w:rFonts w:ascii="Times New Roman" w:hAnsi="Times New Roman"/>
          <w:sz w:val="28"/>
          <w:szCs w:val="24"/>
        </w:rPr>
      </w:pPr>
      <w:r w:rsidRPr="00EB63BA">
        <w:rPr>
          <w:rFonts w:ascii="Times New Roman" w:hAnsi="Times New Roman"/>
          <w:sz w:val="28"/>
          <w:szCs w:val="24"/>
        </w:rPr>
        <w:t xml:space="preserve">максимальный размер общей площади земельных участков для ведения личного подсобного хозяйства  устанавливаются в соответствии с Законом Саратовской области «О земле» от 30 сентября 2014 г. </w:t>
      </w:r>
      <w:r w:rsidR="00C13814" w:rsidRPr="00EB63BA">
        <w:rPr>
          <w:rFonts w:ascii="Times New Roman" w:hAnsi="Times New Roman"/>
          <w:sz w:val="28"/>
          <w:szCs w:val="24"/>
        </w:rPr>
        <w:t>№</w:t>
      </w:r>
      <w:r w:rsidRPr="00EB63BA">
        <w:rPr>
          <w:rFonts w:ascii="Times New Roman" w:hAnsi="Times New Roman"/>
          <w:sz w:val="28"/>
          <w:szCs w:val="24"/>
        </w:rPr>
        <w:t xml:space="preserve"> 122-ЗСО.</w:t>
      </w:r>
    </w:p>
    <w:p w:rsidR="00A76966" w:rsidRPr="00EB63BA" w:rsidRDefault="00A76966" w:rsidP="00D74D47">
      <w:pPr>
        <w:pStyle w:val="ConsPlusNormal"/>
        <w:ind w:firstLine="567"/>
        <w:jc w:val="both"/>
        <w:rPr>
          <w:rFonts w:ascii="Times New Roman" w:hAnsi="Times New Roman" w:cs="Times New Roman"/>
          <w:sz w:val="28"/>
          <w:szCs w:val="24"/>
        </w:rPr>
      </w:pPr>
      <w:r w:rsidRPr="00EB63BA">
        <w:rPr>
          <w:rFonts w:ascii="Times New Roman" w:hAnsi="Times New Roman" w:cs="Times New Roman"/>
          <w:sz w:val="28"/>
          <w:szCs w:val="24"/>
        </w:rPr>
        <w:t>3. Предельные (минимальные и (или) максимальные) размеры земельных участков, в том числе их площадь, для предоставления земельных участков гражданам, имеющим трех и более детей, находящихся в государственной или муниципальной собственности,  для</w:t>
      </w:r>
      <w:r w:rsidRPr="00EB63BA">
        <w:rPr>
          <w:rFonts w:ascii="Times New Roman" w:eastAsia="Calibri" w:hAnsi="Times New Roman" w:cs="Times New Roman"/>
          <w:sz w:val="28"/>
          <w:szCs w:val="24"/>
        </w:rPr>
        <w:t xml:space="preserve"> ведения личного подсобного хозяйства в зоне СХ-2 – 600-2000 кв. м.</w:t>
      </w:r>
    </w:p>
    <w:p w:rsidR="00A76966" w:rsidRPr="00EB63BA" w:rsidRDefault="00A76966" w:rsidP="00D74D47">
      <w:pPr>
        <w:ind w:firstLine="567"/>
        <w:jc w:val="both"/>
        <w:rPr>
          <w:sz w:val="28"/>
        </w:rPr>
      </w:pPr>
      <w:r w:rsidRPr="00EB63BA">
        <w:rPr>
          <w:sz w:val="28"/>
        </w:rPr>
        <w:t xml:space="preserve"> </w:t>
      </w:r>
    </w:p>
    <w:p w:rsidR="00A76966" w:rsidRPr="00EB63BA" w:rsidRDefault="00A76966" w:rsidP="00C140EF">
      <w:pPr>
        <w:pStyle w:val="afff9"/>
        <w:ind w:firstLine="709"/>
        <w:jc w:val="both"/>
        <w:rPr>
          <w:rFonts w:ascii="Times New Roman" w:hAnsi="Times New Roman"/>
          <w:b/>
          <w:sz w:val="28"/>
          <w:szCs w:val="24"/>
        </w:rPr>
      </w:pPr>
      <w:r w:rsidRPr="00EB63BA">
        <w:rPr>
          <w:rFonts w:ascii="Times New Roman" w:hAnsi="Times New Roman"/>
          <w:b/>
          <w:sz w:val="28"/>
          <w:szCs w:val="24"/>
        </w:rPr>
        <w:t xml:space="preserve">Ограничения  использования  земельных  участков  и  объектов  капитального строительства  в  зоне  СХ-2,  устанавливаемые  в  соответствии  с  законодательством Российской Федерации: </w:t>
      </w:r>
    </w:p>
    <w:p w:rsidR="00A76966" w:rsidRPr="00EB63BA" w:rsidRDefault="00A76966" w:rsidP="00D74D47">
      <w:pPr>
        <w:pStyle w:val="afff9"/>
        <w:ind w:firstLine="567"/>
        <w:jc w:val="both"/>
        <w:rPr>
          <w:rFonts w:ascii="Times New Roman" w:hAnsi="Times New Roman"/>
          <w:sz w:val="28"/>
          <w:szCs w:val="24"/>
        </w:rPr>
      </w:pPr>
      <w:r w:rsidRPr="00EB63BA">
        <w:rPr>
          <w:rFonts w:ascii="Times New Roman" w:hAnsi="Times New Roman"/>
          <w:sz w:val="28"/>
          <w:szCs w:val="24"/>
        </w:rPr>
        <w:t xml:space="preserve">1.  Действие  градостроительного  регламента  не  распространяется  на земельные участки, установленные п. 4-6 статьи 3 настоящих Правил. </w:t>
      </w:r>
    </w:p>
    <w:p w:rsidR="00A76966" w:rsidRPr="00EB63BA" w:rsidRDefault="00A76966" w:rsidP="00D74D47">
      <w:pPr>
        <w:pStyle w:val="afff9"/>
        <w:ind w:firstLine="567"/>
        <w:jc w:val="both"/>
        <w:rPr>
          <w:rFonts w:ascii="Times New Roman" w:hAnsi="Times New Roman"/>
          <w:sz w:val="28"/>
          <w:szCs w:val="24"/>
        </w:rPr>
      </w:pPr>
      <w:r w:rsidRPr="00EB63BA">
        <w:rPr>
          <w:rFonts w:ascii="Times New Roman" w:hAnsi="Times New Roman"/>
          <w:sz w:val="28"/>
          <w:szCs w:val="24"/>
        </w:rPr>
        <w:t xml:space="preserve">2.  Вышеперечисленные  параметры  не  распространяются  на  объекты  инженерной инфраструктуры (сети инженерно-технического обеспечения). </w:t>
      </w:r>
    </w:p>
    <w:p w:rsidR="00A76966" w:rsidRPr="00EB63BA" w:rsidRDefault="00A76966" w:rsidP="00D74D47">
      <w:pPr>
        <w:pStyle w:val="afff9"/>
        <w:ind w:firstLine="567"/>
        <w:jc w:val="both"/>
        <w:rPr>
          <w:rFonts w:ascii="Times New Roman" w:hAnsi="Times New Roman"/>
          <w:sz w:val="28"/>
          <w:szCs w:val="24"/>
        </w:rPr>
      </w:pPr>
      <w:r w:rsidRPr="00EB63BA">
        <w:rPr>
          <w:rFonts w:ascii="Times New Roman" w:hAnsi="Times New Roman"/>
          <w:sz w:val="28"/>
          <w:szCs w:val="24"/>
        </w:rPr>
        <w:t xml:space="preserve">3.  Земельный  участок  для  ведения  личного  подсобного  хозяйства  на  полевых  участках  (код  вида  разрешённого  использования  1.16)  используется исключительно для производства сельскохозяйственной продукции без права возведения на нём зданий, строений или сооружений. </w:t>
      </w:r>
    </w:p>
    <w:p w:rsidR="00A76966" w:rsidRPr="00EB63BA" w:rsidRDefault="00A76966" w:rsidP="00D74D47">
      <w:pPr>
        <w:pStyle w:val="afff9"/>
        <w:ind w:firstLine="567"/>
        <w:jc w:val="both"/>
        <w:rPr>
          <w:rFonts w:ascii="Times New Roman" w:hAnsi="Times New Roman"/>
          <w:sz w:val="28"/>
          <w:szCs w:val="24"/>
        </w:rPr>
      </w:pPr>
      <w:r w:rsidRPr="00EB63BA">
        <w:rPr>
          <w:rFonts w:ascii="Times New Roman" w:hAnsi="Times New Roman"/>
          <w:sz w:val="28"/>
          <w:szCs w:val="24"/>
        </w:rPr>
        <w:t xml:space="preserve">4.  Иные ограничения следует принимать в соответствии со </w:t>
      </w:r>
      <w:r w:rsidR="00221035" w:rsidRPr="00EB63BA">
        <w:rPr>
          <w:rFonts w:ascii="Times New Roman" w:hAnsi="Times New Roman"/>
          <w:sz w:val="28"/>
          <w:szCs w:val="24"/>
        </w:rPr>
        <w:t>5</w:t>
      </w:r>
      <w:r w:rsidR="001E60B4" w:rsidRPr="00EB63BA">
        <w:rPr>
          <w:rFonts w:ascii="Times New Roman" w:hAnsi="Times New Roman"/>
          <w:sz w:val="28"/>
          <w:szCs w:val="24"/>
        </w:rPr>
        <w:t>1</w:t>
      </w:r>
      <w:r w:rsidRPr="00EB63BA">
        <w:rPr>
          <w:rFonts w:ascii="Times New Roman" w:hAnsi="Times New Roman"/>
          <w:sz w:val="28"/>
          <w:szCs w:val="24"/>
        </w:rPr>
        <w:t>.1-</w:t>
      </w:r>
      <w:r w:rsidR="00221035" w:rsidRPr="00EB63BA">
        <w:rPr>
          <w:rFonts w:ascii="Times New Roman" w:hAnsi="Times New Roman"/>
          <w:sz w:val="28"/>
          <w:szCs w:val="24"/>
        </w:rPr>
        <w:t>5</w:t>
      </w:r>
      <w:r w:rsidR="001E60B4" w:rsidRPr="00EB63BA">
        <w:rPr>
          <w:rFonts w:ascii="Times New Roman" w:hAnsi="Times New Roman"/>
          <w:sz w:val="28"/>
          <w:szCs w:val="24"/>
        </w:rPr>
        <w:t>1</w:t>
      </w:r>
      <w:r w:rsidRPr="00EB63BA">
        <w:rPr>
          <w:rFonts w:ascii="Times New Roman" w:hAnsi="Times New Roman"/>
          <w:sz w:val="28"/>
          <w:szCs w:val="24"/>
        </w:rPr>
        <w:t xml:space="preserve">.2 настоящих Правил. </w:t>
      </w:r>
    </w:p>
    <w:p w:rsidR="00A76966" w:rsidRPr="00EB63BA" w:rsidRDefault="00A76966" w:rsidP="00D74D47">
      <w:pPr>
        <w:pStyle w:val="afff9"/>
        <w:ind w:firstLine="567"/>
        <w:jc w:val="both"/>
        <w:rPr>
          <w:rFonts w:ascii="Times New Roman" w:hAnsi="Times New Roman"/>
          <w:sz w:val="28"/>
          <w:szCs w:val="24"/>
        </w:rPr>
      </w:pPr>
    </w:p>
    <w:p w:rsidR="00A76966" w:rsidRDefault="00A76966" w:rsidP="00C13814">
      <w:pPr>
        <w:jc w:val="both"/>
        <w:rPr>
          <w:highlight w:val="yellow"/>
        </w:rPr>
        <w:sectPr w:rsidR="00A76966" w:rsidSect="00D74D47">
          <w:pgSz w:w="11906" w:h="16838"/>
          <w:pgMar w:top="1134" w:right="567" w:bottom="1134" w:left="1134" w:header="709" w:footer="709" w:gutter="0"/>
          <w:cols w:space="708"/>
          <w:docGrid w:linePitch="360"/>
        </w:sectPr>
      </w:pPr>
    </w:p>
    <w:p w:rsidR="00A76966" w:rsidRPr="00C13814" w:rsidRDefault="00A76966" w:rsidP="00934807">
      <w:r w:rsidRPr="00923468">
        <w:lastRenderedPageBreak/>
        <w:t xml:space="preserve">       </w:t>
      </w:r>
      <w:r w:rsidRPr="00923468">
        <w:rPr>
          <w:lang w:eastAsia="ar-SA"/>
        </w:rPr>
        <w:t xml:space="preserve">   </w:t>
      </w:r>
      <w:r w:rsidRPr="00923468">
        <w:t xml:space="preserve">  </w:t>
      </w:r>
      <w:bookmarkEnd w:id="378"/>
    </w:p>
    <w:p w:rsidR="00A76966" w:rsidRPr="00EB63BA" w:rsidRDefault="00A46257" w:rsidP="00934807">
      <w:pPr>
        <w:rPr>
          <w:b/>
          <w:sz w:val="28"/>
          <w:szCs w:val="28"/>
          <w:lang w:eastAsia="ar-SA"/>
        </w:rPr>
      </w:pPr>
      <w:bookmarkStart w:id="381" w:name="_Toc475662232"/>
      <w:r w:rsidRPr="00EB63BA">
        <w:rPr>
          <w:b/>
          <w:sz w:val="28"/>
          <w:szCs w:val="28"/>
          <w:lang w:eastAsia="ar-SA"/>
        </w:rPr>
        <w:t>Статья 4</w:t>
      </w:r>
      <w:r w:rsidR="006F1C74" w:rsidRPr="00EB63BA">
        <w:rPr>
          <w:b/>
          <w:sz w:val="28"/>
          <w:szCs w:val="28"/>
          <w:lang w:eastAsia="ar-SA"/>
        </w:rPr>
        <w:t>9</w:t>
      </w:r>
      <w:r w:rsidR="00A76966" w:rsidRPr="00EB63BA">
        <w:rPr>
          <w:b/>
          <w:sz w:val="28"/>
          <w:szCs w:val="28"/>
          <w:lang w:eastAsia="ar-SA"/>
        </w:rPr>
        <w:t>. Градостроительный регламент. Зо</w:t>
      </w:r>
      <w:r w:rsidRPr="00EB63BA">
        <w:rPr>
          <w:b/>
          <w:sz w:val="28"/>
          <w:szCs w:val="28"/>
          <w:lang w:eastAsia="ar-SA"/>
        </w:rPr>
        <w:t>на водных объектов. Индекс зоны</w:t>
      </w:r>
      <w:r w:rsidR="00A76966" w:rsidRPr="00EB63BA">
        <w:rPr>
          <w:b/>
          <w:sz w:val="28"/>
          <w:szCs w:val="28"/>
          <w:lang w:eastAsia="ar-SA"/>
        </w:rPr>
        <w:t>–В.</w:t>
      </w:r>
      <w:bookmarkEnd w:id="381"/>
    </w:p>
    <w:p w:rsidR="00A76966" w:rsidRPr="00EB63BA" w:rsidRDefault="00A76966" w:rsidP="00A76966">
      <w:pPr>
        <w:suppressAutoHyphens/>
        <w:jc w:val="both"/>
        <w:rPr>
          <w:sz w:val="28"/>
          <w:szCs w:val="28"/>
        </w:rPr>
      </w:pPr>
      <w:r w:rsidRPr="00EB63BA">
        <w:rPr>
          <w:sz w:val="28"/>
          <w:szCs w:val="28"/>
        </w:rPr>
        <w:t xml:space="preserve">          </w:t>
      </w:r>
    </w:p>
    <w:p w:rsidR="00A76966" w:rsidRPr="00EB63BA" w:rsidRDefault="00A76966" w:rsidP="00A76966">
      <w:pPr>
        <w:ind w:firstLine="284"/>
        <w:jc w:val="both"/>
        <w:rPr>
          <w:sz w:val="28"/>
          <w:szCs w:val="28"/>
        </w:rPr>
      </w:pPr>
      <w:r w:rsidRPr="00EB63BA">
        <w:rPr>
          <w:sz w:val="28"/>
          <w:szCs w:val="28"/>
        </w:rPr>
        <w:t xml:space="preserve">      В соответствии с частью 6 статьи 36 Градостроительного кодекса Российской Федерации для зоны</w:t>
      </w:r>
      <w:proofErr w:type="gramStart"/>
      <w:r w:rsidRPr="00EB63BA">
        <w:rPr>
          <w:sz w:val="28"/>
          <w:szCs w:val="28"/>
        </w:rPr>
        <w:t xml:space="preserve"> В</w:t>
      </w:r>
      <w:proofErr w:type="gramEnd"/>
      <w:r w:rsidRPr="00EB63BA">
        <w:rPr>
          <w:sz w:val="28"/>
          <w:szCs w:val="28"/>
        </w:rPr>
        <w:t xml:space="preserve"> градостроительные регламенты не устанавливаются. </w:t>
      </w:r>
    </w:p>
    <w:p w:rsidR="00A76966" w:rsidRPr="00EB63BA" w:rsidRDefault="00A76966" w:rsidP="00A76966">
      <w:pPr>
        <w:ind w:firstLine="284"/>
        <w:jc w:val="both"/>
        <w:rPr>
          <w:sz w:val="28"/>
          <w:szCs w:val="28"/>
        </w:rPr>
      </w:pPr>
      <w:r w:rsidRPr="00EB63BA">
        <w:rPr>
          <w:sz w:val="28"/>
          <w:szCs w:val="28"/>
        </w:rPr>
        <w:t xml:space="preserve">      Использование земельных участков в зоне</w:t>
      </w:r>
      <w:proofErr w:type="gramStart"/>
      <w:r w:rsidRPr="00EB63BA">
        <w:rPr>
          <w:sz w:val="28"/>
          <w:szCs w:val="28"/>
        </w:rPr>
        <w:t xml:space="preserve"> В</w:t>
      </w:r>
      <w:proofErr w:type="gramEnd"/>
      <w:r w:rsidRPr="00EB63BA">
        <w:rPr>
          <w:sz w:val="28"/>
          <w:szCs w:val="28"/>
        </w:rPr>
        <w:t xml:space="preserve"> определяется в соответствии:</w:t>
      </w:r>
    </w:p>
    <w:p w:rsidR="00A76966" w:rsidRPr="00EB63BA" w:rsidRDefault="00A76966" w:rsidP="00805ECC">
      <w:pPr>
        <w:pStyle w:val="afff9"/>
        <w:numPr>
          <w:ilvl w:val="0"/>
          <w:numId w:val="46"/>
        </w:numPr>
        <w:jc w:val="both"/>
        <w:rPr>
          <w:rFonts w:ascii="Times New Roman" w:hAnsi="Times New Roman"/>
          <w:sz w:val="28"/>
          <w:szCs w:val="28"/>
        </w:rPr>
      </w:pPr>
      <w:r w:rsidRPr="00EB63BA">
        <w:rPr>
          <w:rFonts w:ascii="Times New Roman" w:hAnsi="Times New Roman"/>
          <w:sz w:val="28"/>
          <w:szCs w:val="28"/>
        </w:rPr>
        <w:t xml:space="preserve">с Земельным  кодексом  Российской Федерации" от 25 октября 2001 года  </w:t>
      </w:r>
      <w:r w:rsidR="00C13814" w:rsidRPr="00EB63BA">
        <w:rPr>
          <w:rFonts w:ascii="Times New Roman" w:hAnsi="Times New Roman"/>
          <w:sz w:val="28"/>
          <w:szCs w:val="28"/>
        </w:rPr>
        <w:t>№</w:t>
      </w:r>
      <w:r w:rsidRPr="00EB63BA">
        <w:rPr>
          <w:rFonts w:ascii="Times New Roman" w:hAnsi="Times New Roman"/>
          <w:sz w:val="28"/>
          <w:szCs w:val="28"/>
        </w:rPr>
        <w:t xml:space="preserve"> 136-ФЗ;  </w:t>
      </w:r>
    </w:p>
    <w:p w:rsidR="00A76966" w:rsidRPr="00EB63BA" w:rsidRDefault="00A76966" w:rsidP="00805ECC">
      <w:pPr>
        <w:pStyle w:val="afff9"/>
        <w:numPr>
          <w:ilvl w:val="0"/>
          <w:numId w:val="46"/>
        </w:numPr>
        <w:jc w:val="both"/>
        <w:rPr>
          <w:rFonts w:ascii="Times New Roman" w:hAnsi="Times New Roman"/>
          <w:sz w:val="28"/>
          <w:szCs w:val="28"/>
        </w:rPr>
      </w:pPr>
      <w:r w:rsidRPr="00EB63BA">
        <w:rPr>
          <w:rFonts w:ascii="Times New Roman" w:hAnsi="Times New Roman"/>
          <w:sz w:val="28"/>
          <w:szCs w:val="28"/>
        </w:rPr>
        <w:t xml:space="preserve">Водным кодексом Российской Федерации от 03 июня 2006 года № 74-ФЗ. </w:t>
      </w:r>
    </w:p>
    <w:p w:rsidR="00A76966" w:rsidRPr="00EB63BA" w:rsidRDefault="00A76966" w:rsidP="00A76966">
      <w:pPr>
        <w:ind w:firstLine="284"/>
        <w:jc w:val="both"/>
        <w:rPr>
          <w:b/>
          <w:sz w:val="28"/>
          <w:szCs w:val="28"/>
        </w:rPr>
      </w:pPr>
      <w:r w:rsidRPr="00EB63BA">
        <w:rPr>
          <w:b/>
          <w:sz w:val="28"/>
          <w:szCs w:val="28"/>
        </w:rPr>
        <w:t xml:space="preserve">      Ограничения использования земельных участков и объектов капитального строительства в зоне</w:t>
      </w:r>
      <w:proofErr w:type="gramStart"/>
      <w:r w:rsidRPr="00EB63BA">
        <w:rPr>
          <w:b/>
          <w:sz w:val="28"/>
          <w:szCs w:val="28"/>
        </w:rPr>
        <w:t xml:space="preserve"> В</w:t>
      </w:r>
      <w:proofErr w:type="gramEnd"/>
      <w:r w:rsidRPr="00EB63BA">
        <w:rPr>
          <w:b/>
          <w:sz w:val="28"/>
          <w:szCs w:val="28"/>
        </w:rPr>
        <w:t xml:space="preserve">, устанавливаемые в соответствии с законодательством Российской Федерации. </w:t>
      </w:r>
    </w:p>
    <w:p w:rsidR="00A76966" w:rsidRPr="00EB63BA" w:rsidRDefault="00A76966" w:rsidP="00A76966">
      <w:pPr>
        <w:pStyle w:val="ConsPlusNormal"/>
        <w:ind w:firstLine="540"/>
        <w:jc w:val="both"/>
        <w:rPr>
          <w:rFonts w:ascii="Times New Roman" w:hAnsi="Times New Roman" w:cs="Times New Roman"/>
          <w:sz w:val="28"/>
          <w:szCs w:val="28"/>
        </w:rPr>
      </w:pPr>
      <w:r w:rsidRPr="00EB63BA">
        <w:rPr>
          <w:rFonts w:ascii="Times New Roman" w:hAnsi="Times New Roman" w:cs="Times New Roman"/>
          <w:sz w:val="28"/>
          <w:szCs w:val="28"/>
        </w:rPr>
        <w:t xml:space="preserve">  1. В целях охраны водных объектов, предотвращению их загрязнения, засорения и истощения вод, осуществления мероприятий по ликвидации последствий указанных явлений запрещается: </w:t>
      </w:r>
    </w:p>
    <w:p w:rsidR="00A76966" w:rsidRPr="00EB63BA" w:rsidRDefault="00A76966" w:rsidP="00805ECC">
      <w:pPr>
        <w:pStyle w:val="afff9"/>
        <w:numPr>
          <w:ilvl w:val="0"/>
          <w:numId w:val="47"/>
        </w:numPr>
        <w:tabs>
          <w:tab w:val="left" w:pos="993"/>
        </w:tabs>
        <w:ind w:left="0" w:firstLine="709"/>
        <w:jc w:val="both"/>
        <w:rPr>
          <w:rFonts w:ascii="Times New Roman" w:hAnsi="Times New Roman"/>
          <w:sz w:val="28"/>
          <w:szCs w:val="28"/>
        </w:rPr>
      </w:pPr>
      <w:r w:rsidRPr="00EB63BA">
        <w:rPr>
          <w:rFonts w:ascii="Times New Roman" w:hAnsi="Times New Roman"/>
          <w:sz w:val="28"/>
          <w:szCs w:val="28"/>
        </w:rPr>
        <w:t>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76966" w:rsidRPr="00EB63BA" w:rsidRDefault="00A76966" w:rsidP="00805ECC">
      <w:pPr>
        <w:pStyle w:val="afff9"/>
        <w:numPr>
          <w:ilvl w:val="0"/>
          <w:numId w:val="47"/>
        </w:numPr>
        <w:tabs>
          <w:tab w:val="left" w:pos="993"/>
        </w:tabs>
        <w:ind w:left="0" w:firstLine="709"/>
        <w:jc w:val="both"/>
        <w:rPr>
          <w:rFonts w:ascii="Times New Roman" w:hAnsi="Times New Roman"/>
          <w:sz w:val="28"/>
          <w:szCs w:val="28"/>
        </w:rPr>
      </w:pPr>
      <w:r w:rsidRPr="00EB63BA">
        <w:rPr>
          <w:rFonts w:ascii="Times New Roman" w:hAnsi="Times New Roman"/>
          <w:sz w:val="28"/>
          <w:szCs w:val="28"/>
        </w:rPr>
        <w:t>захоронение в водных объектах ядерных материалов, радиоактивных веществ;</w:t>
      </w:r>
    </w:p>
    <w:p w:rsidR="00A76966" w:rsidRPr="00EB63BA" w:rsidRDefault="00A76966" w:rsidP="00805ECC">
      <w:pPr>
        <w:pStyle w:val="afff9"/>
        <w:numPr>
          <w:ilvl w:val="0"/>
          <w:numId w:val="47"/>
        </w:numPr>
        <w:tabs>
          <w:tab w:val="left" w:pos="993"/>
        </w:tabs>
        <w:ind w:left="0" w:firstLine="709"/>
        <w:jc w:val="both"/>
        <w:rPr>
          <w:rFonts w:ascii="Times New Roman" w:hAnsi="Times New Roman"/>
          <w:sz w:val="28"/>
          <w:szCs w:val="28"/>
        </w:rPr>
      </w:pPr>
      <w:r w:rsidRPr="00EB63BA">
        <w:rPr>
          <w:rFonts w:ascii="Times New Roman" w:hAnsi="Times New Roman"/>
          <w:sz w:val="28"/>
          <w:szCs w:val="28"/>
        </w:rPr>
        <w:t xml:space="preserve">сброс в водные объекты сточных вод, содержание в которых радиоактивных веществ, пестицидов, </w:t>
      </w:r>
      <w:proofErr w:type="spellStart"/>
      <w:r w:rsidRPr="00EB63BA">
        <w:rPr>
          <w:rFonts w:ascii="Times New Roman" w:hAnsi="Times New Roman"/>
          <w:sz w:val="28"/>
          <w:szCs w:val="28"/>
        </w:rPr>
        <w:t>агрохимикатов</w:t>
      </w:r>
      <w:proofErr w:type="spellEnd"/>
      <w:r w:rsidRPr="00EB63BA">
        <w:rPr>
          <w:rFonts w:ascii="Times New Roman" w:hAnsi="Times New Roman"/>
          <w:sz w:val="28"/>
          <w:szCs w:val="28"/>
        </w:rPr>
        <w:t xml:space="preserve"> и других опасных для здоровья человека веществ и соединений превышает нормативы допустимого воздействия на водные объекты;</w:t>
      </w:r>
    </w:p>
    <w:p w:rsidR="00A76966" w:rsidRPr="00EB63BA" w:rsidRDefault="00A76966" w:rsidP="00805ECC">
      <w:pPr>
        <w:pStyle w:val="afff9"/>
        <w:numPr>
          <w:ilvl w:val="0"/>
          <w:numId w:val="47"/>
        </w:numPr>
        <w:tabs>
          <w:tab w:val="left" w:pos="993"/>
        </w:tabs>
        <w:ind w:left="0" w:firstLine="709"/>
        <w:jc w:val="both"/>
        <w:rPr>
          <w:rFonts w:ascii="Times New Roman" w:hAnsi="Times New Roman"/>
          <w:sz w:val="28"/>
          <w:szCs w:val="28"/>
        </w:rPr>
      </w:pPr>
      <w:r w:rsidRPr="00EB63BA">
        <w:rPr>
          <w:rFonts w:ascii="Times New Roman" w:hAnsi="Times New Roman"/>
          <w:sz w:val="28"/>
          <w:szCs w:val="28"/>
        </w:rPr>
        <w:t>проведение на основе ядерных и иных видов промышленных технологий взрывных работ, при которых выделяются радиоактивные и (или) токсичные вещества.</w:t>
      </w:r>
    </w:p>
    <w:p w:rsidR="00A76966" w:rsidRPr="00EB63BA" w:rsidRDefault="00A76966" w:rsidP="00A76966">
      <w:pPr>
        <w:pStyle w:val="ConsPlusNormal"/>
        <w:ind w:firstLine="540"/>
        <w:jc w:val="both"/>
        <w:rPr>
          <w:rFonts w:ascii="Times New Roman" w:hAnsi="Times New Roman" w:cs="Times New Roman"/>
          <w:sz w:val="28"/>
          <w:szCs w:val="28"/>
        </w:rPr>
      </w:pPr>
      <w:r w:rsidRPr="00EB63BA">
        <w:rPr>
          <w:rFonts w:ascii="Times New Roman" w:hAnsi="Times New Roman" w:cs="Times New Roman"/>
          <w:sz w:val="28"/>
          <w:szCs w:val="28"/>
        </w:rPr>
        <w:t xml:space="preserve"> 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A76966" w:rsidRPr="00EB63BA" w:rsidRDefault="00A76966" w:rsidP="00A76966">
      <w:pPr>
        <w:pStyle w:val="ConsPlusNormal"/>
        <w:ind w:firstLine="540"/>
        <w:jc w:val="both"/>
        <w:rPr>
          <w:rFonts w:ascii="Times New Roman" w:hAnsi="Times New Roman" w:cs="Times New Roman"/>
          <w:sz w:val="28"/>
          <w:szCs w:val="28"/>
        </w:rPr>
      </w:pPr>
      <w:r w:rsidRPr="00EB63BA">
        <w:rPr>
          <w:rFonts w:ascii="Times New Roman" w:hAnsi="Times New Roman" w:cs="Times New Roman"/>
          <w:sz w:val="28"/>
          <w:szCs w:val="28"/>
        </w:rPr>
        <w:t xml:space="preserve"> 3. Содержание радиоактивных веществ, пестицидов, </w:t>
      </w:r>
      <w:proofErr w:type="spellStart"/>
      <w:r w:rsidRPr="00EB63BA">
        <w:rPr>
          <w:rFonts w:ascii="Times New Roman" w:hAnsi="Times New Roman" w:cs="Times New Roman"/>
          <w:sz w:val="28"/>
          <w:szCs w:val="28"/>
        </w:rPr>
        <w:t>агрохимикатов</w:t>
      </w:r>
      <w:proofErr w:type="spellEnd"/>
      <w:r w:rsidRPr="00EB63BA">
        <w:rPr>
          <w:rFonts w:ascii="Times New Roman" w:hAnsi="Times New Roman" w:cs="Times New Roman"/>
          <w:sz w:val="28"/>
          <w:szCs w:val="28"/>
        </w:rP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A76966" w:rsidRPr="00EB63BA" w:rsidRDefault="00A76966" w:rsidP="00A76966">
      <w:pPr>
        <w:pStyle w:val="ConsPlusNormal"/>
        <w:ind w:firstLine="540"/>
        <w:jc w:val="both"/>
        <w:rPr>
          <w:rFonts w:ascii="Times New Roman" w:hAnsi="Times New Roman" w:cs="Times New Roman"/>
          <w:sz w:val="28"/>
          <w:szCs w:val="28"/>
        </w:rPr>
      </w:pPr>
      <w:r w:rsidRPr="00EB63BA">
        <w:rPr>
          <w:rFonts w:ascii="Times New Roman" w:hAnsi="Times New Roman" w:cs="Times New Roman"/>
          <w:sz w:val="28"/>
          <w:szCs w:val="28"/>
        </w:rPr>
        <w:t xml:space="preserve">4.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 </w:t>
      </w:r>
    </w:p>
    <w:p w:rsidR="00A76966" w:rsidRPr="00EB63BA" w:rsidRDefault="00A76966" w:rsidP="00A76966">
      <w:pPr>
        <w:pStyle w:val="ConsPlusNormal"/>
        <w:ind w:firstLine="540"/>
        <w:jc w:val="both"/>
        <w:rPr>
          <w:rFonts w:ascii="Times New Roman" w:hAnsi="Times New Roman" w:cs="Times New Roman"/>
          <w:sz w:val="28"/>
          <w:szCs w:val="28"/>
        </w:rPr>
      </w:pPr>
      <w:r w:rsidRPr="00EB63BA">
        <w:rPr>
          <w:rFonts w:ascii="Times New Roman" w:hAnsi="Times New Roman" w:cs="Times New Roman"/>
          <w:sz w:val="28"/>
          <w:szCs w:val="28"/>
        </w:rPr>
        <w:t xml:space="preserve">5. На землях, покрытых поверхностными водами, не осуществляется </w:t>
      </w:r>
      <w:r w:rsidRPr="00EB63BA">
        <w:rPr>
          <w:rFonts w:ascii="Times New Roman" w:hAnsi="Times New Roman" w:cs="Times New Roman"/>
          <w:sz w:val="28"/>
          <w:szCs w:val="28"/>
        </w:rPr>
        <w:lastRenderedPageBreak/>
        <w:t>образование земельных участков.</w:t>
      </w:r>
    </w:p>
    <w:p w:rsidR="00933A33" w:rsidRPr="00427D1E" w:rsidRDefault="00933A33" w:rsidP="00E74EDB">
      <w:pPr>
        <w:pStyle w:val="caaieiaie2"/>
        <w:jc w:val="both"/>
        <w:rPr>
          <w:rFonts w:ascii="Times New Roman" w:hAnsi="Times New Roman"/>
          <w:sz w:val="28"/>
          <w:szCs w:val="28"/>
        </w:rPr>
      </w:pPr>
      <w:bookmarkStart w:id="382" w:name="_Toc475662233"/>
      <w:r w:rsidRPr="00427D1E">
        <w:rPr>
          <w:rFonts w:ascii="Times New Roman" w:hAnsi="Times New Roman"/>
          <w:sz w:val="28"/>
          <w:szCs w:val="28"/>
        </w:rPr>
        <w:t>Статья </w:t>
      </w:r>
      <w:r w:rsidR="006F1C74" w:rsidRPr="00427D1E">
        <w:rPr>
          <w:rFonts w:ascii="Times New Roman" w:hAnsi="Times New Roman"/>
          <w:sz w:val="28"/>
          <w:szCs w:val="28"/>
        </w:rPr>
        <w:t>50</w:t>
      </w:r>
      <w:r w:rsidRPr="00427D1E">
        <w:rPr>
          <w:rFonts w:ascii="Times New Roman" w:hAnsi="Times New Roman"/>
          <w:sz w:val="28"/>
          <w:szCs w:val="28"/>
        </w:rPr>
        <w:t>. Параметры разрешенного использования земельных участков и иных объектов недвижимости в различных территориальных зонах</w:t>
      </w:r>
      <w:bookmarkEnd w:id="370"/>
      <w:bookmarkEnd w:id="371"/>
      <w:bookmarkEnd w:id="372"/>
      <w:bookmarkEnd w:id="382"/>
    </w:p>
    <w:p w:rsidR="00933A33" w:rsidRPr="00427D1E" w:rsidRDefault="00933A33" w:rsidP="00584F57">
      <w:pPr>
        <w:autoSpaceDE w:val="0"/>
        <w:ind w:firstLine="709"/>
        <w:jc w:val="both"/>
        <w:rPr>
          <w:sz w:val="28"/>
          <w:szCs w:val="28"/>
        </w:rPr>
      </w:pPr>
      <w:r w:rsidRPr="00427D1E">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w:t>
      </w:r>
    </w:p>
    <w:p w:rsidR="00933A33" w:rsidRPr="00427D1E" w:rsidRDefault="00933A33" w:rsidP="00584F57">
      <w:pPr>
        <w:autoSpaceDE w:val="0"/>
        <w:ind w:firstLine="709"/>
        <w:jc w:val="both"/>
        <w:rPr>
          <w:sz w:val="28"/>
          <w:szCs w:val="28"/>
        </w:rPr>
      </w:pPr>
      <w:r w:rsidRPr="00427D1E">
        <w:rPr>
          <w:sz w:val="28"/>
          <w:szCs w:val="28"/>
        </w:rPr>
        <w:t>По мере их разработки указанные параметры включаются в часть II настоящих Правил как дополнения к ним.</w:t>
      </w:r>
    </w:p>
    <w:p w:rsidR="00C13814" w:rsidRPr="00427D1E" w:rsidRDefault="00C13814" w:rsidP="00C13814">
      <w:pPr>
        <w:rPr>
          <w:sz w:val="28"/>
          <w:szCs w:val="28"/>
          <w:lang w:eastAsia="ar-SA"/>
        </w:rPr>
      </w:pPr>
      <w:bookmarkStart w:id="383" w:name="_Toc329103573"/>
      <w:bookmarkStart w:id="384" w:name="_Toc329104101"/>
      <w:bookmarkStart w:id="385" w:name="_Toc329696696"/>
    </w:p>
    <w:p w:rsidR="00EA71F8" w:rsidRPr="00427D1E" w:rsidRDefault="00EA71F8" w:rsidP="00C13814">
      <w:pPr>
        <w:rPr>
          <w:sz w:val="28"/>
          <w:szCs w:val="28"/>
          <w:lang w:eastAsia="ar-SA"/>
        </w:rPr>
      </w:pPr>
    </w:p>
    <w:p w:rsidR="00822561" w:rsidRPr="00427D1E" w:rsidRDefault="00732C12" w:rsidP="00934807">
      <w:pPr>
        <w:pStyle w:val="S"/>
        <w:ind w:firstLine="0"/>
        <w:outlineLvl w:val="1"/>
        <w:rPr>
          <w:b/>
        </w:rPr>
      </w:pPr>
      <w:bookmarkStart w:id="386" w:name="_Toc475662234"/>
      <w:bookmarkStart w:id="387" w:name="_Toc57129334"/>
      <w:r w:rsidRPr="00427D1E">
        <w:rPr>
          <w:b/>
        </w:rPr>
        <w:t xml:space="preserve">Глава 12.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w:t>
      </w:r>
      <w:r w:rsidR="005137E4" w:rsidRPr="00427D1E">
        <w:rPr>
          <w:b/>
        </w:rPr>
        <w:t>Р</w:t>
      </w:r>
      <w:r w:rsidRPr="00427D1E">
        <w:rPr>
          <w:b/>
        </w:rPr>
        <w:t xml:space="preserve">оссийской </w:t>
      </w:r>
      <w:r w:rsidR="005137E4" w:rsidRPr="00427D1E">
        <w:rPr>
          <w:b/>
        </w:rPr>
        <w:t>Ф</w:t>
      </w:r>
      <w:r w:rsidRPr="00427D1E">
        <w:rPr>
          <w:b/>
        </w:rPr>
        <w:t>едерации)</w:t>
      </w:r>
      <w:bookmarkEnd w:id="386"/>
      <w:bookmarkEnd w:id="387"/>
      <w:r w:rsidR="00822561" w:rsidRPr="00427D1E">
        <w:rPr>
          <w:b/>
        </w:rPr>
        <w:t xml:space="preserve"> </w:t>
      </w:r>
    </w:p>
    <w:p w:rsidR="00822561" w:rsidRPr="00427D1E" w:rsidRDefault="00822561" w:rsidP="00822561">
      <w:pPr>
        <w:pStyle w:val="ConsPlusNormal"/>
        <w:jc w:val="both"/>
        <w:rPr>
          <w:b/>
          <w:sz w:val="28"/>
          <w:szCs w:val="28"/>
          <w:u w:val="single"/>
        </w:rPr>
      </w:pPr>
      <w:r w:rsidRPr="00427D1E">
        <w:rPr>
          <w:b/>
          <w:sz w:val="28"/>
          <w:szCs w:val="28"/>
          <w:u w:val="single"/>
        </w:rPr>
        <w:t xml:space="preserve"> </w:t>
      </w:r>
    </w:p>
    <w:p w:rsidR="00822561" w:rsidRPr="00427D1E" w:rsidRDefault="00822561" w:rsidP="00934807">
      <w:pPr>
        <w:pStyle w:val="afff9"/>
        <w:jc w:val="both"/>
        <w:rPr>
          <w:rFonts w:ascii="Times New Roman" w:hAnsi="Times New Roman"/>
          <w:i/>
          <w:sz w:val="28"/>
          <w:szCs w:val="28"/>
        </w:rPr>
      </w:pPr>
      <w:r w:rsidRPr="00427D1E">
        <w:rPr>
          <w:rFonts w:ascii="Times New Roman" w:hAnsi="Times New Roman"/>
          <w:i/>
          <w:sz w:val="28"/>
          <w:szCs w:val="28"/>
        </w:rPr>
        <w:t xml:space="preserve"> </w:t>
      </w:r>
      <w:bookmarkStart w:id="388" w:name="_Toc475662235"/>
      <w:r w:rsidRPr="00427D1E">
        <w:rPr>
          <w:rFonts w:ascii="Times New Roman" w:hAnsi="Times New Roman"/>
          <w:b/>
          <w:sz w:val="28"/>
          <w:szCs w:val="28"/>
        </w:rPr>
        <w:t>Статья 5</w:t>
      </w:r>
      <w:r w:rsidR="006F1C74" w:rsidRPr="00427D1E">
        <w:rPr>
          <w:rFonts w:ascii="Times New Roman" w:hAnsi="Times New Roman"/>
          <w:b/>
          <w:sz w:val="28"/>
          <w:szCs w:val="28"/>
        </w:rPr>
        <w:t>1</w:t>
      </w:r>
      <w:r w:rsidRPr="00427D1E">
        <w:rPr>
          <w:rFonts w:ascii="Times New Roman" w:hAnsi="Times New Roman"/>
          <w:b/>
          <w:sz w:val="28"/>
          <w:szCs w:val="28"/>
        </w:rPr>
        <w:t>. Зоны с особыми условиями использования территорий</w:t>
      </w:r>
      <w:bookmarkEnd w:id="388"/>
      <w:r w:rsidRPr="00427D1E">
        <w:rPr>
          <w:rFonts w:ascii="Times New Roman" w:hAnsi="Times New Roman"/>
          <w:i/>
          <w:sz w:val="28"/>
          <w:szCs w:val="28"/>
        </w:rPr>
        <w:t xml:space="preserve"> </w:t>
      </w:r>
    </w:p>
    <w:p w:rsidR="00822561" w:rsidRPr="00427D1E" w:rsidRDefault="00822561" w:rsidP="00822561">
      <w:pPr>
        <w:pStyle w:val="afff9"/>
        <w:jc w:val="both"/>
        <w:rPr>
          <w:rFonts w:ascii="Times New Roman" w:hAnsi="Times New Roman"/>
          <w:i/>
          <w:sz w:val="28"/>
          <w:szCs w:val="28"/>
        </w:rPr>
      </w:pP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1. Зоны  с  особыми  условиями  использования  территорий  перекрывают  действие градостроительных  регламентов  и  накладывают  дополнительные  ограничения  на использование территорий.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2.  Границы зон с особыми условиями использования территорий устанавливаются в соответствии с законодательством Российской Федерации.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3.  Установление  зон  не  влечёт  за  собой  изъятие  земельных  участков  у  правообладателей  земельных  участков  или  запрета  на  совершение  сделок  с земельными участками, за исключением случаев, предусмотренных законодательством Российской Федерации.  </w:t>
      </w:r>
    </w:p>
    <w:p w:rsidR="00E374C5" w:rsidRPr="00427D1E" w:rsidRDefault="00E374C5" w:rsidP="00822561">
      <w:pPr>
        <w:pStyle w:val="afff9"/>
        <w:jc w:val="both"/>
        <w:rPr>
          <w:rFonts w:ascii="Times New Roman" w:hAnsi="Times New Roman"/>
          <w:sz w:val="28"/>
          <w:szCs w:val="28"/>
        </w:rPr>
      </w:pPr>
    </w:p>
    <w:p w:rsidR="00822561" w:rsidRPr="00427D1E" w:rsidRDefault="00822561" w:rsidP="00934807">
      <w:pPr>
        <w:pStyle w:val="afff9"/>
        <w:jc w:val="both"/>
        <w:rPr>
          <w:rFonts w:ascii="Times New Roman" w:hAnsi="Times New Roman"/>
          <w:i/>
          <w:sz w:val="28"/>
          <w:szCs w:val="28"/>
        </w:rPr>
      </w:pPr>
      <w:r w:rsidRPr="00427D1E">
        <w:rPr>
          <w:rFonts w:ascii="Times New Roman" w:hAnsi="Times New Roman"/>
          <w:sz w:val="28"/>
          <w:szCs w:val="28"/>
        </w:rPr>
        <w:t xml:space="preserve">         </w:t>
      </w:r>
      <w:bookmarkStart w:id="389" w:name="_Toc475662236"/>
      <w:r w:rsidRPr="00427D1E">
        <w:rPr>
          <w:rFonts w:ascii="Times New Roman" w:hAnsi="Times New Roman"/>
          <w:i/>
          <w:sz w:val="28"/>
          <w:szCs w:val="28"/>
        </w:rPr>
        <w:t xml:space="preserve">Статья </w:t>
      </w:r>
      <w:r w:rsidR="00E374C5" w:rsidRPr="00427D1E">
        <w:rPr>
          <w:rFonts w:ascii="Times New Roman" w:hAnsi="Times New Roman"/>
          <w:i/>
          <w:sz w:val="28"/>
          <w:szCs w:val="28"/>
        </w:rPr>
        <w:t>5</w:t>
      </w:r>
      <w:r w:rsidR="006F1C74" w:rsidRPr="00427D1E">
        <w:rPr>
          <w:rFonts w:ascii="Times New Roman" w:hAnsi="Times New Roman"/>
          <w:i/>
          <w:sz w:val="28"/>
          <w:szCs w:val="28"/>
        </w:rPr>
        <w:t>1</w:t>
      </w:r>
      <w:r w:rsidRPr="00427D1E">
        <w:rPr>
          <w:rFonts w:ascii="Times New Roman" w:hAnsi="Times New Roman"/>
          <w:i/>
          <w:sz w:val="28"/>
          <w:szCs w:val="28"/>
        </w:rPr>
        <w:t>.1. Охранные зоны</w:t>
      </w:r>
      <w:bookmarkEnd w:id="389"/>
    </w:p>
    <w:p w:rsidR="00E374C5" w:rsidRPr="00427D1E" w:rsidRDefault="00E374C5" w:rsidP="00822561">
      <w:pPr>
        <w:pStyle w:val="afff9"/>
        <w:jc w:val="both"/>
        <w:rPr>
          <w:rFonts w:ascii="Times New Roman" w:hAnsi="Times New Roman"/>
          <w:i/>
          <w:sz w:val="28"/>
          <w:szCs w:val="28"/>
        </w:rPr>
      </w:pP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1.  Земельные  участки  над  проводами  электрических  линий  или  над  кабельными линиями остаются в собственности и пользовании тех субъектов, на территории которых 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охраны линий связи и электрических сетей.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2.  В  соответствии  с  Правилами  охраны  линий  и  сооружений  связи  Российской Федерации  (утверждены  постановлением  Правительства  Российской  </w:t>
      </w:r>
      <w:r w:rsidRPr="00427D1E">
        <w:rPr>
          <w:rFonts w:ascii="Times New Roman" w:hAnsi="Times New Roman"/>
          <w:sz w:val="28"/>
          <w:szCs w:val="28"/>
        </w:rPr>
        <w:lastRenderedPageBreak/>
        <w:t xml:space="preserve">Федерации  от 09 июня 1995 № 578) на трассах кабельных и воздушных линий связи и линий радиофикации устанавливаются охранные зоны: </w:t>
      </w:r>
    </w:p>
    <w:p w:rsidR="00822561" w:rsidRPr="00427D1E" w:rsidRDefault="00822561" w:rsidP="009859BE">
      <w:pPr>
        <w:pStyle w:val="afff9"/>
        <w:jc w:val="both"/>
        <w:rPr>
          <w:rFonts w:ascii="Times New Roman" w:hAnsi="Times New Roman"/>
          <w:sz w:val="28"/>
          <w:szCs w:val="28"/>
        </w:rPr>
      </w:pPr>
      <w:r w:rsidRPr="00427D1E">
        <w:rPr>
          <w:rFonts w:ascii="Times New Roman" w:hAnsi="Times New Roman"/>
          <w:sz w:val="28"/>
          <w:szCs w:val="28"/>
        </w:rPr>
        <w:t xml:space="preserve">          </w:t>
      </w:r>
      <w:proofErr w:type="gramStart"/>
      <w:r w:rsidRPr="00427D1E">
        <w:rPr>
          <w:rFonts w:ascii="Times New Roman" w:hAnsi="Times New Roman"/>
          <w:sz w:val="28"/>
          <w:szCs w:val="28"/>
        </w:rPr>
        <w:t xml:space="preserve">1)  для  подземных  кабельных  и  для  воздушных  линий  связи  и  линий радиофикации,  расположенных  за  границами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 </w:t>
      </w:r>
      <w:proofErr w:type="gramEnd"/>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2)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3.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4.  </w:t>
      </w:r>
      <w:proofErr w:type="gramStart"/>
      <w:r w:rsidRPr="00427D1E">
        <w:rPr>
          <w:rFonts w:ascii="Times New Roman" w:hAnsi="Times New Roman"/>
          <w:sz w:val="28"/>
          <w:szCs w:val="28"/>
        </w:rPr>
        <w:t>При  предоставлении  земельных  участков,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w:t>
      </w:r>
      <w:proofErr w:type="gramEnd"/>
      <w:r w:rsidRPr="00427D1E">
        <w:rPr>
          <w:rFonts w:ascii="Times New Roman" w:hAnsi="Times New Roman"/>
          <w:sz w:val="28"/>
          <w:szCs w:val="28"/>
        </w:rPr>
        <w:t xml:space="preserve"> использования территории.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5.  Территория  охранных  зон  на  трассах  линий  связи  и  линий  радиофикации используется  с  учётом  ограничений,  установленных  Правилами  охраны  линий  и сооружений  связи  Российской  Федерации (утверждены  постановлением  Правительства Российской  Федерации  от 09 июня 1995 № 578).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6.  </w:t>
      </w:r>
      <w:proofErr w:type="gramStart"/>
      <w:r w:rsidRPr="00427D1E">
        <w:rPr>
          <w:rFonts w:ascii="Times New Roman" w:hAnsi="Times New Roman"/>
          <w:sz w:val="28"/>
          <w:szCs w:val="28"/>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24.02.2009 №160) установлены  запреты  на  использование  территорий  в  границах  охранных  зон  объектов электросетевого  хозяйства  (линий  электропередач,  трансформаторных  и  иных подстанций,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w:t>
      </w:r>
      <w:proofErr w:type="gramEnd"/>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7.  Охранные зоны объектов электросетевого хозяйства устанавливаются: </w:t>
      </w:r>
    </w:p>
    <w:p w:rsidR="00822561" w:rsidRPr="00427D1E" w:rsidRDefault="00822561" w:rsidP="00805ECC">
      <w:pPr>
        <w:pStyle w:val="afff9"/>
        <w:numPr>
          <w:ilvl w:val="0"/>
          <w:numId w:val="48"/>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вдоль  воздушных  линий  электропередачи  (далее  по  тексту  -  </w:t>
      </w:r>
      <w:proofErr w:type="gramStart"/>
      <w:r w:rsidRPr="00427D1E">
        <w:rPr>
          <w:rFonts w:ascii="Times New Roman" w:hAnsi="Times New Roman"/>
          <w:sz w:val="28"/>
          <w:szCs w:val="28"/>
        </w:rPr>
        <w:t>ВЛ</w:t>
      </w:r>
      <w:proofErr w:type="gramEnd"/>
      <w:r w:rsidRPr="00427D1E">
        <w:rPr>
          <w:rFonts w:ascii="Times New Roman" w:hAnsi="Times New Roman"/>
          <w:sz w:val="28"/>
          <w:szCs w:val="28"/>
        </w:rPr>
        <w:t xml:space="preserve">)  -  в  виде  части  поверхности  участка  земли  и  воздушного  пространства  (на высоту, </w:t>
      </w:r>
      <w:r w:rsidRPr="00427D1E">
        <w:rPr>
          <w:rFonts w:ascii="Times New Roman" w:hAnsi="Times New Roman"/>
          <w:sz w:val="28"/>
          <w:szCs w:val="28"/>
        </w:rPr>
        <w:lastRenderedPageBreak/>
        <w:t xml:space="preserve">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27D1E">
        <w:rPr>
          <w:rFonts w:ascii="Times New Roman" w:hAnsi="Times New Roman"/>
          <w:sz w:val="28"/>
          <w:szCs w:val="28"/>
        </w:rPr>
        <w:t>неотклонённом</w:t>
      </w:r>
      <w:proofErr w:type="spellEnd"/>
      <w:r w:rsidRPr="00427D1E">
        <w:rPr>
          <w:rFonts w:ascii="Times New Roman" w:hAnsi="Times New Roman"/>
          <w:sz w:val="28"/>
          <w:szCs w:val="28"/>
        </w:rPr>
        <w:t xml:space="preserve"> их положении на следующем расстоянии: </w:t>
      </w:r>
    </w:p>
    <w:p w:rsidR="00822561" w:rsidRPr="00427D1E" w:rsidRDefault="00822561" w:rsidP="00805ECC">
      <w:pPr>
        <w:pStyle w:val="afff9"/>
        <w:numPr>
          <w:ilvl w:val="0"/>
          <w:numId w:val="52"/>
        </w:numPr>
        <w:tabs>
          <w:tab w:val="left" w:pos="993"/>
        </w:tabs>
        <w:ind w:left="0" w:firstLine="709"/>
        <w:jc w:val="both"/>
        <w:rPr>
          <w:rFonts w:ascii="Times New Roman" w:hAnsi="Times New Roman"/>
          <w:sz w:val="28"/>
          <w:szCs w:val="28"/>
        </w:rPr>
      </w:pPr>
      <w:proofErr w:type="gramStart"/>
      <w:r w:rsidRPr="00427D1E">
        <w:rPr>
          <w:rFonts w:ascii="Times New Roman" w:hAnsi="Times New Roman"/>
          <w:sz w:val="28"/>
          <w:szCs w:val="28"/>
        </w:rPr>
        <w:t xml:space="preserve">до 1 кВ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 </w:t>
      </w:r>
      <w:proofErr w:type="gramEnd"/>
    </w:p>
    <w:p w:rsidR="00822561" w:rsidRPr="00427D1E" w:rsidRDefault="00822561" w:rsidP="00805ECC">
      <w:pPr>
        <w:pStyle w:val="afff9"/>
        <w:numPr>
          <w:ilvl w:val="0"/>
          <w:numId w:val="52"/>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1</w:t>
      </w:r>
      <w:r w:rsidR="008A6C1A" w:rsidRPr="00427D1E">
        <w:rPr>
          <w:rFonts w:ascii="Times New Roman" w:hAnsi="Times New Roman"/>
          <w:sz w:val="28"/>
          <w:szCs w:val="28"/>
        </w:rPr>
        <w:t>–</w:t>
      </w:r>
      <w:r w:rsidRPr="00427D1E">
        <w:rPr>
          <w:rFonts w:ascii="Times New Roman" w:hAnsi="Times New Roman"/>
          <w:sz w:val="28"/>
          <w:szCs w:val="28"/>
        </w:rPr>
        <w:t xml:space="preserve">20  кВ  –  10  м  (5  м  -  для  линий  с  самонесущими  или  изолированными проводами, размещённых в границах населённых пунктов); </w:t>
      </w:r>
    </w:p>
    <w:p w:rsidR="00822561" w:rsidRPr="00427D1E" w:rsidRDefault="00822561" w:rsidP="00805ECC">
      <w:pPr>
        <w:pStyle w:val="afff9"/>
        <w:numPr>
          <w:ilvl w:val="0"/>
          <w:numId w:val="52"/>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35 кВ – 15 м; </w:t>
      </w:r>
      <w:r w:rsidR="008A6C1A" w:rsidRPr="00427D1E">
        <w:rPr>
          <w:rFonts w:ascii="Times New Roman" w:hAnsi="Times New Roman"/>
          <w:sz w:val="28"/>
          <w:szCs w:val="28"/>
        </w:rPr>
        <w:t xml:space="preserve"> </w:t>
      </w:r>
      <w:r w:rsidRPr="00427D1E">
        <w:rPr>
          <w:rFonts w:ascii="Times New Roman" w:hAnsi="Times New Roman"/>
          <w:sz w:val="28"/>
          <w:szCs w:val="28"/>
        </w:rPr>
        <w:t xml:space="preserve">  </w:t>
      </w:r>
    </w:p>
    <w:p w:rsidR="00822561" w:rsidRPr="00427D1E" w:rsidRDefault="00822561" w:rsidP="00805ECC">
      <w:pPr>
        <w:pStyle w:val="afff9"/>
        <w:numPr>
          <w:ilvl w:val="0"/>
          <w:numId w:val="52"/>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110 кВ – 20 м; </w:t>
      </w:r>
    </w:p>
    <w:p w:rsidR="00822561" w:rsidRPr="00427D1E" w:rsidRDefault="00822561" w:rsidP="00805ECC">
      <w:pPr>
        <w:pStyle w:val="afff9"/>
        <w:numPr>
          <w:ilvl w:val="0"/>
          <w:numId w:val="48"/>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w:t>
      </w:r>
    </w:p>
    <w:p w:rsidR="00822561" w:rsidRPr="00427D1E" w:rsidRDefault="00822561" w:rsidP="00805ECC">
      <w:pPr>
        <w:pStyle w:val="afff9"/>
        <w:numPr>
          <w:ilvl w:val="0"/>
          <w:numId w:val="48"/>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вдоль  переходов  </w:t>
      </w:r>
      <w:proofErr w:type="gramStart"/>
      <w:r w:rsidRPr="00427D1E">
        <w:rPr>
          <w:rFonts w:ascii="Times New Roman" w:hAnsi="Times New Roman"/>
          <w:sz w:val="28"/>
          <w:szCs w:val="28"/>
        </w:rPr>
        <w:t>ВЛ</w:t>
      </w:r>
      <w:proofErr w:type="gramEnd"/>
      <w:r w:rsidRPr="00427D1E">
        <w:rPr>
          <w:rFonts w:ascii="Times New Roman" w:hAnsi="Times New Roman"/>
          <w:sz w:val="28"/>
          <w:szCs w:val="28"/>
        </w:rPr>
        <w:t xml:space="preserve">  через  водоёмы  (реки  и  др.)  -  в  виде  воздушного пространства  над  водной  поверхностью  водоёмов  (на  высоту, соответствующую  высоте  опор  ВЛ),  ограниченного  вертикальными плоскостями,  отстоящими  по  обе  стороны  линии  электропередачи  от крайних  проводов  при  </w:t>
      </w:r>
      <w:proofErr w:type="spellStart"/>
      <w:r w:rsidRPr="00427D1E">
        <w:rPr>
          <w:rFonts w:ascii="Times New Roman" w:hAnsi="Times New Roman"/>
          <w:sz w:val="28"/>
          <w:szCs w:val="28"/>
        </w:rPr>
        <w:t>неотклонённом</w:t>
      </w:r>
      <w:proofErr w:type="spellEnd"/>
      <w:r w:rsidRPr="00427D1E">
        <w:rPr>
          <w:rFonts w:ascii="Times New Roman" w:hAnsi="Times New Roman"/>
          <w:sz w:val="28"/>
          <w:szCs w:val="28"/>
        </w:rPr>
        <w:t xml:space="preserve">  их  положении  для  несудоходных водоёмов  -  на расстоянии, предусмотренном для установления охранных зон вдоль ВЛ; </w:t>
      </w:r>
    </w:p>
    <w:p w:rsidR="00822561" w:rsidRPr="00427D1E" w:rsidRDefault="00822561" w:rsidP="00805ECC">
      <w:pPr>
        <w:pStyle w:val="afff9"/>
        <w:numPr>
          <w:ilvl w:val="0"/>
          <w:numId w:val="48"/>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предусмотренном для установления охранных зон вдоль </w:t>
      </w:r>
      <w:proofErr w:type="gramStart"/>
      <w:r w:rsidRPr="00427D1E">
        <w:rPr>
          <w:rFonts w:ascii="Times New Roman" w:hAnsi="Times New Roman"/>
          <w:sz w:val="28"/>
          <w:szCs w:val="28"/>
        </w:rPr>
        <w:t>ВЛ</w:t>
      </w:r>
      <w:proofErr w:type="gramEnd"/>
      <w:r w:rsidRPr="00427D1E">
        <w:rPr>
          <w:rFonts w:ascii="Times New Roman" w:hAnsi="Times New Roman"/>
          <w:sz w:val="28"/>
          <w:szCs w:val="28"/>
        </w:rPr>
        <w:t xml:space="preserve">, применительно к высшему классу напряжения подстанции.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8.  Территория  охранных  зон  газораспределительных  сетей  используется  с  учётом  ограничений,  установленных  Правилами  охраны  газораспределительных  сетей (утверждены постановлением Правительства Российской Федерации от 20.11.2000 №878).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9.  Для газораспределительных сетей устанавливаются следующие охранные зоны: </w:t>
      </w:r>
    </w:p>
    <w:p w:rsidR="00822561" w:rsidRPr="00427D1E" w:rsidRDefault="00822561" w:rsidP="00805ECC">
      <w:pPr>
        <w:pStyle w:val="afff9"/>
        <w:numPr>
          <w:ilvl w:val="0"/>
          <w:numId w:val="49"/>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вдоль  трасс  наружных  газопроводов  -  в  виде  территории,  ограниченной условными  линиями,  проходящими  на  расстоянии  2  м  с  каждой  стороны газопровода; </w:t>
      </w:r>
    </w:p>
    <w:p w:rsidR="00822561" w:rsidRPr="00427D1E" w:rsidRDefault="00822561" w:rsidP="00805ECC">
      <w:pPr>
        <w:pStyle w:val="afff9"/>
        <w:numPr>
          <w:ilvl w:val="0"/>
          <w:numId w:val="49"/>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вдоль  трасс  подземных  газопроводов  из  полиэтиленовых  труб  при использовании  медного  провода  для  обозначения  трассы  газопровода  -  в виде </w:t>
      </w:r>
      <w:r w:rsidRPr="00427D1E">
        <w:rPr>
          <w:rFonts w:ascii="Times New Roman" w:hAnsi="Times New Roman"/>
          <w:sz w:val="28"/>
          <w:szCs w:val="28"/>
        </w:rPr>
        <w:lastRenderedPageBreak/>
        <w:t xml:space="preserve">территории,  ограниченной  условными  линиями,  проходящими  на расстоянии  3 м от газопровода со стороны провода и 2 м - с противоположной стороны; </w:t>
      </w:r>
    </w:p>
    <w:p w:rsidR="00822561" w:rsidRPr="00427D1E" w:rsidRDefault="00822561" w:rsidP="00805ECC">
      <w:pPr>
        <w:pStyle w:val="afff9"/>
        <w:numPr>
          <w:ilvl w:val="0"/>
          <w:numId w:val="49"/>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вокруг  отдельно  стоящих  газорегуляторных  пунктов  -  в  виде  территории, ограниченной замкнутой линией, проведённой на расстоянии 10 м от границ этих  объектов.  Для  газорегуляторных  пунктов,  пристроенных  к зданиям, охранная зона не регламентируется.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Отсчёт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 </w:t>
      </w:r>
    </w:p>
    <w:p w:rsidR="00822561" w:rsidRPr="00427D1E" w:rsidRDefault="00822561" w:rsidP="00076C76">
      <w:pPr>
        <w:pStyle w:val="afff9"/>
        <w:tabs>
          <w:tab w:val="left" w:pos="993"/>
        </w:tabs>
        <w:ind w:firstLine="709"/>
        <w:jc w:val="both"/>
        <w:rPr>
          <w:rFonts w:ascii="Times New Roman" w:hAnsi="Times New Roman"/>
          <w:sz w:val="28"/>
          <w:szCs w:val="28"/>
        </w:rPr>
      </w:pPr>
      <w:r w:rsidRPr="00427D1E">
        <w:rPr>
          <w:rFonts w:ascii="Times New Roman" w:hAnsi="Times New Roman"/>
          <w:sz w:val="28"/>
          <w:szCs w:val="28"/>
        </w:rPr>
        <w:t xml:space="preserve">10. Установление  охранных  зон  газораспределительных  сетей  не  влечёт  запрета  на совершение  сделок  с  земельными  участками,  расположенными  в  этих  охранных  зонах.  В  документах,  удостоверяющих  права  правообладателей земельных  участков,  на  земельные  участки,  расположенные  в охранных зонах газораспределительных сетей, указываются обременения (ограничения) прав этих собственников, владельцев и пользователей.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11. В  соответствии  со  ст. 11.9  Земельного  кодекса  Российской  Федерации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 </w:t>
      </w:r>
    </w:p>
    <w:p w:rsidR="00E374C5" w:rsidRPr="00427D1E" w:rsidRDefault="00E374C5" w:rsidP="00822561">
      <w:pPr>
        <w:pStyle w:val="afff9"/>
        <w:jc w:val="both"/>
        <w:rPr>
          <w:rFonts w:ascii="Times New Roman" w:hAnsi="Times New Roman"/>
          <w:sz w:val="28"/>
          <w:szCs w:val="28"/>
        </w:rPr>
      </w:pPr>
    </w:p>
    <w:p w:rsidR="00822561" w:rsidRPr="00427D1E" w:rsidRDefault="00822561" w:rsidP="00934807">
      <w:pPr>
        <w:pStyle w:val="afff9"/>
        <w:jc w:val="both"/>
        <w:rPr>
          <w:rFonts w:ascii="Times New Roman" w:hAnsi="Times New Roman"/>
          <w:i/>
          <w:sz w:val="28"/>
          <w:szCs w:val="28"/>
        </w:rPr>
      </w:pPr>
      <w:r w:rsidRPr="00427D1E">
        <w:rPr>
          <w:rFonts w:ascii="Times New Roman" w:hAnsi="Times New Roman"/>
          <w:sz w:val="28"/>
          <w:szCs w:val="28"/>
        </w:rPr>
        <w:t xml:space="preserve">          </w:t>
      </w:r>
      <w:bookmarkStart w:id="390" w:name="_Toc475662237"/>
      <w:r w:rsidR="00E374C5" w:rsidRPr="00427D1E">
        <w:rPr>
          <w:rFonts w:ascii="Times New Roman" w:hAnsi="Times New Roman"/>
          <w:i/>
          <w:sz w:val="28"/>
          <w:szCs w:val="28"/>
        </w:rPr>
        <w:t>Статья 5</w:t>
      </w:r>
      <w:r w:rsidR="006F1C74" w:rsidRPr="00427D1E">
        <w:rPr>
          <w:rFonts w:ascii="Times New Roman" w:hAnsi="Times New Roman"/>
          <w:i/>
          <w:sz w:val="28"/>
          <w:szCs w:val="28"/>
        </w:rPr>
        <w:t>1</w:t>
      </w:r>
      <w:r w:rsidRPr="00427D1E">
        <w:rPr>
          <w:rFonts w:ascii="Times New Roman" w:hAnsi="Times New Roman"/>
          <w:i/>
          <w:sz w:val="28"/>
          <w:szCs w:val="28"/>
        </w:rPr>
        <w:t>.2. Санитарно-защитные зоны. Санитарные разрывы</w:t>
      </w:r>
      <w:bookmarkEnd w:id="390"/>
    </w:p>
    <w:p w:rsidR="00E374C5" w:rsidRPr="00427D1E" w:rsidRDefault="00E374C5" w:rsidP="00822561">
      <w:pPr>
        <w:pStyle w:val="afff9"/>
        <w:jc w:val="both"/>
        <w:rPr>
          <w:rFonts w:ascii="Times New Roman" w:hAnsi="Times New Roman"/>
          <w:i/>
          <w:sz w:val="28"/>
          <w:szCs w:val="28"/>
        </w:rPr>
      </w:pP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1.   В  настоящих  Правилах  приняты  ориентировочные  размеры  санитарно-защитных зон  с  учётом  рекомендуемых  минимальных  размеров  санитарных  разрывов  и ориентировочных  санитарно-защитных  зон  в  соответствии  с  классификацией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по тексту  - СанПиН 2.2.1/2.1.1.1200-03).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2.  Установление  санитарно-защитных  зон  для  промышленных  объектов  и произво</w:t>
      </w:r>
      <w:proofErr w:type="gramStart"/>
      <w:r w:rsidRPr="00427D1E">
        <w:rPr>
          <w:rFonts w:ascii="Times New Roman" w:hAnsi="Times New Roman"/>
          <w:sz w:val="28"/>
          <w:szCs w:val="28"/>
        </w:rPr>
        <w:t>дств пр</w:t>
      </w:r>
      <w:proofErr w:type="gramEnd"/>
      <w:r w:rsidRPr="00427D1E">
        <w:rPr>
          <w:rFonts w:ascii="Times New Roman" w:hAnsi="Times New Roman"/>
          <w:sz w:val="28"/>
          <w:szCs w:val="28"/>
        </w:rPr>
        <w:t xml:space="preserve">оводится при наличии проектов обоснования санитарно-защитных зон.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3.  Санитарно-защитная  зона  или какая-либо  её  часть  не  может  рассматриваться  как резервная  территория  объекта  и  использоваться  для  расширения  какой-либо территориальной  зоны.  Территория  санитарно-защитных  зон  не  должна  использоваться для  рекреационных  целей  и производства сельскохозяйственной продукции.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4.  В  санитарно-защитной  зоне  не  допускается  размещать:  жилые  зоны,  зоны рекреационного  назначения,  зоны  отдыха,  санаториев  и  домов  отдыха,  </w:t>
      </w:r>
      <w:r w:rsidRPr="00427D1E">
        <w:rPr>
          <w:rFonts w:ascii="Times New Roman" w:hAnsi="Times New Roman"/>
          <w:sz w:val="28"/>
          <w:szCs w:val="28"/>
        </w:rPr>
        <w:lastRenderedPageBreak/>
        <w:t xml:space="preserve">территорий  для ведения  садоводства,  огородничества,  дачного  хозяйства,  а  также  других  территорий  с  нормируемыми  показателями  качества  среды  обитания; объекты  физической  культуры  и  спорта,  детские  площадки,  объекты  образования, здравоохранения.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5.  </w:t>
      </w:r>
      <w:proofErr w:type="gramStart"/>
      <w:r w:rsidRPr="00427D1E">
        <w:rPr>
          <w:rFonts w:ascii="Times New Roman" w:hAnsi="Times New Roman"/>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roofErr w:type="gramEnd"/>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6. </w:t>
      </w:r>
      <w:r w:rsidR="00940BFE" w:rsidRPr="00427D1E">
        <w:rPr>
          <w:rFonts w:ascii="Times New Roman" w:hAnsi="Times New Roman"/>
          <w:sz w:val="28"/>
          <w:szCs w:val="28"/>
        </w:rPr>
        <w:t xml:space="preserve"> </w:t>
      </w:r>
      <w:r w:rsidRPr="00427D1E">
        <w:rPr>
          <w:rFonts w:ascii="Times New Roman" w:hAnsi="Times New Roman"/>
          <w:sz w:val="28"/>
          <w:szCs w:val="28"/>
        </w:rPr>
        <w:t xml:space="preserve">Допускается  размещать  в  границах  санитарно-защитной  зоны  промышленного объекта или производства: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427D1E">
        <w:rPr>
          <w:rFonts w:ascii="Times New Roman" w:hAnsi="Times New Roman"/>
          <w:sz w:val="28"/>
          <w:szCs w:val="28"/>
        </w:rPr>
        <w:t>электроподстанции</w:t>
      </w:r>
      <w:proofErr w:type="spellEnd"/>
      <w:r w:rsidRPr="00427D1E">
        <w:rPr>
          <w:rFonts w:ascii="Times New Roman" w:hAnsi="Times New Roman"/>
          <w:sz w:val="28"/>
          <w:szCs w:val="28"/>
        </w:rPr>
        <w:t xml:space="preserve">,  </w:t>
      </w:r>
      <w:proofErr w:type="spellStart"/>
      <w:r w:rsidRPr="00427D1E">
        <w:rPr>
          <w:rFonts w:ascii="Times New Roman" w:hAnsi="Times New Roman"/>
          <w:sz w:val="28"/>
          <w:szCs w:val="28"/>
        </w:rPr>
        <w:t>нефт</w:t>
      </w:r>
      <w:proofErr w:type="gramStart"/>
      <w:r w:rsidRPr="00427D1E">
        <w:rPr>
          <w:rFonts w:ascii="Times New Roman" w:hAnsi="Times New Roman"/>
          <w:sz w:val="28"/>
          <w:szCs w:val="28"/>
        </w:rPr>
        <w:t>е</w:t>
      </w:r>
      <w:proofErr w:type="spellEnd"/>
      <w:r w:rsidRPr="00427D1E">
        <w:rPr>
          <w:rFonts w:ascii="Times New Roman" w:hAnsi="Times New Roman"/>
          <w:sz w:val="28"/>
          <w:szCs w:val="28"/>
        </w:rPr>
        <w:t>-</w:t>
      </w:r>
      <w:proofErr w:type="gramEnd"/>
      <w:r w:rsidRPr="00427D1E">
        <w:rPr>
          <w:rFonts w:ascii="Times New Roman" w:hAnsi="Times New Roman"/>
          <w:sz w:val="28"/>
          <w:szCs w:val="28"/>
        </w:rPr>
        <w:t xml:space="preserve">  и  газопроводы,  артезианские  скважины  для технического  водоснабжения,  </w:t>
      </w:r>
      <w:proofErr w:type="spellStart"/>
      <w:r w:rsidRPr="00427D1E">
        <w:rPr>
          <w:rFonts w:ascii="Times New Roman" w:hAnsi="Times New Roman"/>
          <w:sz w:val="28"/>
          <w:szCs w:val="28"/>
        </w:rPr>
        <w:t>водоохлаждающие</w:t>
      </w:r>
      <w:proofErr w:type="spellEnd"/>
      <w:r w:rsidRPr="00427D1E">
        <w:rPr>
          <w:rFonts w:ascii="Times New Roman" w:hAnsi="Times New Roman"/>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7.  Минимальную площадь озеленения санитарно-защитных зон следует принимать в зависимости от ширины зоны</w:t>
      </w:r>
      <w:proofErr w:type="gramStart"/>
      <w:r w:rsidRPr="00427D1E">
        <w:rPr>
          <w:rFonts w:ascii="Times New Roman" w:hAnsi="Times New Roman"/>
          <w:sz w:val="28"/>
          <w:szCs w:val="28"/>
        </w:rPr>
        <w:t xml:space="preserve">, %: </w:t>
      </w:r>
      <w:proofErr w:type="gramEnd"/>
    </w:p>
    <w:p w:rsidR="00822561" w:rsidRPr="00427D1E" w:rsidRDefault="00822561" w:rsidP="00805ECC">
      <w:pPr>
        <w:pStyle w:val="afff9"/>
        <w:numPr>
          <w:ilvl w:val="0"/>
          <w:numId w:val="50"/>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до 300 м - 60; </w:t>
      </w:r>
    </w:p>
    <w:p w:rsidR="00822561" w:rsidRPr="00427D1E" w:rsidRDefault="00822561" w:rsidP="00805ECC">
      <w:pPr>
        <w:pStyle w:val="afff9"/>
        <w:numPr>
          <w:ilvl w:val="0"/>
          <w:numId w:val="50"/>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свыше 300 до 1000 м - 50; </w:t>
      </w:r>
    </w:p>
    <w:p w:rsidR="00822561" w:rsidRPr="00427D1E" w:rsidRDefault="00822561" w:rsidP="00805ECC">
      <w:pPr>
        <w:pStyle w:val="afff9"/>
        <w:numPr>
          <w:ilvl w:val="0"/>
          <w:numId w:val="50"/>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свыше 1000 до 3000 м - 40; </w:t>
      </w:r>
    </w:p>
    <w:p w:rsidR="00822561" w:rsidRPr="00427D1E" w:rsidRDefault="00822561" w:rsidP="00805ECC">
      <w:pPr>
        <w:pStyle w:val="afff9"/>
        <w:numPr>
          <w:ilvl w:val="0"/>
          <w:numId w:val="50"/>
        </w:numPr>
        <w:tabs>
          <w:tab w:val="left" w:pos="993"/>
        </w:tabs>
        <w:ind w:left="0" w:firstLine="709"/>
        <w:jc w:val="both"/>
        <w:rPr>
          <w:rFonts w:ascii="Times New Roman" w:hAnsi="Times New Roman"/>
          <w:sz w:val="28"/>
          <w:szCs w:val="28"/>
        </w:rPr>
      </w:pPr>
      <w:r w:rsidRPr="00427D1E">
        <w:rPr>
          <w:rFonts w:ascii="Times New Roman" w:hAnsi="Times New Roman"/>
          <w:sz w:val="28"/>
          <w:szCs w:val="28"/>
        </w:rPr>
        <w:t xml:space="preserve">свыше 3000 м - 20.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8.  В целях защиты населения от воздействия электрического поля, создаваемого </w:t>
      </w:r>
      <w:proofErr w:type="gramStart"/>
      <w:r w:rsidRPr="00427D1E">
        <w:rPr>
          <w:rFonts w:ascii="Times New Roman" w:hAnsi="Times New Roman"/>
          <w:sz w:val="28"/>
          <w:szCs w:val="28"/>
        </w:rPr>
        <w:t>ВЛ</w:t>
      </w:r>
      <w:proofErr w:type="gramEnd"/>
      <w:r w:rsidRPr="00427D1E">
        <w:rPr>
          <w:rFonts w:ascii="Times New Roman" w:hAnsi="Times New Roman"/>
          <w:sz w:val="28"/>
          <w:szCs w:val="28"/>
        </w:rPr>
        <w:t xml:space="preserve"> устанавливаются  санитарные  разрывы  вдоль  трассы  ВЛ,  за  пределами  которых напряжённость электрического поля не превышает 1 кВ/м. </w:t>
      </w:r>
    </w:p>
    <w:p w:rsidR="00822561" w:rsidRPr="00427D1E" w:rsidRDefault="00822561" w:rsidP="00822561">
      <w:pPr>
        <w:pStyle w:val="afff9"/>
        <w:jc w:val="both"/>
        <w:rPr>
          <w:rFonts w:ascii="Times New Roman" w:hAnsi="Times New Roman"/>
          <w:sz w:val="28"/>
          <w:szCs w:val="28"/>
        </w:rPr>
      </w:pPr>
      <w:r w:rsidRPr="00427D1E">
        <w:rPr>
          <w:rFonts w:ascii="Times New Roman" w:hAnsi="Times New Roman"/>
          <w:sz w:val="28"/>
          <w:szCs w:val="28"/>
        </w:rPr>
        <w:t xml:space="preserve">          9.  Для  автомагистралей,  линий  железнодорожного  транспорта,  гаражей  и  автостоянок,  а  также  вдоль  стандартных  маршрутов  полёта  в  зоне  взлёта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значений гигиенических нормативов (далее - санитарные разрывы). Величина санитарного разрыва устанавливается в каждом конкретном </w:t>
      </w:r>
      <w:r w:rsidRPr="00427D1E">
        <w:rPr>
          <w:rFonts w:ascii="Times New Roman" w:hAnsi="Times New Roman"/>
          <w:sz w:val="28"/>
          <w:szCs w:val="28"/>
        </w:rPr>
        <w:lastRenderedPageBreak/>
        <w:t xml:space="preserve">случае на основании расчётов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822561" w:rsidRPr="00427D1E" w:rsidRDefault="00822561" w:rsidP="00E374C5">
      <w:pPr>
        <w:pStyle w:val="afff9"/>
        <w:jc w:val="both"/>
        <w:rPr>
          <w:rFonts w:ascii="Times New Roman" w:hAnsi="Times New Roman"/>
          <w:sz w:val="28"/>
          <w:szCs w:val="28"/>
        </w:rPr>
      </w:pPr>
      <w:r w:rsidRPr="00427D1E">
        <w:rPr>
          <w:rFonts w:ascii="Times New Roman" w:hAnsi="Times New Roman"/>
          <w:sz w:val="28"/>
          <w:szCs w:val="28"/>
        </w:rPr>
        <w:t xml:space="preserve">         10.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w:t>
      </w:r>
      <w:r w:rsidRPr="00427D1E">
        <w:rPr>
          <w:sz w:val="28"/>
          <w:szCs w:val="28"/>
        </w:rPr>
        <w:t xml:space="preserve">  </w:t>
      </w:r>
      <w:r w:rsidRPr="00427D1E">
        <w:rPr>
          <w:rFonts w:ascii="Times New Roman" w:hAnsi="Times New Roman"/>
          <w:sz w:val="28"/>
          <w:szCs w:val="28"/>
        </w:rPr>
        <w:t xml:space="preserve">дорог  в  выемке  или  при  осуществлении  специальных </w:t>
      </w:r>
      <w:proofErr w:type="spellStart"/>
      <w:r w:rsidRPr="00427D1E">
        <w:rPr>
          <w:rFonts w:ascii="Times New Roman" w:hAnsi="Times New Roman"/>
          <w:sz w:val="28"/>
          <w:szCs w:val="28"/>
        </w:rPr>
        <w:t>шумозащитных</w:t>
      </w:r>
      <w:proofErr w:type="spellEnd"/>
      <w:r w:rsidRPr="00427D1E">
        <w:rPr>
          <w:rFonts w:ascii="Times New Roman" w:hAnsi="Times New Roman"/>
          <w:sz w:val="28"/>
          <w:szCs w:val="28"/>
        </w:rPr>
        <w:t xml:space="preserve">  мероприятий,  обеспечивающих  требования  свода  правил СП 51.13330.2011  «СНиП  23-03-2003  «Защита  от  шума»,  ширина  санитарно-защитной  зоны  может  быть  уменьшена,  но не более чем на 50 м.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11.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 </w:t>
      </w:r>
    </w:p>
    <w:p w:rsidR="00E374C5" w:rsidRPr="00427D1E" w:rsidRDefault="00E374C5" w:rsidP="00822561">
      <w:pPr>
        <w:pStyle w:val="ConsPlusNormal"/>
        <w:ind w:firstLine="540"/>
        <w:jc w:val="both"/>
        <w:rPr>
          <w:rFonts w:ascii="Times New Roman" w:hAnsi="Times New Roman" w:cs="Times New Roman"/>
          <w:sz w:val="28"/>
          <w:szCs w:val="28"/>
        </w:rPr>
      </w:pPr>
    </w:p>
    <w:p w:rsidR="00822561" w:rsidRPr="00427D1E" w:rsidRDefault="00822561" w:rsidP="00934807">
      <w:pPr>
        <w:pStyle w:val="ConsPlusNormal"/>
        <w:ind w:firstLine="539"/>
        <w:jc w:val="both"/>
        <w:rPr>
          <w:rFonts w:ascii="Times New Roman" w:hAnsi="Times New Roman" w:cs="Times New Roman"/>
          <w:i/>
          <w:sz w:val="28"/>
          <w:szCs w:val="28"/>
        </w:rPr>
      </w:pPr>
      <w:r w:rsidRPr="00427D1E">
        <w:rPr>
          <w:rFonts w:ascii="Times New Roman" w:hAnsi="Times New Roman" w:cs="Times New Roman"/>
          <w:b/>
          <w:sz w:val="28"/>
          <w:szCs w:val="28"/>
        </w:rPr>
        <w:t xml:space="preserve"> </w:t>
      </w:r>
      <w:bookmarkStart w:id="391" w:name="_Toc475662238"/>
      <w:r w:rsidRPr="00427D1E">
        <w:rPr>
          <w:rFonts w:ascii="Times New Roman" w:hAnsi="Times New Roman" w:cs="Times New Roman"/>
          <w:i/>
          <w:sz w:val="28"/>
          <w:szCs w:val="28"/>
        </w:rPr>
        <w:t xml:space="preserve">Статья </w:t>
      </w:r>
      <w:r w:rsidR="00E374C5" w:rsidRPr="00427D1E">
        <w:rPr>
          <w:rFonts w:ascii="Times New Roman" w:hAnsi="Times New Roman" w:cs="Times New Roman"/>
          <w:i/>
          <w:sz w:val="28"/>
          <w:szCs w:val="28"/>
        </w:rPr>
        <w:t>5</w:t>
      </w:r>
      <w:r w:rsidR="006F1C74" w:rsidRPr="00427D1E">
        <w:rPr>
          <w:rFonts w:ascii="Times New Roman" w:hAnsi="Times New Roman" w:cs="Times New Roman"/>
          <w:i/>
          <w:sz w:val="28"/>
          <w:szCs w:val="28"/>
        </w:rPr>
        <w:t>1</w:t>
      </w:r>
      <w:r w:rsidRPr="00427D1E">
        <w:rPr>
          <w:rFonts w:ascii="Times New Roman" w:hAnsi="Times New Roman" w:cs="Times New Roman"/>
          <w:i/>
          <w:sz w:val="28"/>
          <w:szCs w:val="28"/>
        </w:rPr>
        <w:t xml:space="preserve">.3. </w:t>
      </w:r>
      <w:proofErr w:type="spellStart"/>
      <w:r w:rsidRPr="00427D1E">
        <w:rPr>
          <w:rFonts w:ascii="Times New Roman" w:hAnsi="Times New Roman" w:cs="Times New Roman"/>
          <w:i/>
          <w:sz w:val="28"/>
          <w:szCs w:val="28"/>
        </w:rPr>
        <w:t>Приаэродромная</w:t>
      </w:r>
      <w:proofErr w:type="spellEnd"/>
      <w:r w:rsidRPr="00427D1E">
        <w:rPr>
          <w:rFonts w:ascii="Times New Roman" w:hAnsi="Times New Roman" w:cs="Times New Roman"/>
          <w:i/>
          <w:sz w:val="28"/>
          <w:szCs w:val="28"/>
        </w:rPr>
        <w:t xml:space="preserve"> территория</w:t>
      </w:r>
      <w:bookmarkEnd w:id="391"/>
      <w:r w:rsidRPr="00427D1E">
        <w:rPr>
          <w:rFonts w:ascii="Times New Roman" w:hAnsi="Times New Roman" w:cs="Times New Roman"/>
          <w:i/>
          <w:sz w:val="28"/>
          <w:szCs w:val="28"/>
        </w:rPr>
        <w:t xml:space="preserve"> </w:t>
      </w:r>
    </w:p>
    <w:p w:rsidR="00E374C5" w:rsidRPr="00427D1E" w:rsidRDefault="00E374C5" w:rsidP="00822561">
      <w:pPr>
        <w:pStyle w:val="ConsPlusNormal"/>
        <w:ind w:firstLine="540"/>
        <w:jc w:val="both"/>
        <w:rPr>
          <w:rFonts w:ascii="Times New Roman" w:hAnsi="Times New Roman" w:cs="Times New Roman"/>
          <w:i/>
          <w:sz w:val="28"/>
          <w:szCs w:val="28"/>
        </w:rPr>
      </w:pP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1.  </w:t>
      </w:r>
      <w:proofErr w:type="spellStart"/>
      <w:r w:rsidRPr="00427D1E">
        <w:rPr>
          <w:rFonts w:ascii="Times New Roman" w:hAnsi="Times New Roman" w:cs="Times New Roman"/>
          <w:sz w:val="28"/>
          <w:szCs w:val="28"/>
        </w:rPr>
        <w:t>Приаэродромная</w:t>
      </w:r>
      <w:proofErr w:type="spellEnd"/>
      <w:r w:rsidRPr="00427D1E">
        <w:rPr>
          <w:rFonts w:ascii="Times New Roman" w:hAnsi="Times New Roman" w:cs="Times New Roman"/>
          <w:sz w:val="28"/>
          <w:szCs w:val="28"/>
        </w:rPr>
        <w:t xml:space="preserve"> территория является зоной с особыми  условиями использования территории и отображается в схеме территориального планирования </w:t>
      </w:r>
      <w:r w:rsidR="00E374C5" w:rsidRPr="00427D1E">
        <w:rPr>
          <w:rFonts w:ascii="Times New Roman" w:hAnsi="Times New Roman" w:cs="Times New Roman"/>
          <w:sz w:val="28"/>
          <w:szCs w:val="28"/>
        </w:rPr>
        <w:t>Саратовской</w:t>
      </w:r>
      <w:r w:rsidRPr="00427D1E">
        <w:rPr>
          <w:rFonts w:ascii="Times New Roman" w:hAnsi="Times New Roman" w:cs="Times New Roman"/>
          <w:sz w:val="28"/>
          <w:szCs w:val="28"/>
        </w:rPr>
        <w:t xml:space="preserve"> области.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2.  Использование  воздушного  пространства  регулируется  воздушным законодательством Российской Федерации. </w:t>
      </w:r>
    </w:p>
    <w:p w:rsidR="00822561" w:rsidRPr="00427D1E" w:rsidRDefault="00822561" w:rsidP="00F2228A">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3.  Порядок  использования  воздушного  пространства  Российской  Федерации  в интересах  экономики  и  обороны  страны,  в  целях  удовлетворения  потребностей пользователей  воздушного  пространства,  обеспечения  безопасности  использования воздушного  пространства  устанавливается  Федеральными  правилами  использования воздушного  пространства  Российской  Федерации  (утверждены  постановлением Правительства Российской Федерации от 11 марта 2010 №138).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4.  </w:t>
      </w:r>
      <w:proofErr w:type="gramStart"/>
      <w:r w:rsidRPr="00427D1E">
        <w:rPr>
          <w:rFonts w:ascii="Times New Roman" w:hAnsi="Times New Roman" w:cs="Times New Roman"/>
          <w:sz w:val="28"/>
          <w:szCs w:val="28"/>
        </w:rPr>
        <w:t xml:space="preserve">Проектирование,  строительство  и  развитие  сельских  поселений,  а  также строительство и реконструкция промышленных, сельскохозяйственных и иных объектов в пределах  </w:t>
      </w:r>
      <w:proofErr w:type="spellStart"/>
      <w:r w:rsidRPr="00427D1E">
        <w:rPr>
          <w:rFonts w:ascii="Times New Roman" w:hAnsi="Times New Roman" w:cs="Times New Roman"/>
          <w:sz w:val="28"/>
          <w:szCs w:val="28"/>
        </w:rPr>
        <w:t>приаэродромной</w:t>
      </w:r>
      <w:proofErr w:type="spellEnd"/>
      <w:r w:rsidRPr="00427D1E">
        <w:rPr>
          <w:rFonts w:ascii="Times New Roman" w:hAnsi="Times New Roman" w:cs="Times New Roman"/>
          <w:sz w:val="28"/>
          <w:szCs w:val="28"/>
        </w:rPr>
        <w:t xml:space="preserve">  территории  должны  проводиться  с соблюдением требований безопасности полётов воздушных судов, с учётом возможных негативных воздействий оборудования аэродрома и полётов воздушных судов на здоровье граждан  и  деятельность  юридических  лиц  и по согласованию с собственником аэродрома. </w:t>
      </w:r>
      <w:proofErr w:type="gramEnd"/>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5.  На  аэродроме  устанавливается  полоса  воздушных  подходов  (воздушное пространство  в  установленных  границах),  примыкающая  к  торцу  взлётно-посадочной полосы  и  расположенная  в  направлении  её  оси,  в  которой  воздушные  суда  производят набор высоты после взлёта и снижение при заходе на </w:t>
      </w:r>
      <w:r w:rsidRPr="00427D1E">
        <w:rPr>
          <w:rFonts w:ascii="Times New Roman" w:hAnsi="Times New Roman" w:cs="Times New Roman"/>
          <w:sz w:val="28"/>
          <w:szCs w:val="28"/>
        </w:rPr>
        <w:lastRenderedPageBreak/>
        <w:t xml:space="preserve">посадку. Границы полос воздушных подходов  устанавливаются  в  порядке,  определённом  Министерством  транспорта Российской Федерации, Министерством обороны Российской Федерации, Министерством промышленности  и  торговли  Российской  Федерации  соответственно  для гражданской, государственной и экспериментальной авиации.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6.  Для  организации  выполнения  аэродромных  полётов  устанавливаются  районы аэродромов (вертодромов).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7.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8.  В  пределах  границ  района  аэродрома  (вертодрома,  посадочной  площадки) запрещается строительство без согласования: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а)  объектов  высотой  50 м  и  более  относительно  уровня  аэродрома (вертодрома);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б)  линий  связи  и  электропередачи,  а  также  других  источников  ради</w:t>
      </w:r>
      <w:proofErr w:type="gramStart"/>
      <w:r w:rsidRPr="00427D1E">
        <w:rPr>
          <w:rFonts w:ascii="Times New Roman" w:hAnsi="Times New Roman" w:cs="Times New Roman"/>
          <w:sz w:val="28"/>
          <w:szCs w:val="28"/>
        </w:rPr>
        <w:t>о-</w:t>
      </w:r>
      <w:proofErr w:type="gramEnd"/>
      <w:r w:rsidRPr="00427D1E">
        <w:rPr>
          <w:rFonts w:ascii="Times New Roman" w:hAnsi="Times New Roman" w:cs="Times New Roman"/>
          <w:sz w:val="28"/>
          <w:szCs w:val="28"/>
        </w:rPr>
        <w:t xml:space="preserve">  и электромагнитных излучений, которые могут создавать помехи для работы радиотехнических средств;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в)  взрывоопасных объектов;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г)  факельных устрой</w:t>
      </w:r>
      <w:proofErr w:type="gramStart"/>
      <w:r w:rsidRPr="00427D1E">
        <w:rPr>
          <w:rFonts w:ascii="Times New Roman" w:hAnsi="Times New Roman" w:cs="Times New Roman"/>
          <w:sz w:val="28"/>
          <w:szCs w:val="28"/>
        </w:rPr>
        <w:t>ств дл</w:t>
      </w:r>
      <w:proofErr w:type="gramEnd"/>
      <w:r w:rsidRPr="00427D1E">
        <w:rPr>
          <w:rFonts w:ascii="Times New Roman" w:hAnsi="Times New Roman" w:cs="Times New Roman"/>
          <w:sz w:val="28"/>
          <w:szCs w:val="28"/>
        </w:rPr>
        <w:t xml:space="preserve">я аварийного сжигания сбрасываемых газов высотой 50 м и более (с учётом возможной высоты выброса пламени);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д)  промышленных и  иных  предприятий  и  сооружений,  деятельность  которых может привести к ухудшению видимости в районе аэродрома (вертодрома). </w:t>
      </w:r>
    </w:p>
    <w:p w:rsidR="00E374C5" w:rsidRPr="00427D1E" w:rsidRDefault="00E374C5" w:rsidP="00822561">
      <w:pPr>
        <w:pStyle w:val="ConsPlusNormal"/>
        <w:ind w:firstLine="540"/>
        <w:jc w:val="both"/>
        <w:rPr>
          <w:rFonts w:ascii="Times New Roman" w:hAnsi="Times New Roman" w:cs="Times New Roman"/>
          <w:sz w:val="28"/>
          <w:szCs w:val="28"/>
        </w:rPr>
      </w:pPr>
    </w:p>
    <w:p w:rsidR="00822561" w:rsidRPr="00427D1E" w:rsidRDefault="00822561" w:rsidP="00934807">
      <w:pPr>
        <w:pStyle w:val="ConsPlusNormal"/>
        <w:ind w:firstLine="539"/>
        <w:jc w:val="both"/>
        <w:rPr>
          <w:rFonts w:ascii="Times New Roman" w:hAnsi="Times New Roman" w:cs="Times New Roman"/>
          <w:i/>
          <w:sz w:val="28"/>
          <w:szCs w:val="28"/>
        </w:rPr>
      </w:pPr>
      <w:bookmarkStart w:id="392" w:name="_Toc475662239"/>
      <w:r w:rsidRPr="00427D1E">
        <w:rPr>
          <w:rFonts w:ascii="Times New Roman" w:hAnsi="Times New Roman" w:cs="Times New Roman"/>
          <w:i/>
          <w:sz w:val="28"/>
          <w:szCs w:val="28"/>
        </w:rPr>
        <w:t xml:space="preserve">Статья </w:t>
      </w:r>
      <w:r w:rsidR="00E374C5" w:rsidRPr="00427D1E">
        <w:rPr>
          <w:rFonts w:ascii="Times New Roman" w:hAnsi="Times New Roman" w:cs="Times New Roman"/>
          <w:i/>
          <w:sz w:val="28"/>
          <w:szCs w:val="28"/>
        </w:rPr>
        <w:t>5</w:t>
      </w:r>
      <w:r w:rsidR="006F1C74" w:rsidRPr="00427D1E">
        <w:rPr>
          <w:rFonts w:ascii="Times New Roman" w:hAnsi="Times New Roman" w:cs="Times New Roman"/>
          <w:i/>
          <w:sz w:val="28"/>
          <w:szCs w:val="28"/>
        </w:rPr>
        <w:t>1</w:t>
      </w:r>
      <w:r w:rsidRPr="00427D1E">
        <w:rPr>
          <w:rFonts w:ascii="Times New Roman" w:hAnsi="Times New Roman" w:cs="Times New Roman"/>
          <w:i/>
          <w:sz w:val="28"/>
          <w:szCs w:val="28"/>
        </w:rPr>
        <w:t>.4. Зоны санитарной охраны источников питьевого  и хозяйственно-бытового водоснабжения</w:t>
      </w:r>
      <w:bookmarkEnd w:id="392"/>
    </w:p>
    <w:p w:rsidR="00E374C5" w:rsidRPr="00427D1E" w:rsidRDefault="00E374C5" w:rsidP="00822561">
      <w:pPr>
        <w:pStyle w:val="ConsPlusNormal"/>
        <w:ind w:firstLine="540"/>
        <w:jc w:val="both"/>
        <w:rPr>
          <w:rFonts w:ascii="Times New Roman" w:hAnsi="Times New Roman" w:cs="Times New Roman"/>
          <w:i/>
          <w:sz w:val="28"/>
          <w:szCs w:val="28"/>
        </w:rPr>
      </w:pP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1.  Зона  санитарной  охраны  (далее  по  тексту  -  ЗСО)  источников  водоснабжения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2.  Санитарная охрана водоводов обеспечивается санитарно-защитной полосой.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3.  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740DBF"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lastRenderedPageBreak/>
        <w:t xml:space="preserve">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4.  Границы  поясов  ЗСО  источников  водоснабжения  определяются  в  соответствии  с  санитарными  правилами  и  нормами  СанПиН  2.1.4.1110-02  «Зоны санитарной охраны источников водоснабжения и водопроводов питьевого назначения». </w:t>
      </w:r>
    </w:p>
    <w:p w:rsidR="00822561" w:rsidRPr="00427D1E" w:rsidRDefault="00822561" w:rsidP="00822561">
      <w:pPr>
        <w:pStyle w:val="ConsPlusNormal"/>
        <w:ind w:firstLine="540"/>
        <w:jc w:val="both"/>
        <w:rPr>
          <w:rFonts w:ascii="Times New Roman" w:hAnsi="Times New Roman" w:cs="Times New Roman"/>
          <w:sz w:val="28"/>
          <w:szCs w:val="28"/>
        </w:rPr>
      </w:pPr>
      <w:r w:rsidRPr="00427D1E">
        <w:rPr>
          <w:rFonts w:ascii="Times New Roman" w:hAnsi="Times New Roman" w:cs="Times New Roman"/>
          <w:sz w:val="28"/>
          <w:szCs w:val="28"/>
        </w:rPr>
        <w:t xml:space="preserve"> 5.  Размещение  открытых  и  закрытых  стоянок  не  допускается  в  первом,  втором, третьем поясах ЗСО водозаборов хозяйственно-питьевого назначения.</w:t>
      </w:r>
    </w:p>
    <w:p w:rsidR="00E374C5" w:rsidRPr="00427D1E" w:rsidRDefault="00E374C5" w:rsidP="00822561">
      <w:pPr>
        <w:pStyle w:val="ConsPlusNormal"/>
        <w:ind w:firstLine="540"/>
        <w:jc w:val="both"/>
        <w:rPr>
          <w:rFonts w:ascii="Times New Roman" w:hAnsi="Times New Roman" w:cs="Times New Roman"/>
          <w:sz w:val="28"/>
          <w:szCs w:val="28"/>
        </w:rPr>
      </w:pPr>
    </w:p>
    <w:p w:rsidR="00822561" w:rsidRPr="00427D1E" w:rsidRDefault="00822561" w:rsidP="00934807">
      <w:pPr>
        <w:pStyle w:val="afff9"/>
        <w:jc w:val="both"/>
        <w:rPr>
          <w:rFonts w:ascii="Times New Roman" w:hAnsi="Times New Roman"/>
          <w:i/>
          <w:color w:val="000000"/>
          <w:sz w:val="28"/>
          <w:szCs w:val="28"/>
        </w:rPr>
      </w:pPr>
      <w:r w:rsidRPr="00427D1E">
        <w:rPr>
          <w:rFonts w:ascii="Times New Roman" w:hAnsi="Times New Roman"/>
          <w:sz w:val="28"/>
          <w:szCs w:val="28"/>
        </w:rPr>
        <w:t xml:space="preserve">         </w:t>
      </w:r>
      <w:bookmarkStart w:id="393" w:name="_Toc475662240"/>
      <w:r w:rsidR="00E374C5" w:rsidRPr="00427D1E">
        <w:rPr>
          <w:rFonts w:ascii="Times New Roman" w:hAnsi="Times New Roman"/>
          <w:i/>
          <w:sz w:val="28"/>
          <w:szCs w:val="28"/>
        </w:rPr>
        <w:t>Статья 5</w:t>
      </w:r>
      <w:r w:rsidR="006F1C74" w:rsidRPr="00427D1E">
        <w:rPr>
          <w:rFonts w:ascii="Times New Roman" w:hAnsi="Times New Roman"/>
          <w:i/>
          <w:sz w:val="28"/>
          <w:szCs w:val="28"/>
        </w:rPr>
        <w:t>1</w:t>
      </w:r>
      <w:r w:rsidRPr="00427D1E">
        <w:rPr>
          <w:rFonts w:ascii="Times New Roman" w:hAnsi="Times New Roman"/>
          <w:i/>
          <w:sz w:val="28"/>
          <w:szCs w:val="28"/>
        </w:rPr>
        <w:t xml:space="preserve">.5. </w:t>
      </w:r>
      <w:proofErr w:type="spellStart"/>
      <w:r w:rsidRPr="00427D1E">
        <w:rPr>
          <w:rFonts w:ascii="Times New Roman" w:hAnsi="Times New Roman"/>
          <w:i/>
          <w:sz w:val="28"/>
          <w:szCs w:val="28"/>
        </w:rPr>
        <w:t>Водоохранные</w:t>
      </w:r>
      <w:proofErr w:type="spellEnd"/>
      <w:r w:rsidRPr="00427D1E">
        <w:rPr>
          <w:rFonts w:ascii="Times New Roman" w:hAnsi="Times New Roman"/>
          <w:i/>
          <w:sz w:val="28"/>
          <w:szCs w:val="28"/>
        </w:rPr>
        <w:t xml:space="preserve"> зоны</w:t>
      </w:r>
      <w:bookmarkEnd w:id="393"/>
    </w:p>
    <w:p w:rsidR="00E374C5" w:rsidRPr="00427D1E" w:rsidRDefault="00E374C5" w:rsidP="00822561">
      <w:pPr>
        <w:pStyle w:val="afff9"/>
        <w:jc w:val="both"/>
        <w:rPr>
          <w:rFonts w:ascii="Times New Roman" w:hAnsi="Times New Roman"/>
          <w:b/>
          <w:i/>
          <w:color w:val="000000"/>
          <w:sz w:val="28"/>
          <w:szCs w:val="28"/>
        </w:rPr>
      </w:pPr>
    </w:p>
    <w:p w:rsidR="00822561" w:rsidRPr="00427D1E" w:rsidRDefault="00822561" w:rsidP="00822561">
      <w:pPr>
        <w:pStyle w:val="afff9"/>
        <w:jc w:val="both"/>
        <w:rPr>
          <w:rFonts w:ascii="Times New Roman" w:hAnsi="Times New Roman"/>
          <w:color w:val="000000"/>
          <w:sz w:val="28"/>
          <w:szCs w:val="28"/>
        </w:rPr>
      </w:pPr>
      <w:r w:rsidRPr="00427D1E">
        <w:rPr>
          <w:rFonts w:ascii="Times New Roman" w:hAnsi="Times New Roman"/>
          <w:color w:val="000000"/>
          <w:sz w:val="28"/>
          <w:szCs w:val="28"/>
        </w:rPr>
        <w:t xml:space="preserve">         </w:t>
      </w:r>
      <w:proofErr w:type="spellStart"/>
      <w:proofErr w:type="gramStart"/>
      <w:r w:rsidRPr="00427D1E">
        <w:rPr>
          <w:rFonts w:ascii="Times New Roman" w:hAnsi="Times New Roman"/>
          <w:sz w:val="28"/>
          <w:szCs w:val="28"/>
        </w:rPr>
        <w:t>Водоохранными</w:t>
      </w:r>
      <w:proofErr w:type="spellEnd"/>
      <w:r w:rsidRPr="00427D1E">
        <w:rPr>
          <w:rFonts w:ascii="Times New Roman" w:hAnsi="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22561" w:rsidRPr="00427D1E" w:rsidRDefault="00822561" w:rsidP="00822561">
      <w:pPr>
        <w:pStyle w:val="afff9"/>
        <w:jc w:val="both"/>
        <w:rPr>
          <w:rFonts w:ascii="Times New Roman" w:hAnsi="Times New Roman"/>
          <w:color w:val="000000"/>
          <w:sz w:val="28"/>
          <w:szCs w:val="28"/>
        </w:rPr>
      </w:pPr>
      <w:r w:rsidRPr="00427D1E">
        <w:rPr>
          <w:rFonts w:ascii="Times New Roman" w:hAnsi="Times New Roman"/>
          <w:sz w:val="28"/>
          <w:szCs w:val="28"/>
        </w:rPr>
        <w:t xml:space="preserve">           На территории </w:t>
      </w:r>
      <w:proofErr w:type="spellStart"/>
      <w:r w:rsidRPr="00427D1E">
        <w:rPr>
          <w:rFonts w:ascii="Times New Roman" w:hAnsi="Times New Roman"/>
          <w:sz w:val="28"/>
          <w:szCs w:val="28"/>
        </w:rPr>
        <w:t>водоохранной</w:t>
      </w:r>
      <w:proofErr w:type="spellEnd"/>
      <w:r w:rsidRPr="00427D1E">
        <w:rPr>
          <w:rFonts w:ascii="Times New Roman" w:hAnsi="Times New Roman"/>
          <w:sz w:val="28"/>
          <w:szCs w:val="28"/>
        </w:rPr>
        <w:t xml:space="preserve"> зоны в соответствии с Водным кодексом РФ от 03.07.2006 г. № 74-ФЗ устанавливается с</w:t>
      </w:r>
      <w:r w:rsidRPr="00427D1E">
        <w:rPr>
          <w:rFonts w:ascii="Times New Roman" w:hAnsi="Times New Roman"/>
          <w:color w:val="000000"/>
          <w:sz w:val="28"/>
          <w:szCs w:val="28"/>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22561" w:rsidRPr="00427D1E" w:rsidRDefault="00822561" w:rsidP="00822561">
      <w:pPr>
        <w:autoSpaceDE w:val="0"/>
        <w:jc w:val="both"/>
        <w:rPr>
          <w:bCs/>
          <w:i/>
          <w:sz w:val="28"/>
          <w:szCs w:val="28"/>
        </w:rPr>
      </w:pPr>
      <w:r w:rsidRPr="00427D1E">
        <w:rPr>
          <w:sz w:val="28"/>
          <w:szCs w:val="28"/>
        </w:rPr>
        <w:t xml:space="preserve">           </w:t>
      </w:r>
      <w:r w:rsidRPr="00427D1E">
        <w:rPr>
          <w:bCs/>
          <w:i/>
          <w:sz w:val="28"/>
          <w:szCs w:val="28"/>
        </w:rPr>
        <w:t>Виды запрещенного использования земельных участков и иных объектов недвижимости, расположенных в границах водоохраной  зоны</w:t>
      </w:r>
      <w:r w:rsidRPr="00427D1E">
        <w:rPr>
          <w:sz w:val="28"/>
          <w:szCs w:val="28"/>
        </w:rPr>
        <w:t xml:space="preserve">: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1)  использование сточных вод в целях регулирования плодородия почв;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3)  осуществление авиационных мер по борьбе с вредными организмами;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w:t>
      </w:r>
      <w:proofErr w:type="gramStart"/>
      <w:r w:rsidRPr="00427D1E">
        <w:rPr>
          <w:sz w:val="28"/>
          <w:szCs w:val="28"/>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F2228A" w:rsidRDefault="00822561" w:rsidP="00822561">
      <w:pPr>
        <w:tabs>
          <w:tab w:val="num" w:pos="709"/>
        </w:tabs>
        <w:suppressAutoHyphens/>
        <w:autoSpaceDE w:val="0"/>
        <w:jc w:val="both"/>
        <w:rPr>
          <w:sz w:val="28"/>
          <w:szCs w:val="28"/>
        </w:rPr>
      </w:pPr>
      <w:r w:rsidRPr="00427D1E">
        <w:rPr>
          <w:sz w:val="28"/>
          <w:szCs w:val="28"/>
        </w:rPr>
        <w:lastRenderedPageBreak/>
        <w:t xml:space="preserve">          </w:t>
      </w:r>
    </w:p>
    <w:p w:rsidR="00F2228A" w:rsidRDefault="00F2228A" w:rsidP="00822561">
      <w:pPr>
        <w:tabs>
          <w:tab w:val="num" w:pos="709"/>
        </w:tabs>
        <w:suppressAutoHyphens/>
        <w:autoSpaceDE w:val="0"/>
        <w:jc w:val="both"/>
        <w:rPr>
          <w:sz w:val="28"/>
          <w:szCs w:val="28"/>
        </w:rPr>
      </w:pPr>
    </w:p>
    <w:p w:rsidR="00F2228A" w:rsidRDefault="00F2228A" w:rsidP="00822561">
      <w:pPr>
        <w:tabs>
          <w:tab w:val="num" w:pos="709"/>
        </w:tabs>
        <w:suppressAutoHyphens/>
        <w:autoSpaceDE w:val="0"/>
        <w:jc w:val="both"/>
        <w:rPr>
          <w:sz w:val="28"/>
          <w:szCs w:val="28"/>
        </w:rPr>
      </w:pPr>
    </w:p>
    <w:p w:rsidR="00822561" w:rsidRPr="00427D1E" w:rsidRDefault="00822561" w:rsidP="00F2228A">
      <w:pPr>
        <w:tabs>
          <w:tab w:val="num" w:pos="709"/>
        </w:tabs>
        <w:suppressAutoHyphens/>
        <w:autoSpaceDE w:val="0"/>
        <w:ind w:firstLine="709"/>
        <w:jc w:val="both"/>
        <w:rPr>
          <w:sz w:val="28"/>
          <w:szCs w:val="28"/>
        </w:rPr>
      </w:pPr>
      <w:r w:rsidRPr="00427D1E">
        <w:rPr>
          <w:sz w:val="28"/>
          <w:szCs w:val="28"/>
        </w:rPr>
        <w:t xml:space="preserve">6) размещение специализированных хранилищ пестицидов и </w:t>
      </w:r>
      <w:proofErr w:type="spellStart"/>
      <w:r w:rsidRPr="00427D1E">
        <w:rPr>
          <w:sz w:val="28"/>
          <w:szCs w:val="28"/>
        </w:rPr>
        <w:t>агрохимикатов</w:t>
      </w:r>
      <w:proofErr w:type="spellEnd"/>
      <w:r w:rsidRPr="00427D1E">
        <w:rPr>
          <w:sz w:val="28"/>
          <w:szCs w:val="28"/>
        </w:rPr>
        <w:t xml:space="preserve">, применение пестицидов и </w:t>
      </w:r>
      <w:proofErr w:type="spellStart"/>
      <w:r w:rsidRPr="00427D1E">
        <w:rPr>
          <w:sz w:val="28"/>
          <w:szCs w:val="28"/>
        </w:rPr>
        <w:t>агрохимикатов</w:t>
      </w:r>
      <w:proofErr w:type="spellEnd"/>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7) сброс сточных, в том числе дренажных, вод; </w:t>
      </w:r>
    </w:p>
    <w:p w:rsidR="00C140EF" w:rsidRDefault="00822561" w:rsidP="00822561">
      <w:pPr>
        <w:tabs>
          <w:tab w:val="num" w:pos="709"/>
        </w:tabs>
        <w:suppressAutoHyphens/>
        <w:autoSpaceDE w:val="0"/>
        <w:jc w:val="both"/>
        <w:rPr>
          <w:sz w:val="28"/>
          <w:szCs w:val="28"/>
        </w:rPr>
      </w:pPr>
      <w:r w:rsidRPr="00427D1E">
        <w:rPr>
          <w:sz w:val="28"/>
          <w:szCs w:val="28"/>
        </w:rPr>
        <w:t xml:space="preserve">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C13814" w:rsidRPr="00427D1E">
        <w:rPr>
          <w:sz w:val="28"/>
          <w:szCs w:val="28"/>
        </w:rPr>
        <w:t>№</w:t>
      </w:r>
      <w:r w:rsidRPr="00427D1E">
        <w:rPr>
          <w:sz w:val="28"/>
          <w:szCs w:val="28"/>
        </w:rPr>
        <w:t xml:space="preserve"> 2395-1 "О недрах").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В границах водоохраной  зоны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1) централизованные системы водоотведения (канализации), централизованные ливневые системы водоотведения;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40DBF" w:rsidRDefault="00822561" w:rsidP="00822561">
      <w:pPr>
        <w:tabs>
          <w:tab w:val="num" w:pos="709"/>
        </w:tabs>
        <w:suppressAutoHyphens/>
        <w:autoSpaceDE w:val="0"/>
        <w:jc w:val="both"/>
        <w:rPr>
          <w:sz w:val="28"/>
          <w:szCs w:val="28"/>
        </w:rPr>
      </w:pPr>
      <w:r w:rsidRPr="00427D1E">
        <w:rPr>
          <w:sz w:val="28"/>
          <w:szCs w:val="28"/>
        </w:rPr>
        <w:t xml:space="preserve">           </w:t>
      </w:r>
    </w:p>
    <w:p w:rsidR="00740DBF" w:rsidRDefault="00740DBF" w:rsidP="00822561">
      <w:pPr>
        <w:tabs>
          <w:tab w:val="num" w:pos="709"/>
        </w:tabs>
        <w:suppressAutoHyphens/>
        <w:autoSpaceDE w:val="0"/>
        <w:jc w:val="both"/>
        <w:rPr>
          <w:sz w:val="28"/>
          <w:szCs w:val="28"/>
        </w:rPr>
      </w:pPr>
    </w:p>
    <w:p w:rsidR="00740DBF" w:rsidRDefault="00740DBF" w:rsidP="00822561">
      <w:pPr>
        <w:tabs>
          <w:tab w:val="num" w:pos="709"/>
        </w:tabs>
        <w:suppressAutoHyphens/>
        <w:autoSpaceDE w:val="0"/>
        <w:jc w:val="both"/>
        <w:rPr>
          <w:sz w:val="28"/>
          <w:szCs w:val="28"/>
        </w:rPr>
      </w:pPr>
    </w:p>
    <w:p w:rsidR="00F2228A" w:rsidRDefault="00822561" w:rsidP="00740DBF">
      <w:pPr>
        <w:tabs>
          <w:tab w:val="num" w:pos="709"/>
        </w:tabs>
        <w:suppressAutoHyphens/>
        <w:autoSpaceDE w:val="0"/>
        <w:ind w:firstLine="567"/>
        <w:jc w:val="both"/>
        <w:rPr>
          <w:sz w:val="28"/>
          <w:szCs w:val="28"/>
        </w:rPr>
      </w:pPr>
      <w:r w:rsidRPr="00427D1E">
        <w:rPr>
          <w:sz w:val="28"/>
          <w:szCs w:val="28"/>
        </w:rPr>
        <w:t xml:space="preserve">В отношении территорий садоводческих, огороднических или дачных некоммерческих объединений граждан, размещенных в границе </w:t>
      </w:r>
      <w:proofErr w:type="spellStart"/>
      <w:r w:rsidRPr="00427D1E">
        <w:rPr>
          <w:sz w:val="28"/>
          <w:szCs w:val="28"/>
        </w:rPr>
        <w:t>водоохранной</w:t>
      </w:r>
      <w:proofErr w:type="spellEnd"/>
      <w:r w:rsidRPr="00427D1E">
        <w:rPr>
          <w:sz w:val="28"/>
          <w:szCs w:val="28"/>
        </w:rPr>
        <w:t xml:space="preserve"> зоны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В границах прибрежной защитной полосы наряду с установленными настоящей статьей  ограничениями запрещаются: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1) распашка земель;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2) размещение отвалов размываемых грунтов;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3) выпас сельскохозяйственных животных и организация для них летних лагерей, ванн. </w:t>
      </w:r>
    </w:p>
    <w:p w:rsidR="00822561" w:rsidRPr="00427D1E" w:rsidRDefault="00822561" w:rsidP="00822561">
      <w:pPr>
        <w:tabs>
          <w:tab w:val="num" w:pos="709"/>
        </w:tabs>
        <w:suppressAutoHyphens/>
        <w:autoSpaceDE w:val="0"/>
        <w:jc w:val="both"/>
        <w:rPr>
          <w:sz w:val="28"/>
          <w:szCs w:val="28"/>
        </w:rPr>
      </w:pPr>
      <w:r w:rsidRPr="00427D1E">
        <w:rPr>
          <w:sz w:val="28"/>
          <w:szCs w:val="28"/>
        </w:rPr>
        <w:t xml:space="preserve">           Установление на местности границ </w:t>
      </w:r>
      <w:proofErr w:type="spellStart"/>
      <w:r w:rsidRPr="00427D1E">
        <w:rPr>
          <w:sz w:val="28"/>
          <w:szCs w:val="28"/>
        </w:rPr>
        <w:t>водоохранной</w:t>
      </w:r>
      <w:proofErr w:type="spellEnd"/>
      <w:r w:rsidRPr="00427D1E">
        <w:rPr>
          <w:sz w:val="28"/>
          <w:szCs w:val="28"/>
        </w:rPr>
        <w:t xml:space="preserve"> зоны и границ прибрежной защитной полосы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E374C5" w:rsidRPr="00427D1E" w:rsidRDefault="00E374C5" w:rsidP="00822561">
      <w:pPr>
        <w:tabs>
          <w:tab w:val="num" w:pos="709"/>
        </w:tabs>
        <w:suppressAutoHyphens/>
        <w:autoSpaceDE w:val="0"/>
        <w:jc w:val="both"/>
        <w:rPr>
          <w:sz w:val="28"/>
          <w:szCs w:val="28"/>
        </w:rPr>
      </w:pPr>
    </w:p>
    <w:p w:rsidR="00822561" w:rsidRPr="00427D1E" w:rsidRDefault="00822561" w:rsidP="00E74EDB">
      <w:pPr>
        <w:jc w:val="both"/>
        <w:rPr>
          <w:i/>
          <w:sz w:val="28"/>
          <w:szCs w:val="28"/>
        </w:rPr>
      </w:pPr>
      <w:r w:rsidRPr="00427D1E">
        <w:rPr>
          <w:i/>
          <w:sz w:val="28"/>
          <w:szCs w:val="28"/>
        </w:rPr>
        <w:t xml:space="preserve">          </w:t>
      </w:r>
      <w:bookmarkStart w:id="394" w:name="_Toc475662241"/>
      <w:r w:rsidRPr="00427D1E">
        <w:rPr>
          <w:i/>
          <w:sz w:val="28"/>
          <w:szCs w:val="28"/>
        </w:rPr>
        <w:t xml:space="preserve">Статья </w:t>
      </w:r>
      <w:r w:rsidR="00E374C5" w:rsidRPr="00427D1E">
        <w:rPr>
          <w:i/>
          <w:sz w:val="28"/>
          <w:szCs w:val="28"/>
        </w:rPr>
        <w:t>5</w:t>
      </w:r>
      <w:r w:rsidR="006F1C74" w:rsidRPr="00427D1E">
        <w:rPr>
          <w:i/>
          <w:sz w:val="28"/>
          <w:szCs w:val="28"/>
        </w:rPr>
        <w:t>1</w:t>
      </w:r>
      <w:r w:rsidRPr="00427D1E">
        <w:rPr>
          <w:i/>
          <w:sz w:val="28"/>
          <w:szCs w:val="28"/>
        </w:rPr>
        <w:t xml:space="preserve">.6. </w:t>
      </w:r>
      <w:r w:rsidRPr="00427D1E">
        <w:rPr>
          <w:i/>
          <w:color w:val="000000"/>
          <w:sz w:val="28"/>
          <w:szCs w:val="28"/>
        </w:rPr>
        <w:t xml:space="preserve"> </w:t>
      </w:r>
      <w:r w:rsidRPr="00427D1E">
        <w:rPr>
          <w:i/>
          <w:sz w:val="28"/>
          <w:szCs w:val="28"/>
        </w:rPr>
        <w:t>Зоны природного риска. Зона возможного затопления при возникновении опасной паводковой ситуаци</w:t>
      </w:r>
      <w:bookmarkEnd w:id="394"/>
      <w:r w:rsidR="00E74EDB" w:rsidRPr="00427D1E">
        <w:rPr>
          <w:i/>
          <w:sz w:val="28"/>
          <w:szCs w:val="28"/>
        </w:rPr>
        <w:t>и</w:t>
      </w:r>
    </w:p>
    <w:p w:rsidR="00E374C5" w:rsidRPr="00427D1E" w:rsidRDefault="00E374C5" w:rsidP="00822561">
      <w:pPr>
        <w:tabs>
          <w:tab w:val="num" w:pos="709"/>
        </w:tabs>
        <w:suppressAutoHyphens/>
        <w:autoSpaceDE w:val="0"/>
        <w:jc w:val="both"/>
        <w:rPr>
          <w:i/>
          <w:sz w:val="28"/>
          <w:szCs w:val="28"/>
        </w:rPr>
      </w:pPr>
    </w:p>
    <w:p w:rsidR="00E374C5" w:rsidRPr="00427D1E" w:rsidRDefault="00822561" w:rsidP="00822561">
      <w:pPr>
        <w:jc w:val="both"/>
        <w:rPr>
          <w:sz w:val="28"/>
          <w:szCs w:val="28"/>
        </w:rPr>
      </w:pPr>
      <w:r w:rsidRPr="00427D1E">
        <w:rPr>
          <w:sz w:val="28"/>
          <w:szCs w:val="28"/>
        </w:rPr>
        <w:t xml:space="preserve">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822561" w:rsidRPr="00427D1E" w:rsidRDefault="00822561" w:rsidP="00822561">
      <w:pPr>
        <w:jc w:val="both"/>
        <w:rPr>
          <w:sz w:val="28"/>
          <w:szCs w:val="28"/>
        </w:rPr>
      </w:pPr>
      <w:r w:rsidRPr="00427D1E">
        <w:rPr>
          <w:sz w:val="28"/>
          <w:szCs w:val="28"/>
        </w:rP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r w:rsidRPr="00427D1E">
        <w:rPr>
          <w:sz w:val="28"/>
          <w:szCs w:val="28"/>
        </w:rPr>
        <w:br/>
        <w:t xml:space="preserve">          В границах зон затопления, подтопления запрещаются:</w:t>
      </w:r>
    </w:p>
    <w:p w:rsidR="00822561" w:rsidRPr="00427D1E" w:rsidRDefault="00822561" w:rsidP="00427D1E">
      <w:pPr>
        <w:pStyle w:val="afff9"/>
        <w:jc w:val="both"/>
        <w:rPr>
          <w:rFonts w:ascii="Times New Roman" w:hAnsi="Times New Roman"/>
          <w:sz w:val="28"/>
          <w:szCs w:val="28"/>
        </w:rPr>
      </w:pPr>
      <w:r w:rsidRPr="00427D1E">
        <w:rPr>
          <w:rFonts w:ascii="Times New Roman" w:hAnsi="Times New Roman"/>
          <w:sz w:val="28"/>
          <w:szCs w:val="28"/>
        </w:rPr>
        <w:t xml:space="preserve">          1) использование сточных вод в целях регулирования плодородия почв;</w:t>
      </w:r>
      <w:r w:rsidRPr="00427D1E">
        <w:rPr>
          <w:rFonts w:ascii="Times New Roman" w:hAnsi="Times New Roman"/>
          <w:sz w:val="28"/>
          <w:szCs w:val="28"/>
        </w:rPr>
        <w:br/>
      </w:r>
      <w:r w:rsidR="00427D1E">
        <w:rPr>
          <w:rFonts w:ascii="Times New Roman" w:hAnsi="Times New Roman"/>
          <w:sz w:val="28"/>
          <w:szCs w:val="28"/>
        </w:rPr>
        <w:t xml:space="preserve">       </w:t>
      </w:r>
      <w:r w:rsidRPr="00427D1E">
        <w:rPr>
          <w:rFonts w:ascii="Times New Roman" w:hAnsi="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22561" w:rsidRPr="00427D1E" w:rsidRDefault="00822561" w:rsidP="00427D1E">
      <w:pPr>
        <w:pStyle w:val="afff9"/>
        <w:ind w:firstLine="567"/>
        <w:jc w:val="both"/>
        <w:rPr>
          <w:rFonts w:ascii="Times New Roman" w:hAnsi="Times New Roman"/>
          <w:sz w:val="28"/>
          <w:szCs w:val="28"/>
        </w:rPr>
      </w:pPr>
      <w:r w:rsidRPr="00427D1E">
        <w:rPr>
          <w:rFonts w:ascii="Times New Roman" w:hAnsi="Times New Roman"/>
          <w:sz w:val="28"/>
          <w:szCs w:val="28"/>
        </w:rPr>
        <w:t>3) осуществление авиационных мер по борьбе с вредными организмами.</w:t>
      </w:r>
    </w:p>
    <w:p w:rsidR="00822561" w:rsidRPr="00427D1E" w:rsidRDefault="00822561" w:rsidP="00822561">
      <w:pPr>
        <w:tabs>
          <w:tab w:val="num" w:pos="0"/>
        </w:tabs>
        <w:autoSpaceDE w:val="0"/>
        <w:jc w:val="both"/>
        <w:rPr>
          <w:sz w:val="28"/>
          <w:szCs w:val="28"/>
        </w:rPr>
      </w:pPr>
      <w:r w:rsidRPr="00427D1E">
        <w:rPr>
          <w:sz w:val="28"/>
          <w:szCs w:val="28"/>
        </w:rPr>
        <w:t xml:space="preserve">          Инженерная защита затапливаемых территорий проводится в соответствии со следующими требованиями:</w:t>
      </w:r>
    </w:p>
    <w:p w:rsidR="00822561" w:rsidRPr="00427D1E" w:rsidRDefault="00822561" w:rsidP="00822561">
      <w:pPr>
        <w:jc w:val="both"/>
        <w:rPr>
          <w:sz w:val="28"/>
          <w:szCs w:val="28"/>
        </w:rPr>
      </w:pPr>
      <w:r w:rsidRPr="00427D1E">
        <w:rPr>
          <w:sz w:val="28"/>
          <w:szCs w:val="28"/>
        </w:rPr>
        <w:lastRenderedPageBreak/>
        <w:t xml:space="preserve">          -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27D1E">
          <w:rPr>
            <w:sz w:val="28"/>
            <w:szCs w:val="28"/>
          </w:rPr>
          <w:t>0,5 м</w:t>
        </w:r>
      </w:smartTag>
      <w:r w:rsidRPr="00427D1E">
        <w:rPr>
          <w:sz w:val="28"/>
          <w:szCs w:val="28"/>
        </w:rPr>
        <w:t xml:space="preserve"> выше расчетного горизонта высоких вод с учетом высоты волны при ветровом нагоне;</w:t>
      </w:r>
    </w:p>
    <w:p w:rsidR="00822561" w:rsidRPr="00427D1E" w:rsidRDefault="00822561" w:rsidP="00822561">
      <w:pPr>
        <w:jc w:val="both"/>
        <w:rPr>
          <w:sz w:val="28"/>
          <w:szCs w:val="28"/>
        </w:rPr>
      </w:pPr>
      <w:r w:rsidRPr="00427D1E">
        <w:rPr>
          <w:sz w:val="28"/>
          <w:szCs w:val="28"/>
        </w:rPr>
        <w:t xml:space="preserve">          -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822561" w:rsidRPr="00427D1E" w:rsidRDefault="00822561" w:rsidP="00822561">
      <w:pPr>
        <w:jc w:val="both"/>
        <w:rPr>
          <w:sz w:val="28"/>
          <w:szCs w:val="28"/>
        </w:rPr>
      </w:pPr>
      <w:r w:rsidRPr="00427D1E">
        <w:rPr>
          <w:sz w:val="28"/>
          <w:szCs w:val="28"/>
        </w:rPr>
        <w:t xml:space="preserve">            Меры по предотвращению негативного воздействия вод и ликвидации его последствий осуществляет собственник водного объекта.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15" w:history="1">
        <w:r w:rsidRPr="00427D1E">
          <w:rPr>
            <w:rStyle w:val="ad"/>
            <w:color w:val="000000"/>
            <w:sz w:val="28"/>
            <w:szCs w:val="28"/>
            <w:u w:val="none"/>
          </w:rPr>
          <w:t>статьями 24</w:t>
        </w:r>
      </w:hyperlink>
      <w:r w:rsidRPr="00427D1E">
        <w:rPr>
          <w:color w:val="000000"/>
          <w:sz w:val="28"/>
          <w:szCs w:val="28"/>
        </w:rPr>
        <w:t>-</w:t>
      </w:r>
      <w:hyperlink r:id="rId16" w:history="1">
        <w:r w:rsidRPr="00427D1E">
          <w:rPr>
            <w:rStyle w:val="ad"/>
            <w:color w:val="000000"/>
            <w:sz w:val="28"/>
            <w:szCs w:val="28"/>
            <w:u w:val="none"/>
          </w:rPr>
          <w:t>27 Водного Кодекса</w:t>
        </w:r>
      </w:hyperlink>
      <w:r w:rsidRPr="00427D1E">
        <w:rPr>
          <w:color w:val="000000"/>
          <w:sz w:val="28"/>
          <w:szCs w:val="28"/>
        </w:rPr>
        <w:t xml:space="preserve"> Российской Федерации</w:t>
      </w:r>
      <w:r w:rsidRPr="00427D1E">
        <w:rPr>
          <w:sz w:val="28"/>
          <w:szCs w:val="28"/>
        </w:rPr>
        <w:t xml:space="preserve">. </w:t>
      </w:r>
    </w:p>
    <w:p w:rsidR="00822561" w:rsidRPr="00427D1E" w:rsidRDefault="00822561" w:rsidP="00822561">
      <w:pPr>
        <w:tabs>
          <w:tab w:val="num" w:pos="709"/>
        </w:tabs>
        <w:suppressAutoHyphens/>
        <w:autoSpaceDE w:val="0"/>
        <w:jc w:val="both"/>
        <w:rPr>
          <w:color w:val="000000"/>
          <w:sz w:val="28"/>
          <w:szCs w:val="28"/>
        </w:rPr>
      </w:pPr>
      <w:r w:rsidRPr="00427D1E">
        <w:rPr>
          <w:sz w:val="28"/>
          <w:szCs w:val="28"/>
        </w:rPr>
        <w:t xml:space="preserve">                Ограничения использования земельных участков и объектов капитального строительства в зоне возможного затопления при возникновении опасной паводковой ситуации могут быть частично или полностью сняты после проведения мероприятий, полностью предотвращающих возможность возникновения чрезвычайных ситуаций.</w:t>
      </w:r>
    </w:p>
    <w:p w:rsidR="00822561" w:rsidRPr="00427D1E" w:rsidRDefault="00822561" w:rsidP="00822561">
      <w:pPr>
        <w:jc w:val="both"/>
        <w:rPr>
          <w:sz w:val="28"/>
          <w:szCs w:val="28"/>
        </w:rPr>
      </w:pPr>
    </w:p>
    <w:p w:rsidR="00E374C5" w:rsidRPr="00427D1E" w:rsidRDefault="00822561" w:rsidP="00934807">
      <w:pPr>
        <w:rPr>
          <w:i/>
          <w:sz w:val="28"/>
          <w:szCs w:val="28"/>
        </w:rPr>
      </w:pPr>
      <w:r w:rsidRPr="00427D1E">
        <w:rPr>
          <w:b/>
          <w:sz w:val="28"/>
          <w:szCs w:val="28"/>
        </w:rPr>
        <w:t xml:space="preserve">         </w:t>
      </w:r>
      <w:bookmarkStart w:id="395" w:name="_Toc475662242"/>
      <w:r w:rsidRPr="00427D1E">
        <w:rPr>
          <w:i/>
          <w:sz w:val="28"/>
          <w:szCs w:val="28"/>
        </w:rPr>
        <w:t xml:space="preserve">Статья </w:t>
      </w:r>
      <w:r w:rsidR="00E374C5" w:rsidRPr="00427D1E">
        <w:rPr>
          <w:i/>
          <w:sz w:val="28"/>
          <w:szCs w:val="28"/>
        </w:rPr>
        <w:t>5</w:t>
      </w:r>
      <w:r w:rsidR="006F1C74" w:rsidRPr="00427D1E">
        <w:rPr>
          <w:i/>
          <w:sz w:val="28"/>
          <w:szCs w:val="28"/>
        </w:rPr>
        <w:t>1</w:t>
      </w:r>
      <w:r w:rsidRPr="00427D1E">
        <w:rPr>
          <w:i/>
          <w:sz w:val="28"/>
          <w:szCs w:val="28"/>
        </w:rPr>
        <w:t>.7. Охранные и защитные зоны  объектов культурного наследия</w:t>
      </w:r>
      <w:bookmarkEnd w:id="383"/>
      <w:bookmarkEnd w:id="384"/>
      <w:bookmarkEnd w:id="385"/>
      <w:bookmarkEnd w:id="395"/>
    </w:p>
    <w:p w:rsidR="00E74EDB" w:rsidRPr="00427D1E" w:rsidRDefault="00E74EDB" w:rsidP="00934807">
      <w:pPr>
        <w:rPr>
          <w:i/>
          <w:sz w:val="28"/>
          <w:szCs w:val="28"/>
        </w:rPr>
      </w:pPr>
    </w:p>
    <w:p w:rsidR="00933A33" w:rsidRPr="00427D1E" w:rsidRDefault="00933A33" w:rsidP="00E374C5">
      <w:pPr>
        <w:ind w:firstLine="708"/>
        <w:jc w:val="both"/>
        <w:rPr>
          <w:sz w:val="28"/>
          <w:szCs w:val="28"/>
        </w:rPr>
      </w:pPr>
      <w:r w:rsidRPr="00427D1E">
        <w:rPr>
          <w:sz w:val="28"/>
          <w:szCs w:val="28"/>
        </w:rPr>
        <w:t xml:space="preserve">Использование земельных участков и иных объектов недвижимости, которые не являются памятниками истории и культуры и расположены в пределах зон, </w:t>
      </w:r>
      <w:r w:rsidR="00E374C5" w:rsidRPr="00427D1E">
        <w:rPr>
          <w:sz w:val="28"/>
          <w:szCs w:val="28"/>
        </w:rPr>
        <w:t>о</w:t>
      </w:r>
      <w:r w:rsidRPr="00427D1E">
        <w:rPr>
          <w:sz w:val="28"/>
          <w:szCs w:val="28"/>
        </w:rPr>
        <w:t>бозначенных на карте статьи 27 настоящих Правил, определяется:</w:t>
      </w:r>
    </w:p>
    <w:p w:rsidR="00933A33" w:rsidRPr="00427D1E" w:rsidRDefault="00933A33" w:rsidP="0024049A">
      <w:pPr>
        <w:numPr>
          <w:ilvl w:val="0"/>
          <w:numId w:val="27"/>
        </w:numPr>
        <w:tabs>
          <w:tab w:val="clear" w:pos="1710"/>
          <w:tab w:val="num" w:pos="0"/>
        </w:tabs>
        <w:suppressAutoHyphens/>
        <w:autoSpaceDE w:val="0"/>
        <w:ind w:left="0" w:firstLine="709"/>
        <w:jc w:val="both"/>
        <w:rPr>
          <w:sz w:val="28"/>
          <w:szCs w:val="28"/>
        </w:rPr>
      </w:pPr>
      <w:r w:rsidRPr="00427D1E">
        <w:rPr>
          <w:sz w:val="28"/>
          <w:szCs w:val="28"/>
        </w:rPr>
        <w:t>градостроительными регламентами, определенными частью III настоящих Правил применительно к соответствующим территориальным зонам, обозначенным на карте статьи 3</w:t>
      </w:r>
      <w:r w:rsidR="00221035" w:rsidRPr="00427D1E">
        <w:rPr>
          <w:sz w:val="28"/>
          <w:szCs w:val="28"/>
        </w:rPr>
        <w:t>2</w:t>
      </w:r>
      <w:r w:rsidRPr="00427D1E">
        <w:rPr>
          <w:sz w:val="28"/>
          <w:szCs w:val="28"/>
        </w:rPr>
        <w:t xml:space="preserve"> настоящих Правил с учетом ограничений, определенных настоящей статьей;</w:t>
      </w:r>
    </w:p>
    <w:p w:rsidR="00933A33" w:rsidRPr="00427D1E" w:rsidRDefault="00933A33" w:rsidP="0024049A">
      <w:pPr>
        <w:numPr>
          <w:ilvl w:val="0"/>
          <w:numId w:val="27"/>
        </w:numPr>
        <w:tabs>
          <w:tab w:val="clear" w:pos="1710"/>
          <w:tab w:val="num" w:pos="0"/>
        </w:tabs>
        <w:suppressAutoHyphens/>
        <w:autoSpaceDE w:val="0"/>
        <w:ind w:left="0" w:firstLine="709"/>
        <w:jc w:val="both"/>
        <w:rPr>
          <w:sz w:val="28"/>
          <w:szCs w:val="28"/>
        </w:rPr>
      </w:pPr>
      <w:proofErr w:type="gramStart"/>
      <w:r w:rsidRPr="00427D1E">
        <w:rPr>
          <w:sz w:val="28"/>
          <w:szCs w:val="28"/>
        </w:rPr>
        <w:t xml:space="preserve">ограничениями, установленными в соответствии со статьей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статьи </w:t>
      </w:r>
      <w:r w:rsidR="00221035" w:rsidRPr="00427D1E">
        <w:rPr>
          <w:sz w:val="28"/>
          <w:szCs w:val="28"/>
        </w:rPr>
        <w:t>32</w:t>
      </w:r>
      <w:r w:rsidRPr="00427D1E">
        <w:rPr>
          <w:sz w:val="28"/>
          <w:szCs w:val="28"/>
        </w:rPr>
        <w:t xml:space="preserve"> настоящих Правил.</w:t>
      </w:r>
      <w:proofErr w:type="gramEnd"/>
    </w:p>
    <w:p w:rsidR="00933A33" w:rsidRPr="00427D1E" w:rsidRDefault="00933A33" w:rsidP="00E374C5">
      <w:pPr>
        <w:suppressAutoHyphens/>
        <w:autoSpaceDE w:val="0"/>
        <w:ind w:firstLine="709"/>
        <w:jc w:val="both"/>
        <w:rPr>
          <w:sz w:val="28"/>
          <w:szCs w:val="28"/>
        </w:rPr>
      </w:pPr>
      <w:r w:rsidRPr="00427D1E">
        <w:rPr>
          <w:sz w:val="28"/>
          <w:szCs w:val="28"/>
        </w:rPr>
        <w:t xml:space="preserve">До утверждения в установленном порядке </w:t>
      </w:r>
      <w:proofErr w:type="gramStart"/>
      <w:r w:rsidRPr="00427D1E">
        <w:rPr>
          <w:sz w:val="28"/>
          <w:szCs w:val="28"/>
        </w:rPr>
        <w:t>проекта зон охраны памятников объектов культурного наследия населенного пункта ограничения использования земельных участков</w:t>
      </w:r>
      <w:proofErr w:type="gramEnd"/>
      <w:r w:rsidRPr="00427D1E">
        <w:rPr>
          <w:sz w:val="28"/>
          <w:szCs w:val="28"/>
        </w:rPr>
        <w:t xml:space="preserve"> и иных объектов недвижимости, которые не являются памятниками истории и культуры и расположены в границах зон, отображенных на карте статьи 27 настоящих Правил, определяются: </w:t>
      </w:r>
      <w:proofErr w:type="gramStart"/>
      <w:r w:rsidRPr="00427D1E">
        <w:rPr>
          <w:sz w:val="28"/>
          <w:szCs w:val="28"/>
        </w:rPr>
        <w:t xml:space="preserve">Законом РФ № 73-ФЗ от 25 июня </w:t>
      </w:r>
      <w:smartTag w:uri="urn:schemas-microsoft-com:office:smarttags" w:element="metricconverter">
        <w:smartTagPr>
          <w:attr w:name="ProductID" w:val="2002 г"/>
        </w:smartTagPr>
        <w:r w:rsidRPr="00427D1E">
          <w:rPr>
            <w:sz w:val="28"/>
            <w:szCs w:val="28"/>
          </w:rPr>
          <w:t>2002 г</w:t>
        </w:r>
      </w:smartTag>
      <w:r w:rsidRPr="00427D1E">
        <w:rPr>
          <w:sz w:val="28"/>
          <w:szCs w:val="28"/>
        </w:rPr>
        <w:t xml:space="preserve">. «Об объектах культурного наследия (памятниках истории и культуры) </w:t>
      </w:r>
      <w:r w:rsidRPr="00427D1E">
        <w:rPr>
          <w:sz w:val="28"/>
          <w:szCs w:val="28"/>
        </w:rPr>
        <w:lastRenderedPageBreak/>
        <w:t xml:space="preserve">народов Российской Федерации», Законом Саратовской области от 1 ноября </w:t>
      </w:r>
      <w:smartTag w:uri="urn:schemas-microsoft-com:office:smarttags" w:element="metricconverter">
        <w:smartTagPr>
          <w:attr w:name="ProductID" w:val="2003 г"/>
        </w:smartTagPr>
        <w:r w:rsidRPr="00427D1E">
          <w:rPr>
            <w:sz w:val="28"/>
            <w:szCs w:val="28"/>
          </w:rPr>
          <w:t>2003 г</w:t>
        </w:r>
      </w:smartTag>
      <w:r w:rsidRPr="00427D1E">
        <w:rPr>
          <w:sz w:val="28"/>
          <w:szCs w:val="28"/>
        </w:rPr>
        <w:t xml:space="preserve">.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 апреля </w:t>
      </w:r>
      <w:smartTag w:uri="urn:schemas-microsoft-com:office:smarttags" w:element="metricconverter">
        <w:smartTagPr>
          <w:attr w:name="ProductID" w:val="2008 г"/>
        </w:smartTagPr>
        <w:r w:rsidRPr="00427D1E">
          <w:rPr>
            <w:sz w:val="28"/>
            <w:szCs w:val="28"/>
          </w:rPr>
          <w:t>2008 г</w:t>
        </w:r>
      </w:smartTag>
      <w:r w:rsidRPr="00427D1E">
        <w:rPr>
          <w:sz w:val="28"/>
          <w:szCs w:val="28"/>
        </w:rPr>
        <w:t>. «Об утверждении Положения о зонах охраны объектов</w:t>
      </w:r>
      <w:proofErr w:type="gramEnd"/>
      <w:r w:rsidRPr="00427D1E">
        <w:rPr>
          <w:sz w:val="28"/>
          <w:szCs w:val="28"/>
        </w:rPr>
        <w:t xml:space="preserve"> </w:t>
      </w:r>
      <w:proofErr w:type="gramStart"/>
      <w:r w:rsidRPr="00427D1E">
        <w:rPr>
          <w:sz w:val="28"/>
          <w:szCs w:val="28"/>
        </w:rPr>
        <w:t xml:space="preserve">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w:t>
      </w:r>
      <w:smartTag w:uri="urn:schemas-microsoft-com:office:smarttags" w:element="metricconverter">
        <w:smartTagPr>
          <w:attr w:name="ProductID" w:val="1986 г"/>
        </w:smartTagPr>
        <w:r w:rsidRPr="00427D1E">
          <w:rPr>
            <w:sz w:val="28"/>
            <w:szCs w:val="28"/>
          </w:rPr>
          <w:t>1986 г</w:t>
        </w:r>
      </w:smartTag>
      <w:r w:rsidRPr="00427D1E">
        <w:rPr>
          <w:sz w:val="28"/>
          <w:szCs w:val="28"/>
        </w:rPr>
        <w:t xml:space="preserve">. № 33, согласованной с Госстроем СССР письмом от 27 декабря </w:t>
      </w:r>
      <w:smartTag w:uri="urn:schemas-microsoft-com:office:smarttags" w:element="metricconverter">
        <w:smartTagPr>
          <w:attr w:name="ProductID" w:val="1985 г"/>
        </w:smartTagPr>
        <w:r w:rsidRPr="00427D1E">
          <w:rPr>
            <w:sz w:val="28"/>
            <w:szCs w:val="28"/>
          </w:rPr>
          <w:t>1985 г</w:t>
        </w:r>
      </w:smartTag>
      <w:r w:rsidRPr="00427D1E">
        <w:rPr>
          <w:sz w:val="28"/>
          <w:szCs w:val="28"/>
        </w:rPr>
        <w:t>. № ИП–6272, которые применяются в части не противоречащей федеральным законам, введенным в действие после принятия указанных документов и</w:t>
      </w:r>
      <w:proofErr w:type="gramEnd"/>
      <w:r w:rsidRPr="00427D1E">
        <w:rPr>
          <w:sz w:val="28"/>
          <w:szCs w:val="28"/>
        </w:rPr>
        <w:t xml:space="preserve"> </w:t>
      </w:r>
      <w:proofErr w:type="gramStart"/>
      <w:r w:rsidRPr="00427D1E">
        <w:rPr>
          <w:sz w:val="28"/>
          <w:szCs w:val="28"/>
        </w:rPr>
        <w:t>которыми</w:t>
      </w:r>
      <w:proofErr w:type="gramEnd"/>
      <w:r w:rsidRPr="00427D1E">
        <w:rPr>
          <w:sz w:val="28"/>
          <w:szCs w:val="28"/>
        </w:rPr>
        <w:t xml:space="preserve"> определены следующие положения:</w:t>
      </w:r>
    </w:p>
    <w:p w:rsidR="00933A33" w:rsidRPr="00427D1E" w:rsidRDefault="00933A33" w:rsidP="0024049A">
      <w:pPr>
        <w:numPr>
          <w:ilvl w:val="0"/>
          <w:numId w:val="28"/>
        </w:numPr>
        <w:tabs>
          <w:tab w:val="clear" w:pos="2805"/>
          <w:tab w:val="num" w:pos="0"/>
        </w:tabs>
        <w:suppressAutoHyphens/>
        <w:autoSpaceDE w:val="0"/>
        <w:ind w:left="0" w:firstLine="709"/>
        <w:rPr>
          <w:sz w:val="28"/>
          <w:szCs w:val="28"/>
        </w:rPr>
      </w:pPr>
      <w:r w:rsidRPr="00427D1E">
        <w:rPr>
          <w:sz w:val="28"/>
          <w:szCs w:val="28"/>
        </w:rPr>
        <w:t>РЕЖИМЫ ИСПОЛЬЗОВАНИЯ ПАМЯТНИКА АРХИТЕКТУРЫ:</w:t>
      </w:r>
    </w:p>
    <w:p w:rsidR="00933A33" w:rsidRPr="00427D1E" w:rsidRDefault="00933A33" w:rsidP="0024049A">
      <w:pPr>
        <w:numPr>
          <w:ilvl w:val="0"/>
          <w:numId w:val="26"/>
        </w:numPr>
        <w:suppressAutoHyphens/>
        <w:autoSpaceDE w:val="0"/>
        <w:ind w:firstLine="709"/>
        <w:jc w:val="both"/>
        <w:rPr>
          <w:sz w:val="28"/>
          <w:szCs w:val="28"/>
        </w:rPr>
      </w:pPr>
      <w:r w:rsidRPr="00427D1E">
        <w:rPr>
          <w:sz w:val="28"/>
          <w:szCs w:val="28"/>
        </w:rPr>
        <w:t>преимущественно по первоначальному назначению;</w:t>
      </w:r>
    </w:p>
    <w:p w:rsidR="00933A33" w:rsidRPr="00427D1E" w:rsidRDefault="00933A33" w:rsidP="0024049A">
      <w:pPr>
        <w:numPr>
          <w:ilvl w:val="0"/>
          <w:numId w:val="26"/>
        </w:numPr>
        <w:suppressAutoHyphens/>
        <w:autoSpaceDE w:val="0"/>
        <w:ind w:firstLine="709"/>
        <w:jc w:val="both"/>
        <w:rPr>
          <w:sz w:val="28"/>
          <w:szCs w:val="28"/>
        </w:rPr>
      </w:pPr>
      <w:r w:rsidRPr="00427D1E">
        <w:rPr>
          <w:sz w:val="28"/>
          <w:szCs w:val="28"/>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933A33" w:rsidRPr="00427D1E" w:rsidRDefault="00933A33" w:rsidP="0024049A">
      <w:pPr>
        <w:numPr>
          <w:ilvl w:val="0"/>
          <w:numId w:val="28"/>
        </w:numPr>
        <w:tabs>
          <w:tab w:val="clear" w:pos="2805"/>
          <w:tab w:val="num" w:pos="0"/>
        </w:tabs>
        <w:suppressAutoHyphens/>
        <w:autoSpaceDE w:val="0"/>
        <w:ind w:left="0" w:firstLine="709"/>
        <w:jc w:val="both"/>
        <w:rPr>
          <w:sz w:val="28"/>
          <w:szCs w:val="28"/>
        </w:rPr>
      </w:pPr>
      <w:r w:rsidRPr="00427D1E">
        <w:rPr>
          <w:sz w:val="28"/>
          <w:szCs w:val="28"/>
        </w:rPr>
        <w:t>РЕЖИМЫ ИСПОЛЬЗОВАНИЯ ПАМЯТНИКОВ ИСТОРИИ И МОНУМЕНТАЛЬНОГО ИСКУССТВА:</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экскурсионный показ;</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благоустройство и озеленение территории, не противоречащее сохранности и визуальному восприятию памятника;</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933A33" w:rsidRPr="00427D1E" w:rsidRDefault="00933A33" w:rsidP="00934807">
      <w:pPr>
        <w:numPr>
          <w:ilvl w:val="0"/>
          <w:numId w:val="28"/>
        </w:numPr>
        <w:tabs>
          <w:tab w:val="clear" w:pos="2805"/>
          <w:tab w:val="num" w:pos="0"/>
        </w:tabs>
        <w:suppressAutoHyphens/>
        <w:autoSpaceDE w:val="0"/>
        <w:ind w:left="0" w:firstLine="709"/>
        <w:jc w:val="both"/>
        <w:rPr>
          <w:sz w:val="28"/>
          <w:szCs w:val="28"/>
        </w:rPr>
      </w:pPr>
      <w:r w:rsidRPr="00427D1E">
        <w:rPr>
          <w:sz w:val="28"/>
          <w:szCs w:val="28"/>
        </w:rPr>
        <w:t>ЗОНЫ ОХРАНЫ</w:t>
      </w:r>
    </w:p>
    <w:p w:rsidR="00933A33" w:rsidRPr="00427D1E" w:rsidRDefault="00933A33" w:rsidP="00584F57">
      <w:pPr>
        <w:autoSpaceDE w:val="0"/>
        <w:ind w:firstLine="709"/>
        <w:jc w:val="both"/>
        <w:rPr>
          <w:sz w:val="28"/>
          <w:szCs w:val="28"/>
        </w:rPr>
      </w:pPr>
      <w:r w:rsidRPr="00427D1E">
        <w:rPr>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w:t>
      </w:r>
    </w:p>
    <w:p w:rsidR="00933A33" w:rsidRPr="00427D1E" w:rsidRDefault="00933A33" w:rsidP="00584F57">
      <w:pPr>
        <w:autoSpaceDE w:val="0"/>
        <w:ind w:firstLine="709"/>
        <w:jc w:val="both"/>
        <w:rPr>
          <w:sz w:val="28"/>
          <w:szCs w:val="28"/>
        </w:rPr>
      </w:pPr>
      <w:r w:rsidRPr="00427D1E">
        <w:rPr>
          <w:sz w:val="28"/>
          <w:szCs w:val="28"/>
        </w:rPr>
        <w:t xml:space="preserve">После утверждения в установленном порядке </w:t>
      </w:r>
      <w:proofErr w:type="gramStart"/>
      <w:r w:rsidRPr="00427D1E">
        <w:rPr>
          <w:sz w:val="28"/>
          <w:szCs w:val="28"/>
        </w:rPr>
        <w:t>проекта зон охраны объектов культурного наследия</w:t>
      </w:r>
      <w:proofErr w:type="gramEnd"/>
      <w:r w:rsidRPr="00427D1E">
        <w:rPr>
          <w:sz w:val="28"/>
          <w:szCs w:val="28"/>
        </w:rPr>
        <w:t xml:space="preserve"> </w:t>
      </w:r>
      <w:proofErr w:type="spellStart"/>
      <w:r w:rsidR="00501825" w:rsidRPr="00427D1E">
        <w:rPr>
          <w:sz w:val="28"/>
          <w:szCs w:val="28"/>
        </w:rPr>
        <w:t>Кочетновск</w:t>
      </w:r>
      <w:r w:rsidRPr="00427D1E">
        <w:rPr>
          <w:sz w:val="28"/>
          <w:szCs w:val="28"/>
        </w:rPr>
        <w:t>ого</w:t>
      </w:r>
      <w:proofErr w:type="spellEnd"/>
      <w:r w:rsidRPr="00427D1E">
        <w:rPr>
          <w:sz w:val="28"/>
          <w:szCs w:val="28"/>
        </w:rPr>
        <w:t xml:space="preserve">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933A33" w:rsidRPr="00427D1E" w:rsidRDefault="00933A33" w:rsidP="0024049A">
      <w:pPr>
        <w:numPr>
          <w:ilvl w:val="0"/>
          <w:numId w:val="28"/>
        </w:numPr>
        <w:tabs>
          <w:tab w:val="clear" w:pos="2805"/>
          <w:tab w:val="num" w:pos="0"/>
        </w:tabs>
        <w:suppressAutoHyphens/>
        <w:autoSpaceDE w:val="0"/>
        <w:ind w:left="0" w:firstLine="709"/>
        <w:rPr>
          <w:sz w:val="28"/>
          <w:szCs w:val="28"/>
        </w:rPr>
      </w:pPr>
      <w:r w:rsidRPr="00427D1E">
        <w:rPr>
          <w:sz w:val="28"/>
          <w:szCs w:val="28"/>
        </w:rPr>
        <w:t>РЕЖИМЫ ИСПОЛЬЗОВАНИЯ ПАМЯТНИКОВ АРХЕОЛОГИИ:</w:t>
      </w:r>
    </w:p>
    <w:p w:rsidR="00933A33" w:rsidRPr="00427D1E" w:rsidRDefault="00933A33" w:rsidP="00584F57">
      <w:pPr>
        <w:autoSpaceDE w:val="0"/>
        <w:ind w:firstLine="709"/>
        <w:jc w:val="both"/>
        <w:rPr>
          <w:sz w:val="28"/>
          <w:szCs w:val="28"/>
        </w:rPr>
      </w:pPr>
      <w:r w:rsidRPr="00427D1E">
        <w:rPr>
          <w:sz w:val="28"/>
          <w:szCs w:val="28"/>
        </w:rPr>
        <w:t>запрещаются:</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любые виды земляных, строительных и хозяйственных работ;</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раскопки, расчистки;</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посадка деревьев;</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рытье ям для хозяйственных и иных целей;</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lastRenderedPageBreak/>
        <w:t>устройство дорог и коммуникаций;</w:t>
      </w:r>
    </w:p>
    <w:p w:rsidR="00933A33" w:rsidRPr="00427D1E" w:rsidRDefault="00933A33" w:rsidP="0024049A">
      <w:pPr>
        <w:numPr>
          <w:ilvl w:val="0"/>
          <w:numId w:val="25"/>
        </w:numPr>
        <w:suppressAutoHyphens/>
        <w:autoSpaceDE w:val="0"/>
        <w:ind w:firstLine="709"/>
        <w:jc w:val="both"/>
        <w:rPr>
          <w:sz w:val="28"/>
          <w:szCs w:val="28"/>
        </w:rPr>
      </w:pPr>
      <w:r w:rsidRPr="00427D1E">
        <w:rPr>
          <w:sz w:val="28"/>
          <w:szCs w:val="28"/>
        </w:rPr>
        <w:t>использование территории памятников и их охранных зон под свалку мусора.</w:t>
      </w:r>
    </w:p>
    <w:p w:rsidR="00933A33" w:rsidRPr="00427D1E" w:rsidRDefault="00933A33" w:rsidP="00584F57">
      <w:pPr>
        <w:autoSpaceDE w:val="0"/>
        <w:ind w:firstLine="709"/>
        <w:jc w:val="both"/>
        <w:rPr>
          <w:sz w:val="28"/>
          <w:szCs w:val="28"/>
        </w:rPr>
      </w:pPr>
      <w:r w:rsidRPr="00427D1E">
        <w:rPr>
          <w:sz w:val="28"/>
          <w:szCs w:val="28"/>
        </w:rPr>
        <w:t xml:space="preserve">Контроль за соблюдением ограничений по условиям охраны памятников археологии, </w:t>
      </w:r>
      <w:proofErr w:type="gramStart"/>
      <w:r w:rsidRPr="00427D1E">
        <w:rPr>
          <w:sz w:val="28"/>
          <w:szCs w:val="28"/>
        </w:rPr>
        <w:t>определенном</w:t>
      </w:r>
      <w:proofErr w:type="gramEnd"/>
      <w:r w:rsidRPr="00427D1E">
        <w:rPr>
          <w:sz w:val="28"/>
          <w:szCs w:val="28"/>
        </w:rPr>
        <w:t xml:space="preserve"> действующим законодательством.</w:t>
      </w:r>
    </w:p>
    <w:p w:rsidR="00933A33" w:rsidRPr="00427D1E" w:rsidRDefault="00933A33" w:rsidP="00584F57">
      <w:pPr>
        <w:autoSpaceDE w:val="0"/>
        <w:ind w:firstLine="709"/>
        <w:jc w:val="both"/>
        <w:rPr>
          <w:sz w:val="28"/>
          <w:szCs w:val="28"/>
        </w:rPr>
      </w:pPr>
      <w:r w:rsidRPr="00427D1E">
        <w:rPr>
          <w:sz w:val="28"/>
          <w:szCs w:val="28"/>
        </w:rPr>
        <w:t xml:space="preserve">После утверждения в установленном порядке проекта зон охраны памятников археологии муниципального образования село </w:t>
      </w:r>
      <w:proofErr w:type="spellStart"/>
      <w:r w:rsidR="00501825" w:rsidRPr="00427D1E">
        <w:rPr>
          <w:sz w:val="28"/>
          <w:szCs w:val="28"/>
        </w:rPr>
        <w:t>Кочетное</w:t>
      </w:r>
      <w:proofErr w:type="spellEnd"/>
      <w:r w:rsidRPr="00427D1E">
        <w:rPr>
          <w:sz w:val="28"/>
          <w:szCs w:val="28"/>
        </w:rPr>
        <w:t xml:space="preserve"> в настоящую статью вносятся </w:t>
      </w:r>
      <w:proofErr w:type="gramStart"/>
      <w:r w:rsidRPr="00427D1E">
        <w:rPr>
          <w:sz w:val="28"/>
          <w:szCs w:val="28"/>
        </w:rPr>
        <w:t>дополнения</w:t>
      </w:r>
      <w:proofErr w:type="gramEnd"/>
      <w:r w:rsidRPr="00427D1E">
        <w:rPr>
          <w:sz w:val="28"/>
          <w:szCs w:val="28"/>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B1119F" w:rsidRPr="00427D1E" w:rsidRDefault="00B1119F" w:rsidP="00584F57">
      <w:pPr>
        <w:autoSpaceDE w:val="0"/>
        <w:ind w:firstLine="709"/>
        <w:jc w:val="both"/>
        <w:rPr>
          <w:sz w:val="28"/>
          <w:szCs w:val="28"/>
        </w:rPr>
      </w:pPr>
      <w:r w:rsidRPr="00427D1E">
        <w:rPr>
          <w:sz w:val="28"/>
          <w:szCs w:val="28"/>
        </w:rPr>
        <w:t xml:space="preserve">Список объектов культурного наследия, расположенных на территории </w:t>
      </w:r>
      <w:proofErr w:type="spellStart"/>
      <w:r w:rsidR="00501825" w:rsidRPr="00427D1E">
        <w:rPr>
          <w:sz w:val="28"/>
          <w:szCs w:val="28"/>
        </w:rPr>
        <w:t>Кочетно</w:t>
      </w:r>
      <w:r w:rsidR="00221035" w:rsidRPr="00427D1E">
        <w:rPr>
          <w:sz w:val="28"/>
          <w:szCs w:val="28"/>
        </w:rPr>
        <w:t>вского</w:t>
      </w:r>
      <w:proofErr w:type="spellEnd"/>
      <w:r w:rsidR="00221035" w:rsidRPr="00427D1E">
        <w:rPr>
          <w:sz w:val="28"/>
          <w:szCs w:val="28"/>
        </w:rPr>
        <w:t xml:space="preserve"> муниципального образования</w:t>
      </w:r>
      <w:r w:rsidRPr="00427D1E">
        <w:rPr>
          <w:sz w:val="28"/>
          <w:szCs w:val="28"/>
        </w:rPr>
        <w:t xml:space="preserve">, приведен в Приложении </w:t>
      </w:r>
      <w:r w:rsidR="00221035" w:rsidRPr="00427D1E">
        <w:rPr>
          <w:sz w:val="28"/>
          <w:szCs w:val="28"/>
        </w:rPr>
        <w:t>2</w:t>
      </w:r>
      <w:r w:rsidRPr="00427D1E">
        <w:rPr>
          <w:sz w:val="28"/>
          <w:szCs w:val="28"/>
        </w:rPr>
        <w:t>.</w:t>
      </w:r>
    </w:p>
    <w:p w:rsidR="00CC3E45" w:rsidRPr="00B41F80" w:rsidRDefault="00CC3E45" w:rsidP="00584F57">
      <w:pPr>
        <w:autoSpaceDE w:val="0"/>
        <w:ind w:firstLine="709"/>
        <w:jc w:val="both"/>
      </w:pPr>
    </w:p>
    <w:p w:rsidR="00933A33" w:rsidRPr="00CC3E45" w:rsidRDefault="00933A33" w:rsidP="00E74EDB">
      <w:pPr>
        <w:pStyle w:val="1"/>
        <w:ind w:left="0"/>
        <w:jc w:val="both"/>
        <w:rPr>
          <w:color w:val="auto"/>
          <w:sz w:val="28"/>
          <w:szCs w:val="28"/>
        </w:rPr>
      </w:pPr>
      <w:bookmarkStart w:id="396" w:name="_Toc329103575"/>
      <w:bookmarkStart w:id="397" w:name="_Toc329104103"/>
      <w:bookmarkStart w:id="398" w:name="_Toc329696698"/>
      <w:bookmarkStart w:id="399" w:name="_Toc475662243"/>
      <w:bookmarkStart w:id="400" w:name="_Toc57129335"/>
      <w:r w:rsidRPr="00CC3E45">
        <w:rPr>
          <w:color w:val="auto"/>
          <w:sz w:val="28"/>
          <w:szCs w:val="28"/>
        </w:rPr>
        <w:t xml:space="preserve">ЧАСТЬ IV. БЛАГОУСТРОЙСТВО И ДИЗАЙН МАТЕРИАЛЬНО-ПРОСТРАНСТВЕННОЙ СРЕДЫ </w:t>
      </w:r>
      <w:r w:rsidR="00501825" w:rsidRPr="00CC3E45">
        <w:rPr>
          <w:color w:val="auto"/>
          <w:sz w:val="28"/>
          <w:szCs w:val="28"/>
        </w:rPr>
        <w:t>КОЧЕТНО</w:t>
      </w:r>
      <w:bookmarkEnd w:id="396"/>
      <w:bookmarkEnd w:id="397"/>
      <w:bookmarkEnd w:id="398"/>
      <w:r w:rsidR="00221035" w:rsidRPr="00CC3E45">
        <w:rPr>
          <w:color w:val="auto"/>
          <w:sz w:val="28"/>
          <w:szCs w:val="28"/>
        </w:rPr>
        <w:t>ВСКОГО МУНИЦИПАЛЬНОГО ОБРАЗОВАНИЯ</w:t>
      </w:r>
      <w:bookmarkEnd w:id="399"/>
      <w:bookmarkEnd w:id="400"/>
    </w:p>
    <w:p w:rsidR="00933A33" w:rsidRPr="00427D1E" w:rsidRDefault="00933A33" w:rsidP="00E74EDB">
      <w:pPr>
        <w:pStyle w:val="caaieiaie2"/>
        <w:jc w:val="both"/>
        <w:rPr>
          <w:rFonts w:ascii="Times New Roman" w:hAnsi="Times New Roman"/>
          <w:sz w:val="28"/>
          <w:szCs w:val="28"/>
        </w:rPr>
      </w:pPr>
      <w:bookmarkStart w:id="401" w:name="_Toc329103576"/>
      <w:bookmarkStart w:id="402" w:name="_Toc329104104"/>
      <w:bookmarkStart w:id="403" w:name="_Toc329696699"/>
      <w:bookmarkStart w:id="404" w:name="_Toc475662244"/>
      <w:r w:rsidRPr="00427D1E">
        <w:rPr>
          <w:rFonts w:ascii="Times New Roman" w:hAnsi="Times New Roman"/>
          <w:sz w:val="28"/>
          <w:szCs w:val="28"/>
        </w:rPr>
        <w:t>Статья </w:t>
      </w:r>
      <w:r w:rsidR="00221035" w:rsidRPr="00427D1E">
        <w:rPr>
          <w:rFonts w:ascii="Times New Roman" w:hAnsi="Times New Roman"/>
          <w:sz w:val="28"/>
          <w:szCs w:val="28"/>
        </w:rPr>
        <w:t>5</w:t>
      </w:r>
      <w:r w:rsidR="006F1C74" w:rsidRPr="00427D1E">
        <w:rPr>
          <w:rFonts w:ascii="Times New Roman" w:hAnsi="Times New Roman"/>
          <w:sz w:val="28"/>
          <w:szCs w:val="28"/>
        </w:rPr>
        <w:t>2</w:t>
      </w:r>
      <w:r w:rsidRPr="00427D1E">
        <w:rPr>
          <w:rFonts w:ascii="Times New Roman" w:hAnsi="Times New Roman"/>
          <w:sz w:val="28"/>
          <w:szCs w:val="28"/>
        </w:rPr>
        <w:t>. Общее описание объектов благоустройства и дизайна материально-пространственной среды поселения</w:t>
      </w:r>
      <w:bookmarkEnd w:id="401"/>
      <w:bookmarkEnd w:id="402"/>
      <w:bookmarkEnd w:id="403"/>
      <w:bookmarkEnd w:id="404"/>
    </w:p>
    <w:p w:rsidR="00933A33" w:rsidRPr="00427D1E" w:rsidRDefault="00933A33" w:rsidP="0024049A">
      <w:pPr>
        <w:numPr>
          <w:ilvl w:val="2"/>
          <w:numId w:val="30"/>
        </w:numPr>
        <w:tabs>
          <w:tab w:val="clear" w:pos="3375"/>
          <w:tab w:val="num" w:pos="0"/>
        </w:tabs>
        <w:suppressAutoHyphens/>
        <w:autoSpaceDE w:val="0"/>
        <w:ind w:left="0" w:firstLine="709"/>
        <w:jc w:val="both"/>
        <w:rPr>
          <w:sz w:val="28"/>
          <w:szCs w:val="28"/>
        </w:rPr>
      </w:pPr>
      <w:proofErr w:type="gramStart"/>
      <w:r w:rsidRPr="00427D1E">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w:t>
      </w:r>
      <w:proofErr w:type="gramEnd"/>
      <w:r w:rsidRPr="00427D1E">
        <w:rPr>
          <w:sz w:val="28"/>
          <w:szCs w:val="28"/>
        </w:rPr>
        <w:t xml:space="preserve">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933A33" w:rsidRPr="00427D1E" w:rsidRDefault="00933A33" w:rsidP="0024049A">
      <w:pPr>
        <w:numPr>
          <w:ilvl w:val="2"/>
          <w:numId w:val="30"/>
        </w:numPr>
        <w:tabs>
          <w:tab w:val="clear" w:pos="3375"/>
          <w:tab w:val="num" w:pos="0"/>
        </w:tabs>
        <w:suppressAutoHyphens/>
        <w:autoSpaceDE w:val="0"/>
        <w:ind w:left="0" w:firstLine="709"/>
        <w:jc w:val="both"/>
        <w:rPr>
          <w:sz w:val="28"/>
          <w:szCs w:val="28"/>
        </w:rPr>
      </w:pPr>
      <w:r w:rsidRPr="00427D1E">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933A33" w:rsidRPr="00427D1E" w:rsidRDefault="00933A33" w:rsidP="00C211F1">
      <w:pPr>
        <w:numPr>
          <w:ilvl w:val="0"/>
          <w:numId w:val="31"/>
        </w:numPr>
        <w:suppressAutoHyphens/>
        <w:autoSpaceDE w:val="0"/>
        <w:ind w:left="0" w:firstLine="709"/>
        <w:jc w:val="both"/>
        <w:rPr>
          <w:sz w:val="28"/>
          <w:szCs w:val="28"/>
        </w:rPr>
      </w:pPr>
      <w:r w:rsidRPr="00427D1E">
        <w:rPr>
          <w:sz w:val="28"/>
          <w:szCs w:val="28"/>
        </w:rPr>
        <w:t>до края проезжей части прилегающих дорог, проездов;</w:t>
      </w:r>
    </w:p>
    <w:p w:rsidR="00933A33" w:rsidRPr="00427D1E" w:rsidRDefault="00933A33" w:rsidP="00C211F1">
      <w:pPr>
        <w:numPr>
          <w:ilvl w:val="0"/>
          <w:numId w:val="31"/>
        </w:numPr>
        <w:suppressAutoHyphens/>
        <w:autoSpaceDE w:val="0"/>
        <w:ind w:left="0" w:firstLine="709"/>
        <w:jc w:val="both"/>
        <w:rPr>
          <w:sz w:val="28"/>
          <w:szCs w:val="28"/>
        </w:rPr>
      </w:pPr>
      <w:r w:rsidRPr="00427D1E">
        <w:rPr>
          <w:sz w:val="28"/>
          <w:szCs w:val="28"/>
        </w:rPr>
        <w:t>до береговой линии водных преград, водоемов.</w:t>
      </w:r>
    </w:p>
    <w:p w:rsidR="00933A33" w:rsidRPr="00427D1E" w:rsidRDefault="00933A33" w:rsidP="00584F57">
      <w:pPr>
        <w:autoSpaceDE w:val="0"/>
        <w:ind w:firstLine="709"/>
        <w:jc w:val="both"/>
        <w:rPr>
          <w:sz w:val="28"/>
          <w:szCs w:val="28"/>
        </w:rPr>
      </w:pPr>
      <w:r w:rsidRPr="00427D1E">
        <w:rPr>
          <w:sz w:val="28"/>
          <w:szCs w:val="28"/>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w:t>
      </w:r>
      <w:smartTag w:uri="urn:schemas-microsoft-com:office:smarttags" w:element="metricconverter">
        <w:smartTagPr>
          <w:attr w:name="ProductID" w:val="20 м"/>
        </w:smartTagPr>
        <w:r w:rsidRPr="00427D1E">
          <w:rPr>
            <w:sz w:val="28"/>
            <w:szCs w:val="28"/>
          </w:rPr>
          <w:t>20 м</w:t>
        </w:r>
      </w:smartTag>
      <w:r w:rsidRPr="00427D1E">
        <w:rPr>
          <w:sz w:val="28"/>
          <w:szCs w:val="28"/>
        </w:rPr>
        <w:t xml:space="preserve"> по периметру собственной территории.</w:t>
      </w:r>
    </w:p>
    <w:p w:rsidR="00933A33" w:rsidRPr="00427D1E" w:rsidRDefault="00933A33" w:rsidP="00E74EDB">
      <w:pPr>
        <w:pStyle w:val="caaieiaie2"/>
        <w:jc w:val="both"/>
        <w:rPr>
          <w:rFonts w:ascii="Times New Roman" w:hAnsi="Times New Roman"/>
          <w:sz w:val="28"/>
          <w:szCs w:val="28"/>
        </w:rPr>
      </w:pPr>
      <w:bookmarkStart w:id="405" w:name="_Toc329103577"/>
      <w:bookmarkStart w:id="406" w:name="_Toc329104105"/>
      <w:bookmarkStart w:id="407" w:name="_Toc329696700"/>
      <w:bookmarkStart w:id="408" w:name="_Toc475662245"/>
      <w:r w:rsidRPr="00427D1E">
        <w:rPr>
          <w:rFonts w:ascii="Times New Roman" w:hAnsi="Times New Roman"/>
          <w:sz w:val="28"/>
          <w:szCs w:val="28"/>
        </w:rPr>
        <w:lastRenderedPageBreak/>
        <w:t>Статья </w:t>
      </w:r>
      <w:r w:rsidR="00221035" w:rsidRPr="00427D1E">
        <w:rPr>
          <w:rFonts w:ascii="Times New Roman" w:hAnsi="Times New Roman"/>
          <w:sz w:val="28"/>
          <w:szCs w:val="28"/>
        </w:rPr>
        <w:t>5</w:t>
      </w:r>
      <w:r w:rsidR="006F1C74" w:rsidRPr="00427D1E">
        <w:rPr>
          <w:rFonts w:ascii="Times New Roman" w:hAnsi="Times New Roman"/>
          <w:sz w:val="28"/>
          <w:szCs w:val="28"/>
        </w:rPr>
        <w:t>3</w:t>
      </w:r>
      <w:r w:rsidRPr="00427D1E">
        <w:rPr>
          <w:rFonts w:ascii="Times New Roman" w:hAnsi="Times New Roman"/>
          <w:sz w:val="28"/>
          <w:szCs w:val="28"/>
        </w:rPr>
        <w:t>. Порядок создания, изменения (реконструкции) объектов благоустройства</w:t>
      </w:r>
      <w:bookmarkEnd w:id="405"/>
      <w:bookmarkEnd w:id="406"/>
      <w:bookmarkEnd w:id="407"/>
      <w:bookmarkEnd w:id="408"/>
    </w:p>
    <w:p w:rsidR="00933A33" w:rsidRPr="00427D1E" w:rsidRDefault="00933A33" w:rsidP="00C211F1">
      <w:pPr>
        <w:numPr>
          <w:ilvl w:val="0"/>
          <w:numId w:val="33"/>
        </w:numPr>
        <w:suppressAutoHyphens/>
        <w:autoSpaceDE w:val="0"/>
        <w:ind w:left="0" w:firstLine="709"/>
        <w:jc w:val="both"/>
        <w:rPr>
          <w:sz w:val="28"/>
          <w:szCs w:val="28"/>
        </w:rPr>
      </w:pPr>
      <w:r w:rsidRPr="00427D1E">
        <w:rPr>
          <w:sz w:val="28"/>
          <w:szCs w:val="28"/>
        </w:rPr>
        <w:t xml:space="preserve">Проектная документация на создание, изменение (реконструкцию) объектов благоустройства разрабатывается </w:t>
      </w:r>
      <w:proofErr w:type="gramStart"/>
      <w:r w:rsidRPr="00427D1E">
        <w:rPr>
          <w:sz w:val="28"/>
          <w:szCs w:val="28"/>
        </w:rPr>
        <w:t>на</w:t>
      </w:r>
      <w:proofErr w:type="gramEnd"/>
      <w:r w:rsidRPr="00427D1E">
        <w:rPr>
          <w:sz w:val="28"/>
          <w:szCs w:val="28"/>
        </w:rPr>
        <w:t>:</w:t>
      </w:r>
    </w:p>
    <w:p w:rsidR="00933A33" w:rsidRPr="00427D1E" w:rsidRDefault="00933A33" w:rsidP="00C211F1">
      <w:pPr>
        <w:numPr>
          <w:ilvl w:val="0"/>
          <w:numId w:val="32"/>
        </w:numPr>
        <w:tabs>
          <w:tab w:val="clear" w:pos="675"/>
          <w:tab w:val="num" w:pos="0"/>
        </w:tabs>
        <w:suppressAutoHyphens/>
        <w:autoSpaceDE w:val="0"/>
        <w:ind w:left="0" w:firstLine="709"/>
        <w:jc w:val="both"/>
        <w:rPr>
          <w:sz w:val="28"/>
          <w:szCs w:val="28"/>
        </w:rPr>
      </w:pPr>
      <w:r w:rsidRPr="00427D1E">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933A33" w:rsidRPr="00427D1E" w:rsidRDefault="00933A33" w:rsidP="00C211F1">
      <w:pPr>
        <w:numPr>
          <w:ilvl w:val="0"/>
          <w:numId w:val="32"/>
        </w:numPr>
        <w:tabs>
          <w:tab w:val="clear" w:pos="675"/>
          <w:tab w:val="num" w:pos="0"/>
        </w:tabs>
        <w:suppressAutoHyphens/>
        <w:autoSpaceDE w:val="0"/>
        <w:ind w:left="0" w:firstLine="709"/>
        <w:jc w:val="both"/>
        <w:rPr>
          <w:sz w:val="28"/>
          <w:szCs w:val="28"/>
        </w:rPr>
      </w:pPr>
      <w:r w:rsidRPr="00427D1E">
        <w:rPr>
          <w:sz w:val="28"/>
          <w:szCs w:val="28"/>
        </w:rPr>
        <w:t>благоустройство территории объекта (в том числе прилегающей) или её части;</w:t>
      </w:r>
    </w:p>
    <w:p w:rsidR="00933A33" w:rsidRPr="00427D1E" w:rsidRDefault="00933A33" w:rsidP="00C211F1">
      <w:pPr>
        <w:numPr>
          <w:ilvl w:val="0"/>
          <w:numId w:val="32"/>
        </w:numPr>
        <w:tabs>
          <w:tab w:val="clear" w:pos="675"/>
          <w:tab w:val="num" w:pos="0"/>
        </w:tabs>
        <w:suppressAutoHyphens/>
        <w:autoSpaceDE w:val="0"/>
        <w:ind w:left="0" w:firstLine="709"/>
        <w:jc w:val="both"/>
        <w:rPr>
          <w:sz w:val="28"/>
          <w:szCs w:val="28"/>
        </w:rPr>
      </w:pPr>
      <w:r w:rsidRPr="00427D1E">
        <w:rPr>
          <w:sz w:val="28"/>
          <w:szCs w:val="28"/>
        </w:rPr>
        <w:t>обновление, изменение фасадов зданий, сооружений или обновление, реконструкцию,</w:t>
      </w:r>
    </w:p>
    <w:p w:rsidR="00933A33" w:rsidRPr="00427D1E" w:rsidRDefault="00933A33" w:rsidP="00C211F1">
      <w:pPr>
        <w:numPr>
          <w:ilvl w:val="0"/>
          <w:numId w:val="32"/>
        </w:numPr>
        <w:tabs>
          <w:tab w:val="clear" w:pos="675"/>
          <w:tab w:val="num" w:pos="0"/>
        </w:tabs>
        <w:suppressAutoHyphens/>
        <w:autoSpaceDE w:val="0"/>
        <w:ind w:left="0" w:firstLine="709"/>
        <w:jc w:val="both"/>
        <w:rPr>
          <w:sz w:val="28"/>
          <w:szCs w:val="28"/>
        </w:rPr>
      </w:pPr>
      <w:r w:rsidRPr="00427D1E">
        <w:rPr>
          <w:sz w:val="28"/>
          <w:szCs w:val="28"/>
        </w:rPr>
        <w:t>замену объектов некапитального типа и их комплексов.</w:t>
      </w:r>
    </w:p>
    <w:p w:rsidR="00933A33" w:rsidRPr="00427D1E" w:rsidRDefault="00933A33" w:rsidP="00C211F1">
      <w:pPr>
        <w:numPr>
          <w:ilvl w:val="0"/>
          <w:numId w:val="33"/>
        </w:numPr>
        <w:tabs>
          <w:tab w:val="clear" w:pos="1740"/>
          <w:tab w:val="num" w:pos="0"/>
        </w:tabs>
        <w:suppressAutoHyphens/>
        <w:autoSpaceDE w:val="0"/>
        <w:ind w:left="0" w:firstLine="709"/>
        <w:jc w:val="both"/>
        <w:rPr>
          <w:sz w:val="28"/>
          <w:szCs w:val="28"/>
        </w:rPr>
      </w:pPr>
      <w:r w:rsidRPr="00427D1E">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933A33" w:rsidRPr="00427D1E" w:rsidRDefault="00933A33" w:rsidP="00584F57">
      <w:pPr>
        <w:autoSpaceDE w:val="0"/>
        <w:ind w:firstLine="709"/>
        <w:jc w:val="both"/>
        <w:rPr>
          <w:sz w:val="28"/>
          <w:szCs w:val="28"/>
        </w:rPr>
      </w:pPr>
      <w:r w:rsidRPr="00427D1E">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w:t>
      </w:r>
      <w:r w:rsidR="00221035" w:rsidRPr="00427D1E">
        <w:rPr>
          <w:sz w:val="28"/>
          <w:szCs w:val="28"/>
        </w:rPr>
        <w:t>администрации Ровенского муниципального района</w:t>
      </w:r>
      <w:r w:rsidRPr="00427D1E">
        <w:rPr>
          <w:sz w:val="28"/>
          <w:szCs w:val="28"/>
        </w:rPr>
        <w:t>.</w:t>
      </w:r>
    </w:p>
    <w:p w:rsidR="00933A33" w:rsidRPr="00427D1E" w:rsidRDefault="00933A33" w:rsidP="00584F57">
      <w:pPr>
        <w:autoSpaceDE w:val="0"/>
        <w:ind w:firstLine="709"/>
        <w:jc w:val="both"/>
        <w:rPr>
          <w:sz w:val="28"/>
          <w:szCs w:val="28"/>
        </w:rPr>
      </w:pPr>
      <w:r w:rsidRPr="00427D1E">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933A33" w:rsidRPr="00427D1E" w:rsidRDefault="00933A33" w:rsidP="00584F57">
      <w:pPr>
        <w:autoSpaceDE w:val="0"/>
        <w:ind w:firstLine="709"/>
        <w:jc w:val="both"/>
        <w:rPr>
          <w:sz w:val="28"/>
          <w:szCs w:val="28"/>
        </w:rPr>
      </w:pPr>
      <w:r w:rsidRPr="00427D1E">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proofErr w:type="spellStart"/>
      <w:r w:rsidR="00501825" w:rsidRPr="00427D1E">
        <w:rPr>
          <w:sz w:val="28"/>
          <w:szCs w:val="28"/>
        </w:rPr>
        <w:t>Кочетновск</w:t>
      </w:r>
      <w:r w:rsidRPr="00427D1E">
        <w:rPr>
          <w:sz w:val="28"/>
          <w:szCs w:val="28"/>
        </w:rPr>
        <w:t>ого</w:t>
      </w:r>
      <w:proofErr w:type="spellEnd"/>
      <w:r w:rsidRPr="00427D1E">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933A33" w:rsidRPr="00427D1E" w:rsidRDefault="00933A33" w:rsidP="00584F57">
      <w:pPr>
        <w:autoSpaceDE w:val="0"/>
        <w:ind w:firstLine="709"/>
        <w:jc w:val="both"/>
        <w:rPr>
          <w:sz w:val="28"/>
          <w:szCs w:val="28"/>
        </w:rPr>
      </w:pPr>
      <w:r w:rsidRPr="00427D1E">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sidR="00221035" w:rsidRPr="00427D1E">
        <w:rPr>
          <w:sz w:val="28"/>
          <w:szCs w:val="28"/>
        </w:rPr>
        <w:t>района</w:t>
      </w:r>
      <w:r w:rsidRPr="00427D1E">
        <w:rPr>
          <w:sz w:val="28"/>
          <w:szCs w:val="28"/>
        </w:rPr>
        <w:t>, вправе вынести данный проект на Комиссию по землепользованию и застройке.</w:t>
      </w:r>
    </w:p>
    <w:p w:rsidR="00933A33" w:rsidRPr="00427D1E" w:rsidRDefault="00933A33" w:rsidP="00C211F1">
      <w:pPr>
        <w:numPr>
          <w:ilvl w:val="0"/>
          <w:numId w:val="33"/>
        </w:numPr>
        <w:tabs>
          <w:tab w:val="clear" w:pos="1740"/>
          <w:tab w:val="num" w:pos="0"/>
        </w:tabs>
        <w:suppressAutoHyphens/>
        <w:autoSpaceDE w:val="0"/>
        <w:ind w:left="0" w:firstLine="709"/>
        <w:jc w:val="both"/>
        <w:rPr>
          <w:sz w:val="28"/>
          <w:szCs w:val="28"/>
        </w:rPr>
      </w:pPr>
      <w:r w:rsidRPr="00427D1E">
        <w:rPr>
          <w:sz w:val="28"/>
          <w:szCs w:val="28"/>
        </w:rPr>
        <w:t xml:space="preserve">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w:t>
      </w:r>
      <w:r w:rsidRPr="00427D1E">
        <w:rPr>
          <w:sz w:val="28"/>
          <w:szCs w:val="28"/>
        </w:rPr>
        <w:lastRenderedPageBreak/>
        <w:t>порядке по его инициативе за счет собственных средств и под его полную ответственность.</w:t>
      </w:r>
    </w:p>
    <w:p w:rsidR="00933A33" w:rsidRPr="00427D1E" w:rsidRDefault="00933A33" w:rsidP="00C211F1">
      <w:pPr>
        <w:numPr>
          <w:ilvl w:val="0"/>
          <w:numId w:val="33"/>
        </w:numPr>
        <w:tabs>
          <w:tab w:val="clear" w:pos="1740"/>
          <w:tab w:val="num" w:pos="0"/>
        </w:tabs>
        <w:suppressAutoHyphens/>
        <w:autoSpaceDE w:val="0"/>
        <w:ind w:left="0" w:firstLine="709"/>
        <w:jc w:val="both"/>
        <w:rPr>
          <w:sz w:val="28"/>
          <w:szCs w:val="28"/>
        </w:rPr>
      </w:pPr>
      <w:r w:rsidRPr="00427D1E">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w:t>
      </w:r>
      <w:r w:rsidR="00221035" w:rsidRPr="00427D1E">
        <w:rPr>
          <w:sz w:val="28"/>
          <w:szCs w:val="28"/>
        </w:rPr>
        <w:t>Ровенского муниципального района</w:t>
      </w:r>
      <w:r w:rsidRPr="00427D1E">
        <w:rPr>
          <w:sz w:val="28"/>
          <w:szCs w:val="28"/>
        </w:rPr>
        <w:t>.</w:t>
      </w:r>
    </w:p>
    <w:p w:rsidR="00933A33" w:rsidRPr="00427D1E" w:rsidRDefault="00933A33" w:rsidP="00E74EDB">
      <w:pPr>
        <w:pStyle w:val="caaieiaie2"/>
        <w:jc w:val="both"/>
        <w:rPr>
          <w:rFonts w:ascii="Times New Roman" w:hAnsi="Times New Roman"/>
          <w:sz w:val="28"/>
          <w:szCs w:val="28"/>
        </w:rPr>
      </w:pPr>
      <w:bookmarkStart w:id="409" w:name="_Toc475662246"/>
      <w:r w:rsidRPr="00427D1E">
        <w:rPr>
          <w:rFonts w:ascii="Times New Roman" w:hAnsi="Times New Roman"/>
          <w:sz w:val="28"/>
          <w:szCs w:val="28"/>
        </w:rPr>
        <w:t>Статья </w:t>
      </w:r>
      <w:r w:rsidR="00221035" w:rsidRPr="00427D1E">
        <w:rPr>
          <w:rFonts w:ascii="Times New Roman" w:hAnsi="Times New Roman"/>
          <w:sz w:val="28"/>
          <w:szCs w:val="28"/>
        </w:rPr>
        <w:t>5</w:t>
      </w:r>
      <w:r w:rsidR="006F1C74" w:rsidRPr="00427D1E">
        <w:rPr>
          <w:rFonts w:ascii="Times New Roman" w:hAnsi="Times New Roman"/>
          <w:sz w:val="28"/>
          <w:szCs w:val="28"/>
        </w:rPr>
        <w:t>4</w:t>
      </w:r>
      <w:r w:rsidRPr="00427D1E">
        <w:rPr>
          <w:rFonts w:ascii="Times New Roman" w:hAnsi="Times New Roman"/>
          <w:sz w:val="28"/>
          <w:szCs w:val="28"/>
        </w:rPr>
        <w:t>. Порядок содержания, ремонта и изменения фасадов зданий, сооружений</w:t>
      </w:r>
      <w:bookmarkEnd w:id="409"/>
    </w:p>
    <w:p w:rsidR="00933A33" w:rsidRPr="00427D1E" w:rsidRDefault="00933A33" w:rsidP="00C211F1">
      <w:pPr>
        <w:numPr>
          <w:ilvl w:val="0"/>
          <w:numId w:val="35"/>
        </w:numPr>
        <w:tabs>
          <w:tab w:val="clear" w:pos="1710"/>
          <w:tab w:val="num" w:pos="0"/>
        </w:tabs>
        <w:suppressAutoHyphens/>
        <w:autoSpaceDE w:val="0"/>
        <w:ind w:left="0" w:firstLine="709"/>
        <w:jc w:val="both"/>
        <w:rPr>
          <w:sz w:val="28"/>
          <w:szCs w:val="28"/>
        </w:rPr>
      </w:pPr>
      <w:r w:rsidRPr="00427D1E">
        <w:rPr>
          <w:sz w:val="28"/>
          <w:szCs w:val="28"/>
        </w:rPr>
        <w:t xml:space="preserve">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r w:rsidR="00221035" w:rsidRPr="00427D1E">
        <w:rPr>
          <w:sz w:val="28"/>
          <w:szCs w:val="28"/>
        </w:rPr>
        <w:t>Ровенского муниципального района</w:t>
      </w:r>
      <w:r w:rsidRPr="00427D1E">
        <w:rPr>
          <w:sz w:val="28"/>
          <w:szCs w:val="28"/>
        </w:rPr>
        <w:t>.</w:t>
      </w:r>
    </w:p>
    <w:p w:rsidR="00933A33" w:rsidRPr="00427D1E" w:rsidRDefault="00933A33" w:rsidP="00584F57">
      <w:pPr>
        <w:autoSpaceDE w:val="0"/>
        <w:ind w:firstLine="709"/>
        <w:jc w:val="both"/>
        <w:rPr>
          <w:sz w:val="28"/>
          <w:szCs w:val="28"/>
        </w:rPr>
      </w:pPr>
      <w:r w:rsidRPr="00427D1E">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r w:rsidR="00221035" w:rsidRPr="00427D1E">
        <w:rPr>
          <w:sz w:val="28"/>
          <w:szCs w:val="28"/>
        </w:rPr>
        <w:t>Ровенского муниципального района</w:t>
      </w:r>
      <w:r w:rsidRPr="00427D1E">
        <w:rPr>
          <w:sz w:val="28"/>
          <w:szCs w:val="28"/>
        </w:rPr>
        <w:t>.</w:t>
      </w:r>
    </w:p>
    <w:p w:rsidR="00933A33" w:rsidRPr="00427D1E" w:rsidRDefault="00933A33" w:rsidP="00C211F1">
      <w:pPr>
        <w:numPr>
          <w:ilvl w:val="0"/>
          <w:numId w:val="35"/>
        </w:numPr>
        <w:tabs>
          <w:tab w:val="clear" w:pos="1710"/>
          <w:tab w:val="num" w:pos="0"/>
        </w:tabs>
        <w:suppressAutoHyphens/>
        <w:autoSpaceDE w:val="0"/>
        <w:ind w:left="0" w:firstLine="709"/>
        <w:jc w:val="both"/>
        <w:rPr>
          <w:sz w:val="28"/>
          <w:szCs w:val="28"/>
        </w:rPr>
      </w:pPr>
      <w:r w:rsidRPr="00427D1E">
        <w:rPr>
          <w:sz w:val="28"/>
          <w:szCs w:val="28"/>
        </w:rPr>
        <w:t>В процессе эксплуатации объекта некапитального типа владелец обязан:</w:t>
      </w:r>
    </w:p>
    <w:p w:rsidR="00933A33" w:rsidRPr="00427D1E" w:rsidRDefault="00933A33" w:rsidP="00C211F1">
      <w:pPr>
        <w:numPr>
          <w:ilvl w:val="0"/>
          <w:numId w:val="34"/>
        </w:numPr>
        <w:tabs>
          <w:tab w:val="clear" w:pos="705"/>
          <w:tab w:val="num" w:pos="0"/>
        </w:tabs>
        <w:suppressAutoHyphens/>
        <w:autoSpaceDE w:val="0"/>
        <w:ind w:left="0" w:firstLine="709"/>
        <w:jc w:val="both"/>
        <w:rPr>
          <w:sz w:val="28"/>
          <w:szCs w:val="28"/>
        </w:rPr>
      </w:pPr>
      <w:r w:rsidRPr="00427D1E">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933A33" w:rsidRPr="00427D1E" w:rsidRDefault="00933A33" w:rsidP="00C211F1">
      <w:pPr>
        <w:numPr>
          <w:ilvl w:val="0"/>
          <w:numId w:val="34"/>
        </w:numPr>
        <w:tabs>
          <w:tab w:val="clear" w:pos="705"/>
          <w:tab w:val="num" w:pos="0"/>
        </w:tabs>
        <w:suppressAutoHyphens/>
        <w:autoSpaceDE w:val="0"/>
        <w:ind w:left="0" w:firstLine="709"/>
        <w:jc w:val="both"/>
        <w:rPr>
          <w:sz w:val="28"/>
          <w:szCs w:val="28"/>
        </w:rPr>
      </w:pPr>
      <w:r w:rsidRPr="00427D1E">
        <w:rPr>
          <w:sz w:val="28"/>
          <w:szCs w:val="28"/>
        </w:rPr>
        <w:t>обеспечивать пожаробезопасность сооружения, выполнять санитарные нормы и правила;</w:t>
      </w:r>
    </w:p>
    <w:p w:rsidR="00933A33" w:rsidRPr="00427D1E" w:rsidRDefault="00933A33" w:rsidP="00C211F1">
      <w:pPr>
        <w:numPr>
          <w:ilvl w:val="0"/>
          <w:numId w:val="34"/>
        </w:numPr>
        <w:tabs>
          <w:tab w:val="clear" w:pos="705"/>
          <w:tab w:val="num" w:pos="0"/>
        </w:tabs>
        <w:suppressAutoHyphens/>
        <w:autoSpaceDE w:val="0"/>
        <w:ind w:left="0" w:firstLine="709"/>
        <w:jc w:val="both"/>
        <w:rPr>
          <w:sz w:val="28"/>
          <w:szCs w:val="28"/>
        </w:rPr>
      </w:pPr>
      <w:r w:rsidRPr="00427D1E">
        <w:rPr>
          <w:sz w:val="28"/>
          <w:szCs w:val="28"/>
        </w:rPr>
        <w:t>проводить по мере необходимости косметический ремонт сооружения;</w:t>
      </w:r>
    </w:p>
    <w:p w:rsidR="00933A33" w:rsidRPr="00427D1E" w:rsidRDefault="00933A33" w:rsidP="00C211F1">
      <w:pPr>
        <w:numPr>
          <w:ilvl w:val="0"/>
          <w:numId w:val="34"/>
        </w:numPr>
        <w:tabs>
          <w:tab w:val="clear" w:pos="705"/>
          <w:tab w:val="num" w:pos="0"/>
        </w:tabs>
        <w:suppressAutoHyphens/>
        <w:autoSpaceDE w:val="0"/>
        <w:ind w:left="0" w:firstLine="709"/>
        <w:jc w:val="both"/>
        <w:rPr>
          <w:sz w:val="28"/>
          <w:szCs w:val="28"/>
        </w:rPr>
      </w:pPr>
      <w:r w:rsidRPr="00427D1E">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933A33" w:rsidRPr="00427D1E" w:rsidRDefault="00933A33" w:rsidP="00C211F1">
      <w:pPr>
        <w:numPr>
          <w:ilvl w:val="0"/>
          <w:numId w:val="35"/>
        </w:numPr>
        <w:tabs>
          <w:tab w:val="clear" w:pos="1710"/>
          <w:tab w:val="num" w:pos="0"/>
        </w:tabs>
        <w:suppressAutoHyphens/>
        <w:autoSpaceDE w:val="0"/>
        <w:ind w:left="0" w:firstLine="709"/>
        <w:jc w:val="both"/>
        <w:rPr>
          <w:sz w:val="28"/>
          <w:szCs w:val="28"/>
        </w:rPr>
      </w:pPr>
      <w:r w:rsidRPr="00427D1E">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933A33" w:rsidRPr="00427D1E" w:rsidRDefault="00933A33" w:rsidP="00C211F1">
      <w:pPr>
        <w:numPr>
          <w:ilvl w:val="0"/>
          <w:numId w:val="35"/>
        </w:numPr>
        <w:tabs>
          <w:tab w:val="clear" w:pos="1710"/>
          <w:tab w:val="num" w:pos="0"/>
        </w:tabs>
        <w:suppressAutoHyphens/>
        <w:autoSpaceDE w:val="0"/>
        <w:ind w:left="0" w:firstLine="709"/>
        <w:jc w:val="both"/>
        <w:rPr>
          <w:sz w:val="28"/>
          <w:szCs w:val="28"/>
        </w:rPr>
      </w:pPr>
      <w:r w:rsidRPr="00427D1E">
        <w:rPr>
          <w:sz w:val="28"/>
          <w:szCs w:val="28"/>
        </w:rPr>
        <w:t>Запрещается:</w:t>
      </w:r>
    </w:p>
    <w:p w:rsidR="00933A33" w:rsidRPr="00427D1E" w:rsidRDefault="00933A33" w:rsidP="00C211F1">
      <w:pPr>
        <w:numPr>
          <w:ilvl w:val="0"/>
          <w:numId w:val="34"/>
        </w:numPr>
        <w:tabs>
          <w:tab w:val="clear" w:pos="705"/>
          <w:tab w:val="num" w:pos="0"/>
        </w:tabs>
        <w:suppressAutoHyphens/>
        <w:autoSpaceDE w:val="0"/>
        <w:ind w:left="0" w:firstLine="709"/>
        <w:jc w:val="both"/>
        <w:rPr>
          <w:sz w:val="28"/>
          <w:szCs w:val="28"/>
        </w:rPr>
      </w:pPr>
      <w:r w:rsidRPr="00427D1E">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933A33" w:rsidRPr="00427D1E" w:rsidRDefault="00933A33" w:rsidP="00C211F1">
      <w:pPr>
        <w:numPr>
          <w:ilvl w:val="0"/>
          <w:numId w:val="34"/>
        </w:numPr>
        <w:tabs>
          <w:tab w:val="clear" w:pos="705"/>
          <w:tab w:val="num" w:pos="0"/>
        </w:tabs>
        <w:suppressAutoHyphens/>
        <w:autoSpaceDE w:val="0"/>
        <w:ind w:left="0" w:firstLine="709"/>
        <w:jc w:val="both"/>
        <w:rPr>
          <w:sz w:val="28"/>
          <w:szCs w:val="28"/>
        </w:rPr>
      </w:pPr>
      <w:r w:rsidRPr="00427D1E">
        <w:rPr>
          <w:sz w:val="28"/>
          <w:szCs w:val="28"/>
        </w:rPr>
        <w:lastRenderedPageBreak/>
        <w:t>самовольные изменения внешнего вида объектов некапитального типа, их параметров (в том числе обкладка кирпичом).</w:t>
      </w:r>
    </w:p>
    <w:p w:rsidR="00933A33" w:rsidRPr="00427D1E" w:rsidRDefault="00933A33" w:rsidP="00E74EDB">
      <w:pPr>
        <w:pStyle w:val="caaieiaie2"/>
        <w:jc w:val="both"/>
        <w:rPr>
          <w:rFonts w:ascii="Times New Roman" w:hAnsi="Times New Roman"/>
          <w:sz w:val="28"/>
          <w:szCs w:val="28"/>
        </w:rPr>
      </w:pPr>
      <w:bookmarkStart w:id="410" w:name="_Toc329103578"/>
      <w:bookmarkStart w:id="411" w:name="_Toc329104106"/>
      <w:bookmarkStart w:id="412" w:name="_Toc329696701"/>
      <w:bookmarkStart w:id="413" w:name="_Toc475662247"/>
      <w:r w:rsidRPr="00427D1E">
        <w:rPr>
          <w:rFonts w:ascii="Times New Roman" w:hAnsi="Times New Roman"/>
          <w:sz w:val="28"/>
          <w:szCs w:val="28"/>
        </w:rPr>
        <w:t>Статья </w:t>
      </w:r>
      <w:r w:rsidR="00221035" w:rsidRPr="00427D1E">
        <w:rPr>
          <w:rFonts w:ascii="Times New Roman" w:hAnsi="Times New Roman"/>
          <w:sz w:val="28"/>
          <w:szCs w:val="28"/>
        </w:rPr>
        <w:t>5</w:t>
      </w:r>
      <w:r w:rsidR="006F1C74" w:rsidRPr="00427D1E">
        <w:rPr>
          <w:rFonts w:ascii="Times New Roman" w:hAnsi="Times New Roman"/>
          <w:sz w:val="28"/>
          <w:szCs w:val="28"/>
        </w:rPr>
        <w:t>5</w:t>
      </w:r>
      <w:r w:rsidRPr="00427D1E">
        <w:rPr>
          <w:rFonts w:ascii="Times New Roman" w:hAnsi="Times New Roman"/>
          <w:sz w:val="28"/>
          <w:szCs w:val="28"/>
        </w:rPr>
        <w:t>. Элементы благоустройства и дизайна материально-пространственной среды поселения</w:t>
      </w:r>
      <w:bookmarkEnd w:id="410"/>
      <w:bookmarkEnd w:id="411"/>
      <w:bookmarkEnd w:id="412"/>
      <w:bookmarkEnd w:id="413"/>
    </w:p>
    <w:p w:rsidR="00933A33" w:rsidRPr="00427D1E" w:rsidRDefault="00933A33" w:rsidP="00584F57">
      <w:pPr>
        <w:autoSpaceDE w:val="0"/>
        <w:ind w:firstLine="709"/>
        <w:jc w:val="both"/>
        <w:rPr>
          <w:sz w:val="28"/>
          <w:szCs w:val="28"/>
        </w:rPr>
      </w:pPr>
      <w:r w:rsidRPr="00427D1E">
        <w:rPr>
          <w:sz w:val="28"/>
          <w:szCs w:val="28"/>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427D1E">
        <w:rPr>
          <w:sz w:val="28"/>
          <w:szCs w:val="28"/>
        </w:rPr>
        <w:t>на</w:t>
      </w:r>
      <w:proofErr w:type="gramEnd"/>
      <w:r w:rsidRPr="00427D1E">
        <w:rPr>
          <w:sz w:val="28"/>
          <w:szCs w:val="28"/>
        </w:rPr>
        <w:t xml:space="preserve"> передвижные (мобильные) и стационарные, индивидуальные (уникальные) и типовые.</w:t>
      </w:r>
    </w:p>
    <w:p w:rsidR="00933A33" w:rsidRPr="00427D1E" w:rsidRDefault="00933A33" w:rsidP="0024049A">
      <w:pPr>
        <w:numPr>
          <w:ilvl w:val="1"/>
          <w:numId w:val="29"/>
        </w:numPr>
        <w:tabs>
          <w:tab w:val="clear" w:pos="1789"/>
          <w:tab w:val="num" w:pos="0"/>
        </w:tabs>
        <w:suppressAutoHyphens/>
        <w:autoSpaceDE w:val="0"/>
        <w:ind w:left="0" w:firstLine="709"/>
        <w:jc w:val="both"/>
        <w:rPr>
          <w:sz w:val="28"/>
          <w:szCs w:val="28"/>
        </w:rPr>
      </w:pPr>
      <w:r w:rsidRPr="00427D1E">
        <w:rPr>
          <w:sz w:val="28"/>
          <w:szCs w:val="28"/>
        </w:rPr>
        <w:t>К элементам благоустройства относятся:</w:t>
      </w:r>
    </w:p>
    <w:p w:rsidR="00933A33" w:rsidRPr="00427D1E" w:rsidRDefault="00933A33" w:rsidP="00C211F1">
      <w:pPr>
        <w:numPr>
          <w:ilvl w:val="1"/>
          <w:numId w:val="35"/>
        </w:numPr>
        <w:tabs>
          <w:tab w:val="clear" w:pos="2505"/>
          <w:tab w:val="num" w:pos="0"/>
        </w:tabs>
        <w:suppressAutoHyphens/>
        <w:autoSpaceDE w:val="0"/>
        <w:ind w:left="0" w:firstLine="709"/>
        <w:jc w:val="both"/>
        <w:rPr>
          <w:sz w:val="28"/>
          <w:szCs w:val="28"/>
        </w:rPr>
      </w:pPr>
      <w:proofErr w:type="gramStart"/>
      <w:r w:rsidRPr="00427D1E">
        <w:rPr>
          <w:sz w:val="28"/>
          <w:szCs w:val="28"/>
        </w:rPr>
        <w:t xml:space="preserve">малые архитектурные формы – фонтаны, декоративные бассейны, водопады, беседки, теневые навесы, </w:t>
      </w:r>
      <w:proofErr w:type="spellStart"/>
      <w:r w:rsidRPr="00427D1E">
        <w:rPr>
          <w:sz w:val="28"/>
          <w:szCs w:val="28"/>
        </w:rPr>
        <w:t>перголы</w:t>
      </w:r>
      <w:proofErr w:type="spellEnd"/>
      <w:r w:rsidRPr="00427D1E">
        <w:rPr>
          <w:sz w:val="28"/>
          <w:szCs w:val="28"/>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933A33" w:rsidRPr="00427D1E" w:rsidRDefault="00933A33" w:rsidP="00C211F1">
      <w:pPr>
        <w:numPr>
          <w:ilvl w:val="1"/>
          <w:numId w:val="35"/>
        </w:numPr>
        <w:tabs>
          <w:tab w:val="clear" w:pos="2505"/>
          <w:tab w:val="num" w:pos="0"/>
        </w:tabs>
        <w:suppressAutoHyphens/>
        <w:autoSpaceDE w:val="0"/>
        <w:ind w:left="0" w:firstLine="709"/>
        <w:jc w:val="both"/>
        <w:rPr>
          <w:sz w:val="28"/>
          <w:szCs w:val="28"/>
        </w:rPr>
      </w:pPr>
      <w:r w:rsidRPr="00427D1E">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933A33" w:rsidRPr="00427D1E" w:rsidRDefault="00933A33" w:rsidP="00C211F1">
      <w:pPr>
        <w:numPr>
          <w:ilvl w:val="1"/>
          <w:numId w:val="35"/>
        </w:numPr>
        <w:tabs>
          <w:tab w:val="clear" w:pos="2505"/>
          <w:tab w:val="num" w:pos="0"/>
        </w:tabs>
        <w:suppressAutoHyphens/>
        <w:autoSpaceDE w:val="0"/>
        <w:ind w:left="0" w:firstLine="709"/>
        <w:jc w:val="both"/>
        <w:rPr>
          <w:sz w:val="28"/>
          <w:szCs w:val="28"/>
        </w:rPr>
      </w:pPr>
      <w:r w:rsidRPr="00427D1E">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933A33" w:rsidRPr="00427D1E" w:rsidRDefault="00933A33" w:rsidP="00C211F1">
      <w:pPr>
        <w:numPr>
          <w:ilvl w:val="1"/>
          <w:numId w:val="35"/>
        </w:numPr>
        <w:tabs>
          <w:tab w:val="clear" w:pos="2505"/>
          <w:tab w:val="num" w:pos="0"/>
        </w:tabs>
        <w:suppressAutoHyphens/>
        <w:autoSpaceDE w:val="0"/>
        <w:ind w:left="0" w:firstLine="709"/>
        <w:jc w:val="both"/>
        <w:rPr>
          <w:sz w:val="28"/>
          <w:szCs w:val="28"/>
        </w:rPr>
      </w:pPr>
      <w:proofErr w:type="gramStart"/>
      <w:r w:rsidRPr="00427D1E">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933A33" w:rsidRPr="00427D1E" w:rsidRDefault="00933A33" w:rsidP="00C211F1">
      <w:pPr>
        <w:numPr>
          <w:ilvl w:val="1"/>
          <w:numId w:val="35"/>
        </w:numPr>
        <w:tabs>
          <w:tab w:val="clear" w:pos="2505"/>
          <w:tab w:val="num" w:pos="0"/>
        </w:tabs>
        <w:suppressAutoHyphens/>
        <w:autoSpaceDE w:val="0"/>
        <w:ind w:left="0" w:firstLine="709"/>
        <w:jc w:val="both"/>
        <w:rPr>
          <w:sz w:val="28"/>
          <w:szCs w:val="28"/>
        </w:rPr>
      </w:pPr>
      <w:r w:rsidRPr="00427D1E">
        <w:rPr>
          <w:sz w:val="28"/>
          <w:szCs w:val="28"/>
        </w:rPr>
        <w:t>памятные и информационные доски (знаки);</w:t>
      </w:r>
    </w:p>
    <w:p w:rsidR="00933A33" w:rsidRPr="00427D1E" w:rsidRDefault="00933A33" w:rsidP="00C211F1">
      <w:pPr>
        <w:numPr>
          <w:ilvl w:val="1"/>
          <w:numId w:val="35"/>
        </w:numPr>
        <w:tabs>
          <w:tab w:val="clear" w:pos="2505"/>
          <w:tab w:val="num" w:pos="0"/>
        </w:tabs>
        <w:suppressAutoHyphens/>
        <w:autoSpaceDE w:val="0"/>
        <w:ind w:left="0" w:firstLine="709"/>
        <w:jc w:val="both"/>
        <w:rPr>
          <w:sz w:val="28"/>
          <w:szCs w:val="28"/>
        </w:rPr>
      </w:pPr>
      <w:r w:rsidRPr="00427D1E">
        <w:rPr>
          <w:sz w:val="28"/>
          <w:szCs w:val="28"/>
        </w:rPr>
        <w:t>знаки охраны памятников истории и культуры, зон особо охраняемых территорий;</w:t>
      </w:r>
    </w:p>
    <w:p w:rsidR="00933A33" w:rsidRPr="00427D1E" w:rsidRDefault="00933A33" w:rsidP="00C211F1">
      <w:pPr>
        <w:numPr>
          <w:ilvl w:val="1"/>
          <w:numId w:val="35"/>
        </w:numPr>
        <w:tabs>
          <w:tab w:val="clear" w:pos="2505"/>
          <w:tab w:val="num" w:pos="0"/>
        </w:tabs>
        <w:suppressAutoHyphens/>
        <w:autoSpaceDE w:val="0"/>
        <w:ind w:left="0" w:firstLine="709"/>
        <w:jc w:val="both"/>
        <w:rPr>
          <w:sz w:val="28"/>
          <w:szCs w:val="28"/>
        </w:rPr>
      </w:pPr>
      <w:r w:rsidRPr="00427D1E">
        <w:rPr>
          <w:sz w:val="28"/>
          <w:szCs w:val="28"/>
        </w:rPr>
        <w:t>элементы праздничного оформления.</w:t>
      </w:r>
    </w:p>
    <w:p w:rsidR="00933A33" w:rsidRPr="00427D1E" w:rsidRDefault="00933A33" w:rsidP="0024049A">
      <w:pPr>
        <w:numPr>
          <w:ilvl w:val="1"/>
          <w:numId w:val="29"/>
        </w:numPr>
        <w:tabs>
          <w:tab w:val="clear" w:pos="1789"/>
          <w:tab w:val="num" w:pos="0"/>
        </w:tabs>
        <w:suppressAutoHyphens/>
        <w:autoSpaceDE w:val="0"/>
        <w:ind w:left="0" w:firstLine="709"/>
        <w:jc w:val="both"/>
        <w:rPr>
          <w:sz w:val="28"/>
          <w:szCs w:val="28"/>
        </w:rPr>
      </w:pPr>
      <w:r w:rsidRPr="00427D1E">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933A33" w:rsidRPr="00427D1E" w:rsidRDefault="00933A33" w:rsidP="00584F57">
      <w:pPr>
        <w:autoSpaceDE w:val="0"/>
        <w:ind w:firstLine="709"/>
        <w:jc w:val="both"/>
        <w:rPr>
          <w:sz w:val="28"/>
          <w:szCs w:val="28"/>
        </w:rPr>
      </w:pPr>
      <w:r w:rsidRPr="00427D1E">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933A33" w:rsidRPr="00427D1E" w:rsidRDefault="00933A33" w:rsidP="00584F57">
      <w:pPr>
        <w:autoSpaceDE w:val="0"/>
        <w:ind w:firstLine="709"/>
        <w:jc w:val="both"/>
        <w:rPr>
          <w:sz w:val="28"/>
          <w:szCs w:val="28"/>
        </w:rPr>
      </w:pPr>
      <w:r w:rsidRPr="00427D1E">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933A33" w:rsidRPr="00427D1E" w:rsidRDefault="00933A33" w:rsidP="00E74EDB">
      <w:pPr>
        <w:pStyle w:val="caaieiaie2"/>
        <w:jc w:val="both"/>
        <w:rPr>
          <w:rFonts w:ascii="Times New Roman" w:hAnsi="Times New Roman"/>
          <w:sz w:val="28"/>
          <w:szCs w:val="28"/>
        </w:rPr>
      </w:pPr>
      <w:bookmarkStart w:id="414" w:name="_Toc329103579"/>
      <w:bookmarkStart w:id="415" w:name="_Toc329104107"/>
      <w:bookmarkStart w:id="416" w:name="_Toc329696702"/>
      <w:bookmarkStart w:id="417" w:name="_Toc475662248"/>
      <w:r w:rsidRPr="00427D1E">
        <w:rPr>
          <w:rFonts w:ascii="Times New Roman" w:hAnsi="Times New Roman"/>
          <w:sz w:val="28"/>
          <w:szCs w:val="28"/>
        </w:rPr>
        <w:lastRenderedPageBreak/>
        <w:t>Статья </w:t>
      </w:r>
      <w:r w:rsidR="00221035" w:rsidRPr="00427D1E">
        <w:rPr>
          <w:rFonts w:ascii="Times New Roman" w:hAnsi="Times New Roman"/>
          <w:sz w:val="28"/>
          <w:szCs w:val="28"/>
        </w:rPr>
        <w:t>5</w:t>
      </w:r>
      <w:r w:rsidR="006F1C74" w:rsidRPr="00427D1E">
        <w:rPr>
          <w:rFonts w:ascii="Times New Roman" w:hAnsi="Times New Roman"/>
          <w:sz w:val="28"/>
          <w:szCs w:val="28"/>
        </w:rPr>
        <w:t>6</w:t>
      </w:r>
      <w:r w:rsidRPr="00427D1E">
        <w:rPr>
          <w:rFonts w:ascii="Times New Roman" w:hAnsi="Times New Roman"/>
          <w:sz w:val="28"/>
          <w:szCs w:val="28"/>
        </w:rPr>
        <w:t>. Порядок создания, изменения, обновления или замены элементов благоустройства</w:t>
      </w:r>
      <w:bookmarkEnd w:id="414"/>
      <w:bookmarkEnd w:id="415"/>
      <w:bookmarkEnd w:id="416"/>
      <w:bookmarkEnd w:id="417"/>
    </w:p>
    <w:p w:rsidR="00933A33" w:rsidRPr="00427D1E" w:rsidRDefault="00933A33" w:rsidP="00C211F1">
      <w:pPr>
        <w:numPr>
          <w:ilvl w:val="0"/>
          <w:numId w:val="36"/>
        </w:numPr>
        <w:suppressAutoHyphens/>
        <w:autoSpaceDE w:val="0"/>
        <w:ind w:left="0" w:firstLine="709"/>
        <w:jc w:val="both"/>
        <w:rPr>
          <w:sz w:val="28"/>
          <w:szCs w:val="28"/>
        </w:rPr>
      </w:pPr>
      <w:r w:rsidRPr="00427D1E">
        <w:rPr>
          <w:sz w:val="28"/>
          <w:szCs w:val="28"/>
        </w:rPr>
        <w:t xml:space="preserve">Порядок создания, изменения, обновления или замены элементов благоустройства, участие населения, администрации </w:t>
      </w:r>
      <w:r w:rsidR="00221035" w:rsidRPr="00427D1E">
        <w:rPr>
          <w:sz w:val="28"/>
          <w:szCs w:val="28"/>
        </w:rPr>
        <w:t>Ровенского муниципального района</w:t>
      </w:r>
      <w:r w:rsidRPr="00427D1E">
        <w:rPr>
          <w:sz w:val="28"/>
          <w:szCs w:val="28"/>
        </w:rPr>
        <w:t xml:space="preserve"> в осуществлении этой деятельности определяются настоящими Правилами, иными нормативными правовыми актами администрации </w:t>
      </w:r>
      <w:r w:rsidR="00221035" w:rsidRPr="00427D1E">
        <w:rPr>
          <w:sz w:val="28"/>
          <w:szCs w:val="28"/>
        </w:rPr>
        <w:t>Ровенского муниципального района</w:t>
      </w:r>
      <w:r w:rsidRPr="00427D1E">
        <w:rPr>
          <w:sz w:val="28"/>
          <w:szCs w:val="28"/>
        </w:rPr>
        <w:t>.</w:t>
      </w:r>
    </w:p>
    <w:p w:rsidR="00933A33" w:rsidRPr="00427D1E" w:rsidRDefault="00933A33" w:rsidP="00584F57">
      <w:pPr>
        <w:autoSpaceDE w:val="0"/>
        <w:ind w:firstLine="709"/>
        <w:jc w:val="both"/>
        <w:rPr>
          <w:sz w:val="28"/>
          <w:szCs w:val="28"/>
        </w:rPr>
      </w:pPr>
      <w:r w:rsidRPr="00427D1E">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933A33" w:rsidRPr="00427D1E" w:rsidRDefault="00933A33" w:rsidP="00C211F1">
      <w:pPr>
        <w:numPr>
          <w:ilvl w:val="0"/>
          <w:numId w:val="36"/>
        </w:numPr>
        <w:tabs>
          <w:tab w:val="clear" w:pos="1620"/>
          <w:tab w:val="num" w:pos="0"/>
        </w:tabs>
        <w:suppressAutoHyphens/>
        <w:autoSpaceDE w:val="0"/>
        <w:ind w:left="0" w:firstLine="709"/>
        <w:jc w:val="both"/>
        <w:rPr>
          <w:sz w:val="28"/>
          <w:szCs w:val="28"/>
        </w:rPr>
      </w:pPr>
      <w:r w:rsidRPr="00427D1E">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933A33" w:rsidRPr="00427D1E" w:rsidRDefault="00933A33" w:rsidP="00C211F1">
      <w:pPr>
        <w:numPr>
          <w:ilvl w:val="0"/>
          <w:numId w:val="37"/>
        </w:numPr>
        <w:tabs>
          <w:tab w:val="clear" w:pos="1635"/>
          <w:tab w:val="num" w:pos="0"/>
        </w:tabs>
        <w:suppressAutoHyphens/>
        <w:autoSpaceDE w:val="0"/>
        <w:ind w:left="0" w:firstLine="709"/>
        <w:jc w:val="both"/>
        <w:rPr>
          <w:sz w:val="28"/>
          <w:szCs w:val="28"/>
        </w:rPr>
      </w:pPr>
      <w:r w:rsidRPr="00427D1E">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933A33" w:rsidRPr="00427D1E" w:rsidRDefault="00933A33" w:rsidP="00C211F1">
      <w:pPr>
        <w:numPr>
          <w:ilvl w:val="0"/>
          <w:numId w:val="37"/>
        </w:numPr>
        <w:tabs>
          <w:tab w:val="clear" w:pos="1635"/>
          <w:tab w:val="num" w:pos="0"/>
        </w:tabs>
        <w:suppressAutoHyphens/>
        <w:autoSpaceDE w:val="0"/>
        <w:ind w:left="0" w:firstLine="709"/>
        <w:jc w:val="both"/>
        <w:rPr>
          <w:sz w:val="28"/>
          <w:szCs w:val="28"/>
        </w:rPr>
      </w:pPr>
      <w:r w:rsidRPr="00427D1E">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r w:rsidR="00916A0A" w:rsidRPr="00427D1E">
        <w:rPr>
          <w:sz w:val="28"/>
          <w:szCs w:val="28"/>
        </w:rPr>
        <w:t>Ровенского муниципального района</w:t>
      </w:r>
      <w:r w:rsidRPr="00427D1E">
        <w:rPr>
          <w:sz w:val="28"/>
          <w:szCs w:val="28"/>
        </w:rPr>
        <w:t>, готовит задание на разработку архитектурного, дизайнерского эскиза (проекта) или паспорта типового элемента благоустройства;</w:t>
      </w:r>
    </w:p>
    <w:p w:rsidR="00933A33" w:rsidRPr="00427D1E" w:rsidRDefault="00933A33" w:rsidP="00C211F1">
      <w:pPr>
        <w:numPr>
          <w:ilvl w:val="0"/>
          <w:numId w:val="37"/>
        </w:numPr>
        <w:tabs>
          <w:tab w:val="clear" w:pos="1635"/>
          <w:tab w:val="num" w:pos="0"/>
        </w:tabs>
        <w:suppressAutoHyphens/>
        <w:autoSpaceDE w:val="0"/>
        <w:ind w:left="0" w:firstLine="709"/>
        <w:jc w:val="both"/>
        <w:rPr>
          <w:sz w:val="28"/>
          <w:szCs w:val="28"/>
        </w:rPr>
      </w:pPr>
      <w:r w:rsidRPr="00427D1E">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w:t>
      </w:r>
      <w:r w:rsidR="00916A0A" w:rsidRPr="00427D1E">
        <w:rPr>
          <w:sz w:val="28"/>
          <w:szCs w:val="28"/>
        </w:rPr>
        <w:t xml:space="preserve">администрации Ровенского муниципального района </w:t>
      </w:r>
      <w:r w:rsidRPr="00427D1E">
        <w:rPr>
          <w:sz w:val="28"/>
          <w:szCs w:val="28"/>
        </w:rPr>
        <w:t>на согласование;</w:t>
      </w:r>
    </w:p>
    <w:p w:rsidR="00933A33" w:rsidRPr="00427D1E" w:rsidRDefault="00933A33" w:rsidP="00C211F1">
      <w:pPr>
        <w:numPr>
          <w:ilvl w:val="0"/>
          <w:numId w:val="37"/>
        </w:numPr>
        <w:tabs>
          <w:tab w:val="clear" w:pos="1635"/>
          <w:tab w:val="num" w:pos="0"/>
        </w:tabs>
        <w:suppressAutoHyphens/>
        <w:autoSpaceDE w:val="0"/>
        <w:ind w:left="0" w:firstLine="709"/>
        <w:jc w:val="both"/>
        <w:rPr>
          <w:sz w:val="28"/>
          <w:szCs w:val="28"/>
        </w:rPr>
      </w:pPr>
      <w:r w:rsidRPr="00427D1E">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933A33" w:rsidRPr="00427D1E" w:rsidRDefault="00933A33" w:rsidP="00C211F1">
      <w:pPr>
        <w:numPr>
          <w:ilvl w:val="0"/>
          <w:numId w:val="37"/>
        </w:numPr>
        <w:tabs>
          <w:tab w:val="clear" w:pos="1635"/>
          <w:tab w:val="num" w:pos="0"/>
        </w:tabs>
        <w:suppressAutoHyphens/>
        <w:autoSpaceDE w:val="0"/>
        <w:ind w:left="0" w:firstLine="709"/>
        <w:jc w:val="both"/>
        <w:rPr>
          <w:sz w:val="28"/>
          <w:szCs w:val="28"/>
        </w:rPr>
      </w:pPr>
      <w:r w:rsidRPr="00427D1E">
        <w:rPr>
          <w:sz w:val="28"/>
          <w:szCs w:val="28"/>
        </w:rPr>
        <w:t>подготовленный пакет разрешительных документов выдается заявителю;</w:t>
      </w:r>
    </w:p>
    <w:p w:rsidR="00933A33" w:rsidRPr="00427D1E" w:rsidRDefault="00933A33" w:rsidP="00C211F1">
      <w:pPr>
        <w:numPr>
          <w:ilvl w:val="0"/>
          <w:numId w:val="37"/>
        </w:numPr>
        <w:tabs>
          <w:tab w:val="clear" w:pos="1635"/>
          <w:tab w:val="num" w:pos="0"/>
        </w:tabs>
        <w:suppressAutoHyphens/>
        <w:autoSpaceDE w:val="0"/>
        <w:ind w:left="0" w:firstLine="709"/>
        <w:jc w:val="both"/>
        <w:rPr>
          <w:sz w:val="28"/>
          <w:szCs w:val="28"/>
        </w:rPr>
      </w:pPr>
      <w:r w:rsidRPr="00427D1E">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933A33" w:rsidRPr="00427D1E" w:rsidRDefault="00933A33" w:rsidP="00C211F1">
      <w:pPr>
        <w:numPr>
          <w:ilvl w:val="0"/>
          <w:numId w:val="36"/>
        </w:numPr>
        <w:tabs>
          <w:tab w:val="clear" w:pos="1620"/>
          <w:tab w:val="num" w:pos="0"/>
        </w:tabs>
        <w:suppressAutoHyphens/>
        <w:autoSpaceDE w:val="0"/>
        <w:ind w:left="0" w:firstLine="709"/>
        <w:jc w:val="both"/>
        <w:rPr>
          <w:sz w:val="28"/>
          <w:szCs w:val="28"/>
        </w:rPr>
      </w:pPr>
      <w:r w:rsidRPr="00427D1E">
        <w:rPr>
          <w:sz w:val="28"/>
          <w:szCs w:val="28"/>
        </w:rPr>
        <w:t xml:space="preserve">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w:t>
      </w:r>
      <w:r w:rsidRPr="00427D1E">
        <w:rPr>
          <w:sz w:val="28"/>
          <w:szCs w:val="28"/>
        </w:rPr>
        <w:lastRenderedPageBreak/>
        <w:t>основании условий, предъявляемых органами охраны памятников истории и культуры.</w:t>
      </w:r>
    </w:p>
    <w:p w:rsidR="00933A33" w:rsidRPr="00427D1E" w:rsidRDefault="00933A33" w:rsidP="00C211F1">
      <w:pPr>
        <w:numPr>
          <w:ilvl w:val="0"/>
          <w:numId w:val="36"/>
        </w:numPr>
        <w:tabs>
          <w:tab w:val="clear" w:pos="1620"/>
          <w:tab w:val="num" w:pos="0"/>
        </w:tabs>
        <w:suppressAutoHyphens/>
        <w:autoSpaceDE w:val="0"/>
        <w:ind w:left="0" w:firstLine="709"/>
        <w:jc w:val="both"/>
        <w:rPr>
          <w:sz w:val="28"/>
          <w:szCs w:val="28"/>
        </w:rPr>
      </w:pPr>
      <w:r w:rsidRPr="00427D1E">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933A33" w:rsidRPr="00427D1E" w:rsidRDefault="00933A33" w:rsidP="00CC3E45">
      <w:pPr>
        <w:pStyle w:val="caaieiaie2"/>
        <w:jc w:val="left"/>
        <w:rPr>
          <w:rFonts w:ascii="Times New Roman" w:hAnsi="Times New Roman"/>
          <w:sz w:val="28"/>
          <w:szCs w:val="28"/>
        </w:rPr>
      </w:pPr>
      <w:bookmarkStart w:id="418" w:name="_Toc329103580"/>
      <w:bookmarkStart w:id="419" w:name="_Toc329104108"/>
      <w:bookmarkStart w:id="420" w:name="_Toc329696703"/>
      <w:bookmarkStart w:id="421" w:name="_Toc475662249"/>
      <w:r w:rsidRPr="00427D1E">
        <w:rPr>
          <w:rFonts w:ascii="Times New Roman" w:hAnsi="Times New Roman"/>
          <w:sz w:val="28"/>
          <w:szCs w:val="28"/>
        </w:rPr>
        <w:t>Статья </w:t>
      </w:r>
      <w:r w:rsidR="00916A0A" w:rsidRPr="00427D1E">
        <w:rPr>
          <w:rFonts w:ascii="Times New Roman" w:hAnsi="Times New Roman"/>
          <w:sz w:val="28"/>
          <w:szCs w:val="28"/>
        </w:rPr>
        <w:t>5</w:t>
      </w:r>
      <w:r w:rsidR="006F1C74" w:rsidRPr="00427D1E">
        <w:rPr>
          <w:rFonts w:ascii="Times New Roman" w:hAnsi="Times New Roman"/>
          <w:sz w:val="28"/>
          <w:szCs w:val="28"/>
        </w:rPr>
        <w:t>7</w:t>
      </w:r>
      <w:r w:rsidRPr="00427D1E">
        <w:rPr>
          <w:rFonts w:ascii="Times New Roman" w:hAnsi="Times New Roman"/>
          <w:sz w:val="28"/>
          <w:szCs w:val="28"/>
        </w:rPr>
        <w:t>. Общие требования, предъявляемые к элементам благоустройства</w:t>
      </w:r>
      <w:bookmarkEnd w:id="418"/>
      <w:bookmarkEnd w:id="419"/>
      <w:bookmarkEnd w:id="420"/>
      <w:bookmarkEnd w:id="421"/>
    </w:p>
    <w:p w:rsidR="00933A33" w:rsidRPr="00427D1E" w:rsidRDefault="00933A33" w:rsidP="00C211F1">
      <w:pPr>
        <w:numPr>
          <w:ilvl w:val="0"/>
          <w:numId w:val="38"/>
        </w:numPr>
        <w:tabs>
          <w:tab w:val="clear" w:pos="1620"/>
          <w:tab w:val="num" w:pos="0"/>
        </w:tabs>
        <w:suppressAutoHyphens/>
        <w:autoSpaceDE w:val="0"/>
        <w:ind w:left="0" w:firstLine="709"/>
        <w:jc w:val="both"/>
        <w:rPr>
          <w:sz w:val="28"/>
          <w:szCs w:val="28"/>
        </w:rPr>
      </w:pPr>
      <w:r w:rsidRPr="00427D1E">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933A33" w:rsidRPr="00427D1E" w:rsidRDefault="00933A33" w:rsidP="00584F57">
      <w:pPr>
        <w:autoSpaceDE w:val="0"/>
        <w:ind w:firstLine="709"/>
        <w:jc w:val="both"/>
        <w:rPr>
          <w:sz w:val="28"/>
          <w:szCs w:val="28"/>
        </w:rPr>
      </w:pPr>
      <w:r w:rsidRPr="00427D1E">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933A33" w:rsidRPr="00427D1E" w:rsidRDefault="00933A33" w:rsidP="00584F57">
      <w:pPr>
        <w:autoSpaceDE w:val="0"/>
        <w:ind w:firstLine="709"/>
        <w:jc w:val="both"/>
        <w:rPr>
          <w:sz w:val="28"/>
          <w:szCs w:val="28"/>
        </w:rPr>
      </w:pPr>
      <w:r w:rsidRPr="00427D1E">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933A33" w:rsidRPr="00427D1E" w:rsidRDefault="00933A33" w:rsidP="00584F57">
      <w:pPr>
        <w:autoSpaceDE w:val="0"/>
        <w:ind w:firstLine="709"/>
        <w:jc w:val="both"/>
        <w:rPr>
          <w:sz w:val="28"/>
          <w:szCs w:val="28"/>
        </w:rPr>
      </w:pPr>
      <w:r w:rsidRPr="00427D1E">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933A33" w:rsidRPr="00427D1E" w:rsidRDefault="00933A33" w:rsidP="00C211F1">
      <w:pPr>
        <w:numPr>
          <w:ilvl w:val="0"/>
          <w:numId w:val="38"/>
        </w:numPr>
        <w:tabs>
          <w:tab w:val="clear" w:pos="1620"/>
          <w:tab w:val="num" w:pos="0"/>
        </w:tabs>
        <w:suppressAutoHyphens/>
        <w:autoSpaceDE w:val="0"/>
        <w:ind w:left="0" w:firstLine="709"/>
        <w:jc w:val="both"/>
        <w:rPr>
          <w:sz w:val="28"/>
          <w:szCs w:val="28"/>
        </w:rPr>
      </w:pPr>
      <w:r w:rsidRPr="00427D1E">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933A33" w:rsidRPr="00427D1E" w:rsidRDefault="00933A33" w:rsidP="00C211F1">
      <w:pPr>
        <w:numPr>
          <w:ilvl w:val="0"/>
          <w:numId w:val="38"/>
        </w:numPr>
        <w:tabs>
          <w:tab w:val="clear" w:pos="1620"/>
          <w:tab w:val="num" w:pos="0"/>
        </w:tabs>
        <w:suppressAutoHyphens/>
        <w:autoSpaceDE w:val="0"/>
        <w:ind w:left="0" w:firstLine="709"/>
        <w:jc w:val="both"/>
        <w:rPr>
          <w:sz w:val="28"/>
          <w:szCs w:val="28"/>
        </w:rPr>
      </w:pPr>
      <w:r w:rsidRPr="00427D1E">
        <w:rPr>
          <w:sz w:val="28"/>
          <w:szCs w:val="28"/>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427D1E">
        <w:rPr>
          <w:sz w:val="28"/>
          <w:szCs w:val="28"/>
        </w:rPr>
        <w:t>СниП</w:t>
      </w:r>
      <w:proofErr w:type="spellEnd"/>
      <w:r w:rsidRPr="00427D1E">
        <w:rPr>
          <w:sz w:val="28"/>
          <w:szCs w:val="28"/>
        </w:rPr>
        <w:t xml:space="preserve">. </w:t>
      </w:r>
      <w:proofErr w:type="gramStart"/>
      <w:r w:rsidRPr="00427D1E">
        <w:rPr>
          <w:sz w:val="28"/>
          <w:szCs w:val="28"/>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7C4A5B" w:rsidRDefault="00933A33" w:rsidP="00C211F1">
      <w:pPr>
        <w:numPr>
          <w:ilvl w:val="0"/>
          <w:numId w:val="38"/>
        </w:numPr>
        <w:tabs>
          <w:tab w:val="clear" w:pos="1620"/>
          <w:tab w:val="num" w:pos="0"/>
        </w:tabs>
        <w:suppressAutoHyphens/>
        <w:autoSpaceDE w:val="0"/>
        <w:ind w:left="0" w:firstLine="709"/>
        <w:jc w:val="both"/>
        <w:rPr>
          <w:sz w:val="28"/>
          <w:szCs w:val="28"/>
        </w:rPr>
      </w:pPr>
      <w:r w:rsidRPr="00427D1E">
        <w:rPr>
          <w:sz w:val="28"/>
          <w:szCs w:val="28"/>
        </w:rPr>
        <w:t xml:space="preserve">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w:t>
      </w:r>
    </w:p>
    <w:p w:rsidR="007C4A5B" w:rsidRDefault="007C4A5B" w:rsidP="007C4A5B">
      <w:pPr>
        <w:suppressAutoHyphens/>
        <w:autoSpaceDE w:val="0"/>
        <w:ind w:left="709"/>
        <w:jc w:val="both"/>
        <w:rPr>
          <w:sz w:val="28"/>
          <w:szCs w:val="28"/>
        </w:rPr>
      </w:pPr>
    </w:p>
    <w:p w:rsidR="007C4A5B" w:rsidRDefault="007C4A5B" w:rsidP="007C4A5B">
      <w:pPr>
        <w:suppressAutoHyphens/>
        <w:autoSpaceDE w:val="0"/>
        <w:ind w:left="709"/>
        <w:jc w:val="both"/>
        <w:rPr>
          <w:sz w:val="28"/>
          <w:szCs w:val="28"/>
        </w:rPr>
      </w:pPr>
    </w:p>
    <w:p w:rsidR="007C4A5B" w:rsidRDefault="007C4A5B" w:rsidP="007C4A5B">
      <w:pPr>
        <w:suppressAutoHyphens/>
        <w:autoSpaceDE w:val="0"/>
        <w:ind w:left="709"/>
        <w:jc w:val="both"/>
        <w:rPr>
          <w:sz w:val="28"/>
          <w:szCs w:val="28"/>
        </w:rPr>
      </w:pPr>
    </w:p>
    <w:p w:rsidR="00F2228A" w:rsidRDefault="00F2228A" w:rsidP="007C4A5B">
      <w:pPr>
        <w:suppressAutoHyphens/>
        <w:autoSpaceDE w:val="0"/>
        <w:jc w:val="both"/>
        <w:rPr>
          <w:sz w:val="28"/>
          <w:szCs w:val="28"/>
        </w:rPr>
      </w:pPr>
    </w:p>
    <w:p w:rsidR="00F2228A" w:rsidRDefault="00F2228A" w:rsidP="007C4A5B">
      <w:pPr>
        <w:suppressAutoHyphens/>
        <w:autoSpaceDE w:val="0"/>
        <w:jc w:val="both"/>
        <w:rPr>
          <w:sz w:val="28"/>
          <w:szCs w:val="28"/>
        </w:rPr>
      </w:pPr>
    </w:p>
    <w:p w:rsidR="00F2228A" w:rsidRDefault="00F2228A" w:rsidP="007C4A5B">
      <w:pPr>
        <w:suppressAutoHyphens/>
        <w:autoSpaceDE w:val="0"/>
        <w:jc w:val="both"/>
        <w:rPr>
          <w:sz w:val="28"/>
          <w:szCs w:val="28"/>
        </w:rPr>
      </w:pPr>
    </w:p>
    <w:p w:rsidR="00933A33" w:rsidRPr="00427D1E" w:rsidRDefault="00933A33" w:rsidP="007C4A5B">
      <w:pPr>
        <w:suppressAutoHyphens/>
        <w:autoSpaceDE w:val="0"/>
        <w:jc w:val="both"/>
        <w:rPr>
          <w:sz w:val="28"/>
          <w:szCs w:val="28"/>
        </w:rPr>
      </w:pPr>
      <w:r w:rsidRPr="00427D1E">
        <w:rPr>
          <w:sz w:val="28"/>
          <w:szCs w:val="28"/>
        </w:rPr>
        <w:t xml:space="preserve">по типовым проектам, согласованным </w:t>
      </w:r>
      <w:proofErr w:type="gramStart"/>
      <w:r w:rsidRPr="00427D1E">
        <w:rPr>
          <w:sz w:val="28"/>
          <w:szCs w:val="28"/>
        </w:rPr>
        <w:t>органном</w:t>
      </w:r>
      <w:proofErr w:type="gramEnd"/>
      <w:r w:rsidRPr="00427D1E">
        <w:rPr>
          <w:sz w:val="28"/>
          <w:szCs w:val="28"/>
        </w:rPr>
        <w:t>, уполномоченным в области градостроительной деятельности.</w:t>
      </w:r>
    </w:p>
    <w:p w:rsidR="00933A33" w:rsidRPr="00427D1E" w:rsidRDefault="00933A33" w:rsidP="00584F57">
      <w:pPr>
        <w:autoSpaceDE w:val="0"/>
        <w:ind w:firstLine="709"/>
        <w:jc w:val="both"/>
        <w:rPr>
          <w:sz w:val="28"/>
          <w:szCs w:val="28"/>
        </w:rPr>
      </w:pPr>
      <w:r w:rsidRPr="00427D1E">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933A33" w:rsidRPr="00427D1E" w:rsidRDefault="00933A33" w:rsidP="00C211F1">
      <w:pPr>
        <w:numPr>
          <w:ilvl w:val="0"/>
          <w:numId w:val="38"/>
        </w:numPr>
        <w:tabs>
          <w:tab w:val="clear" w:pos="1620"/>
          <w:tab w:val="num" w:pos="0"/>
        </w:tabs>
        <w:suppressAutoHyphens/>
        <w:autoSpaceDE w:val="0"/>
        <w:ind w:left="0" w:firstLine="709"/>
        <w:jc w:val="both"/>
        <w:rPr>
          <w:sz w:val="28"/>
          <w:szCs w:val="28"/>
        </w:rPr>
      </w:pPr>
      <w:r w:rsidRPr="00427D1E">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933A33" w:rsidRPr="00427D1E" w:rsidRDefault="00933A33" w:rsidP="00584F57">
      <w:pPr>
        <w:autoSpaceDE w:val="0"/>
        <w:ind w:firstLine="709"/>
        <w:jc w:val="both"/>
        <w:rPr>
          <w:sz w:val="28"/>
          <w:szCs w:val="28"/>
        </w:rPr>
      </w:pPr>
      <w:r w:rsidRPr="00427D1E">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933A33" w:rsidRPr="00427D1E" w:rsidRDefault="00933A33" w:rsidP="00584F57">
      <w:pPr>
        <w:autoSpaceDE w:val="0"/>
        <w:ind w:firstLine="709"/>
        <w:jc w:val="both"/>
        <w:rPr>
          <w:sz w:val="28"/>
          <w:szCs w:val="28"/>
        </w:rPr>
      </w:pPr>
      <w:r w:rsidRPr="00427D1E">
        <w:rPr>
          <w:sz w:val="28"/>
          <w:szCs w:val="28"/>
        </w:rPr>
        <w:t>На угловых домах кварталов в темное время суток аншлаги (номер дома и название улицы) должны иметь подсветку.</w:t>
      </w:r>
    </w:p>
    <w:p w:rsidR="00933A33" w:rsidRPr="00427D1E" w:rsidRDefault="00933A33" w:rsidP="00584F57">
      <w:pPr>
        <w:autoSpaceDE w:val="0"/>
        <w:ind w:firstLine="709"/>
        <w:jc w:val="both"/>
        <w:rPr>
          <w:sz w:val="28"/>
          <w:szCs w:val="28"/>
        </w:rPr>
      </w:pPr>
      <w:r w:rsidRPr="00427D1E">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r w:rsidR="001F28B2" w:rsidRPr="00427D1E">
        <w:rPr>
          <w:sz w:val="28"/>
          <w:szCs w:val="28"/>
        </w:rPr>
        <w:t>Ровенского муниципального района</w:t>
      </w:r>
      <w:r w:rsidRPr="00427D1E">
        <w:rPr>
          <w:sz w:val="28"/>
          <w:szCs w:val="28"/>
        </w:rPr>
        <w:t>.</w:t>
      </w:r>
    </w:p>
    <w:p w:rsidR="00933A33" w:rsidRPr="00427D1E" w:rsidRDefault="00933A33" w:rsidP="00C211F1">
      <w:pPr>
        <w:numPr>
          <w:ilvl w:val="0"/>
          <w:numId w:val="38"/>
        </w:numPr>
        <w:tabs>
          <w:tab w:val="clear" w:pos="1620"/>
          <w:tab w:val="num" w:pos="0"/>
        </w:tabs>
        <w:suppressAutoHyphens/>
        <w:autoSpaceDE w:val="0"/>
        <w:ind w:left="0" w:firstLine="709"/>
        <w:jc w:val="both"/>
        <w:rPr>
          <w:sz w:val="28"/>
          <w:szCs w:val="28"/>
        </w:rPr>
      </w:pPr>
      <w:r w:rsidRPr="00427D1E">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933A33" w:rsidRPr="00427D1E" w:rsidRDefault="00933A33" w:rsidP="00C211F1">
      <w:pPr>
        <w:numPr>
          <w:ilvl w:val="0"/>
          <w:numId w:val="38"/>
        </w:numPr>
        <w:tabs>
          <w:tab w:val="clear" w:pos="1620"/>
          <w:tab w:val="num" w:pos="0"/>
        </w:tabs>
        <w:suppressAutoHyphens/>
        <w:autoSpaceDE w:val="0"/>
        <w:ind w:left="0" w:firstLine="709"/>
        <w:jc w:val="both"/>
        <w:rPr>
          <w:sz w:val="28"/>
          <w:szCs w:val="28"/>
        </w:rPr>
      </w:pPr>
      <w:r w:rsidRPr="00427D1E">
        <w:rPr>
          <w:sz w:val="28"/>
          <w:szCs w:val="28"/>
        </w:rPr>
        <w:t xml:space="preserve">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w:t>
      </w:r>
      <w:r w:rsidR="001F28B2" w:rsidRPr="00427D1E">
        <w:rPr>
          <w:sz w:val="28"/>
          <w:szCs w:val="28"/>
        </w:rPr>
        <w:t>администрации Ровенского муниципального района</w:t>
      </w:r>
      <w:r w:rsidRPr="00427D1E">
        <w:rPr>
          <w:sz w:val="28"/>
          <w:szCs w:val="28"/>
        </w:rPr>
        <w:t>, а также согласованных и утвержденных проектов.</w:t>
      </w:r>
    </w:p>
    <w:p w:rsidR="00933A33" w:rsidRPr="00427D1E" w:rsidRDefault="00933A33" w:rsidP="00CC3E45">
      <w:pPr>
        <w:pStyle w:val="caaieiaie2"/>
        <w:jc w:val="left"/>
        <w:rPr>
          <w:rFonts w:ascii="Times New Roman" w:hAnsi="Times New Roman"/>
          <w:sz w:val="28"/>
          <w:szCs w:val="28"/>
        </w:rPr>
      </w:pPr>
      <w:bookmarkStart w:id="422" w:name="_Toc329103581"/>
      <w:bookmarkStart w:id="423" w:name="_Toc329104109"/>
      <w:bookmarkStart w:id="424" w:name="_Toc329696704"/>
      <w:bookmarkStart w:id="425" w:name="_Toc475662250"/>
      <w:r w:rsidRPr="00427D1E">
        <w:rPr>
          <w:rFonts w:ascii="Times New Roman" w:hAnsi="Times New Roman"/>
          <w:sz w:val="28"/>
          <w:szCs w:val="28"/>
        </w:rPr>
        <w:t>Статья </w:t>
      </w:r>
      <w:r w:rsidR="001F28B2" w:rsidRPr="00427D1E">
        <w:rPr>
          <w:rFonts w:ascii="Times New Roman" w:hAnsi="Times New Roman"/>
          <w:sz w:val="28"/>
          <w:szCs w:val="28"/>
        </w:rPr>
        <w:t>5</w:t>
      </w:r>
      <w:r w:rsidR="006F1C74" w:rsidRPr="00427D1E">
        <w:rPr>
          <w:rFonts w:ascii="Times New Roman" w:hAnsi="Times New Roman"/>
          <w:sz w:val="28"/>
          <w:szCs w:val="28"/>
        </w:rPr>
        <w:t>8</w:t>
      </w:r>
      <w:r w:rsidRPr="00427D1E">
        <w:rPr>
          <w:rFonts w:ascii="Times New Roman" w:hAnsi="Times New Roman"/>
          <w:sz w:val="28"/>
          <w:szCs w:val="28"/>
        </w:rPr>
        <w:t>. Благоустройство и озеленение урбанизированных территорий</w:t>
      </w:r>
      <w:bookmarkEnd w:id="422"/>
      <w:bookmarkEnd w:id="423"/>
      <w:bookmarkEnd w:id="424"/>
      <w:bookmarkEnd w:id="425"/>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Благоустройство материально-пространственной среды поселения включает в себя:</w:t>
      </w:r>
    </w:p>
    <w:p w:rsidR="00933A33" w:rsidRPr="00427D1E" w:rsidRDefault="00933A33" w:rsidP="00C211F1">
      <w:pPr>
        <w:numPr>
          <w:ilvl w:val="0"/>
          <w:numId w:val="39"/>
        </w:numPr>
        <w:suppressAutoHyphens/>
        <w:autoSpaceDE w:val="0"/>
        <w:ind w:left="0" w:firstLine="709"/>
        <w:jc w:val="both"/>
        <w:rPr>
          <w:sz w:val="28"/>
          <w:szCs w:val="28"/>
        </w:rPr>
      </w:pPr>
      <w:r w:rsidRPr="00427D1E">
        <w:rPr>
          <w:sz w:val="28"/>
          <w:szCs w:val="28"/>
        </w:rPr>
        <w:t>вертикальную планировку и организацию рельефа;</w:t>
      </w:r>
    </w:p>
    <w:p w:rsidR="00933A33" w:rsidRPr="00427D1E" w:rsidRDefault="00933A33" w:rsidP="00C211F1">
      <w:pPr>
        <w:numPr>
          <w:ilvl w:val="0"/>
          <w:numId w:val="39"/>
        </w:numPr>
        <w:suppressAutoHyphens/>
        <w:autoSpaceDE w:val="0"/>
        <w:ind w:left="0" w:firstLine="709"/>
        <w:jc w:val="both"/>
        <w:rPr>
          <w:sz w:val="28"/>
          <w:szCs w:val="28"/>
        </w:rPr>
      </w:pPr>
      <w:r w:rsidRPr="00427D1E">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933A33" w:rsidRPr="00427D1E" w:rsidRDefault="00933A33" w:rsidP="00C211F1">
      <w:pPr>
        <w:numPr>
          <w:ilvl w:val="0"/>
          <w:numId w:val="39"/>
        </w:numPr>
        <w:suppressAutoHyphens/>
        <w:autoSpaceDE w:val="0"/>
        <w:ind w:left="0" w:firstLine="709"/>
        <w:jc w:val="both"/>
        <w:rPr>
          <w:sz w:val="28"/>
          <w:szCs w:val="28"/>
        </w:rPr>
      </w:pPr>
      <w:r w:rsidRPr="00427D1E">
        <w:rPr>
          <w:sz w:val="28"/>
          <w:szCs w:val="28"/>
        </w:rPr>
        <w:lastRenderedPageBreak/>
        <w:t>устройство уличного освещения;</w:t>
      </w:r>
    </w:p>
    <w:p w:rsidR="00933A33" w:rsidRPr="00427D1E" w:rsidRDefault="00933A33" w:rsidP="00C211F1">
      <w:pPr>
        <w:numPr>
          <w:ilvl w:val="0"/>
          <w:numId w:val="39"/>
        </w:numPr>
        <w:suppressAutoHyphens/>
        <w:autoSpaceDE w:val="0"/>
        <w:ind w:left="0" w:firstLine="709"/>
        <w:jc w:val="both"/>
        <w:rPr>
          <w:sz w:val="28"/>
          <w:szCs w:val="28"/>
        </w:rPr>
      </w:pPr>
      <w:r w:rsidRPr="00427D1E">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933A33" w:rsidRPr="00427D1E" w:rsidRDefault="00933A33" w:rsidP="00C211F1">
      <w:pPr>
        <w:numPr>
          <w:ilvl w:val="0"/>
          <w:numId w:val="39"/>
        </w:numPr>
        <w:suppressAutoHyphens/>
        <w:autoSpaceDE w:val="0"/>
        <w:ind w:left="0" w:firstLine="709"/>
        <w:jc w:val="both"/>
        <w:rPr>
          <w:sz w:val="28"/>
          <w:szCs w:val="28"/>
        </w:rPr>
      </w:pPr>
      <w:r w:rsidRPr="00427D1E">
        <w:rPr>
          <w:sz w:val="28"/>
          <w:szCs w:val="28"/>
        </w:rPr>
        <w:t>озеленение.</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933A33" w:rsidRPr="00427D1E" w:rsidRDefault="00933A33" w:rsidP="008D331F">
      <w:pPr>
        <w:autoSpaceDE w:val="0"/>
        <w:ind w:firstLine="709"/>
        <w:jc w:val="both"/>
        <w:rPr>
          <w:sz w:val="28"/>
          <w:szCs w:val="28"/>
        </w:rPr>
      </w:pPr>
      <w:r w:rsidRPr="00427D1E">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933A33" w:rsidRPr="00427D1E" w:rsidRDefault="00933A33" w:rsidP="008D331F">
      <w:pPr>
        <w:tabs>
          <w:tab w:val="num" w:pos="0"/>
        </w:tabs>
        <w:autoSpaceDE w:val="0"/>
        <w:ind w:firstLine="709"/>
        <w:jc w:val="both"/>
        <w:rPr>
          <w:sz w:val="28"/>
          <w:szCs w:val="28"/>
        </w:rPr>
      </w:pPr>
      <w:r w:rsidRPr="00427D1E">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Бордюры, отделяющие тротуар от газона</w:t>
      </w:r>
      <w:r w:rsidR="004076BE" w:rsidRPr="00427D1E">
        <w:rPr>
          <w:sz w:val="28"/>
          <w:szCs w:val="28"/>
        </w:rPr>
        <w:t>,</w:t>
      </w:r>
      <w:r w:rsidRPr="00427D1E">
        <w:rPr>
          <w:sz w:val="28"/>
          <w:szCs w:val="28"/>
        </w:rPr>
        <w:t xml:space="preserve"> должны быть вровень с покрытием тротуара, но выше газона на </w:t>
      </w:r>
      <w:smartTag w:uri="urn:schemas-microsoft-com:office:smarttags" w:element="metricconverter">
        <w:smartTagPr>
          <w:attr w:name="ProductID" w:val="5 см"/>
        </w:smartTagPr>
        <w:r w:rsidRPr="00427D1E">
          <w:rPr>
            <w:sz w:val="28"/>
            <w:szCs w:val="28"/>
          </w:rPr>
          <w:t>5 см</w:t>
        </w:r>
      </w:smartTag>
      <w:r w:rsidRPr="00427D1E">
        <w:rPr>
          <w:sz w:val="28"/>
          <w:szCs w:val="28"/>
        </w:rPr>
        <w:t>.</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427D1E">
          <w:rPr>
            <w:sz w:val="28"/>
            <w:szCs w:val="28"/>
          </w:rPr>
          <w:t>15 см</w:t>
        </w:r>
      </w:smartTag>
      <w:r w:rsidRPr="00427D1E">
        <w:rPr>
          <w:sz w:val="28"/>
          <w:szCs w:val="28"/>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w:t>
      </w:r>
      <w:r w:rsidRPr="00427D1E">
        <w:rPr>
          <w:sz w:val="28"/>
          <w:szCs w:val="28"/>
        </w:rPr>
        <w:lastRenderedPageBreak/>
        <w:t xml:space="preserve">учреждениям и с основными проездами следует предусматривать в одном уровне с устройством пандуса длиной соответственно 1,5 и </w:t>
      </w:r>
      <w:smartTag w:uri="urn:schemas-microsoft-com:office:smarttags" w:element="metricconverter">
        <w:smartTagPr>
          <w:attr w:name="ProductID" w:val="3 м"/>
        </w:smartTagPr>
        <w:r w:rsidRPr="00427D1E">
          <w:rPr>
            <w:sz w:val="28"/>
            <w:szCs w:val="28"/>
          </w:rPr>
          <w:t>3 м</w:t>
        </w:r>
      </w:smartTag>
      <w:r w:rsidRPr="00427D1E">
        <w:rPr>
          <w:sz w:val="28"/>
          <w:szCs w:val="28"/>
        </w:rPr>
        <w:t>.</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Не допускается использовать для покрытия (мощения) дорог, тротуаров, пешеходных дорожек, открытых лестниц:</w:t>
      </w:r>
    </w:p>
    <w:p w:rsidR="00933A33" w:rsidRPr="00427D1E" w:rsidRDefault="00933A33" w:rsidP="00C211F1">
      <w:pPr>
        <w:numPr>
          <w:ilvl w:val="1"/>
          <w:numId w:val="38"/>
        </w:numPr>
        <w:suppressAutoHyphens/>
        <w:autoSpaceDE w:val="0"/>
        <w:ind w:left="0" w:firstLine="709"/>
        <w:jc w:val="both"/>
        <w:rPr>
          <w:sz w:val="28"/>
          <w:szCs w:val="28"/>
        </w:rPr>
      </w:pPr>
      <w:r w:rsidRPr="00427D1E">
        <w:rPr>
          <w:sz w:val="28"/>
          <w:szCs w:val="28"/>
        </w:rPr>
        <w:t xml:space="preserve">материалы, ухудшающие эстетические и эксплуатационные характеристики покрытия (мощения) по сравнению </w:t>
      </w:r>
      <w:proofErr w:type="gramStart"/>
      <w:r w:rsidRPr="00427D1E">
        <w:rPr>
          <w:sz w:val="28"/>
          <w:szCs w:val="28"/>
        </w:rPr>
        <w:t>с</w:t>
      </w:r>
      <w:proofErr w:type="gramEnd"/>
      <w:r w:rsidRPr="00427D1E">
        <w:rPr>
          <w:sz w:val="28"/>
          <w:szCs w:val="28"/>
        </w:rPr>
        <w:t xml:space="preserve"> заменяемым;</w:t>
      </w:r>
    </w:p>
    <w:p w:rsidR="00933A33" w:rsidRPr="00427D1E" w:rsidRDefault="00933A33" w:rsidP="00C211F1">
      <w:pPr>
        <w:numPr>
          <w:ilvl w:val="1"/>
          <w:numId w:val="38"/>
        </w:numPr>
        <w:suppressAutoHyphens/>
        <w:autoSpaceDE w:val="0"/>
        <w:ind w:left="0" w:firstLine="709"/>
        <w:jc w:val="both"/>
        <w:rPr>
          <w:sz w:val="28"/>
          <w:szCs w:val="28"/>
        </w:rPr>
      </w:pPr>
      <w:r w:rsidRPr="00427D1E">
        <w:rPr>
          <w:sz w:val="28"/>
          <w:szCs w:val="28"/>
        </w:rPr>
        <w:t>экологически опасные материалы;</w:t>
      </w:r>
    </w:p>
    <w:p w:rsidR="00933A33" w:rsidRPr="00427D1E" w:rsidRDefault="00933A33" w:rsidP="00C211F1">
      <w:pPr>
        <w:numPr>
          <w:ilvl w:val="1"/>
          <w:numId w:val="38"/>
        </w:numPr>
        <w:suppressAutoHyphens/>
        <w:autoSpaceDE w:val="0"/>
        <w:ind w:left="0" w:firstLine="709"/>
        <w:jc w:val="both"/>
        <w:rPr>
          <w:sz w:val="28"/>
          <w:szCs w:val="28"/>
        </w:rPr>
      </w:pPr>
      <w:r w:rsidRPr="00427D1E">
        <w:rPr>
          <w:sz w:val="28"/>
          <w:szCs w:val="28"/>
        </w:rPr>
        <w:t>полированный естественный или глазурованный искусственный камень (плитку).</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933A33" w:rsidRPr="00427D1E" w:rsidRDefault="00933A33" w:rsidP="008D331F">
      <w:pPr>
        <w:tabs>
          <w:tab w:val="num" w:pos="0"/>
        </w:tabs>
        <w:autoSpaceDE w:val="0"/>
        <w:ind w:firstLine="709"/>
        <w:jc w:val="both"/>
        <w:rPr>
          <w:sz w:val="28"/>
          <w:szCs w:val="28"/>
        </w:rPr>
      </w:pPr>
      <w:r w:rsidRPr="00427D1E">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proofErr w:type="spellStart"/>
      <w:r w:rsidR="00501825" w:rsidRPr="00427D1E">
        <w:rPr>
          <w:sz w:val="28"/>
          <w:szCs w:val="28"/>
        </w:rPr>
        <w:t>Кочетновск</w:t>
      </w:r>
      <w:r w:rsidRPr="00427D1E">
        <w:rPr>
          <w:sz w:val="28"/>
          <w:szCs w:val="28"/>
        </w:rPr>
        <w:t>ого</w:t>
      </w:r>
      <w:proofErr w:type="spellEnd"/>
      <w:r w:rsidRPr="00427D1E">
        <w:rPr>
          <w:sz w:val="28"/>
          <w:szCs w:val="28"/>
        </w:rPr>
        <w:t xml:space="preserve"> муниципального образования, и по согласованному им и соответствующими инженерными службами проекту.</w:t>
      </w:r>
    </w:p>
    <w:p w:rsidR="00933A33" w:rsidRPr="00427D1E" w:rsidRDefault="00933A33" w:rsidP="008D331F">
      <w:pPr>
        <w:tabs>
          <w:tab w:val="num" w:pos="0"/>
        </w:tabs>
        <w:autoSpaceDE w:val="0"/>
        <w:ind w:firstLine="709"/>
        <w:jc w:val="both"/>
        <w:rPr>
          <w:sz w:val="28"/>
          <w:szCs w:val="28"/>
        </w:rPr>
      </w:pPr>
      <w:r w:rsidRPr="00427D1E">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proofErr w:type="spellStart"/>
      <w:r w:rsidR="00501825" w:rsidRPr="00427D1E">
        <w:rPr>
          <w:sz w:val="28"/>
          <w:szCs w:val="28"/>
        </w:rPr>
        <w:t>Кочетновск</w:t>
      </w:r>
      <w:r w:rsidRPr="00427D1E">
        <w:rPr>
          <w:sz w:val="28"/>
          <w:szCs w:val="28"/>
        </w:rPr>
        <w:t>ого</w:t>
      </w:r>
      <w:proofErr w:type="spellEnd"/>
      <w:r w:rsidRPr="00427D1E">
        <w:rPr>
          <w:sz w:val="28"/>
          <w:szCs w:val="28"/>
        </w:rPr>
        <w:t xml:space="preserve"> муниципального образования.</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r w:rsidRPr="00427D1E">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933A33" w:rsidRPr="00427D1E" w:rsidRDefault="00933A33" w:rsidP="00C211F1">
      <w:pPr>
        <w:numPr>
          <w:ilvl w:val="1"/>
          <w:numId w:val="37"/>
        </w:numPr>
        <w:tabs>
          <w:tab w:val="clear" w:pos="1755"/>
          <w:tab w:val="num" w:pos="0"/>
        </w:tabs>
        <w:suppressAutoHyphens/>
        <w:autoSpaceDE w:val="0"/>
        <w:ind w:left="0" w:firstLine="709"/>
        <w:jc w:val="both"/>
        <w:rPr>
          <w:sz w:val="28"/>
          <w:szCs w:val="28"/>
        </w:rPr>
      </w:pPr>
      <w:proofErr w:type="gramStart"/>
      <w:r w:rsidRPr="00427D1E">
        <w:rPr>
          <w:sz w:val="28"/>
          <w:szCs w:val="28"/>
        </w:rPr>
        <w:t>Контроль за</w:t>
      </w:r>
      <w:proofErr w:type="gramEnd"/>
      <w:r w:rsidRPr="00427D1E">
        <w:rPr>
          <w:sz w:val="28"/>
          <w:szCs w:val="28"/>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00501825" w:rsidRPr="00427D1E">
        <w:rPr>
          <w:sz w:val="28"/>
          <w:szCs w:val="28"/>
        </w:rPr>
        <w:t>Кочетновск</w:t>
      </w:r>
      <w:r w:rsidRPr="00427D1E">
        <w:rPr>
          <w:sz w:val="28"/>
          <w:szCs w:val="28"/>
        </w:rPr>
        <w:t>ого</w:t>
      </w:r>
      <w:proofErr w:type="spellEnd"/>
      <w:r w:rsidRPr="00427D1E">
        <w:rPr>
          <w:sz w:val="28"/>
          <w:szCs w:val="28"/>
        </w:rPr>
        <w:t xml:space="preserve"> муниципального образования.</w:t>
      </w:r>
    </w:p>
    <w:p w:rsidR="001F28B2" w:rsidRPr="004D1DCD" w:rsidRDefault="001F28B2" w:rsidP="00227D80">
      <w:pPr>
        <w:pStyle w:val="1"/>
        <w:ind w:left="357"/>
        <w:jc w:val="right"/>
        <w:rPr>
          <w:b w:val="0"/>
          <w:color w:val="auto"/>
          <w:kern w:val="32"/>
          <w:sz w:val="28"/>
          <w:szCs w:val="28"/>
          <w:lang w:eastAsia="ar-SA"/>
        </w:rPr>
      </w:pPr>
      <w:bookmarkStart w:id="426" w:name="_Toc329104110"/>
      <w:bookmarkStart w:id="427" w:name="_Toc329696705"/>
      <w:r w:rsidRPr="00427D1E">
        <w:rPr>
          <w:sz w:val="28"/>
          <w:szCs w:val="28"/>
        </w:rPr>
        <w:br w:type="page"/>
      </w:r>
      <w:bookmarkStart w:id="428" w:name="_Toc439076971"/>
      <w:bookmarkStart w:id="429" w:name="_Toc475662251"/>
      <w:bookmarkStart w:id="430" w:name="_Toc57129336"/>
      <w:r w:rsidR="00963E79" w:rsidRPr="004D1DCD">
        <w:rPr>
          <w:color w:val="auto"/>
          <w:kern w:val="32"/>
          <w:sz w:val="28"/>
          <w:szCs w:val="28"/>
          <w:lang w:eastAsia="ar-SA"/>
        </w:rPr>
        <w:lastRenderedPageBreak/>
        <w:t>Приложение</w:t>
      </w:r>
      <w:bookmarkEnd w:id="428"/>
      <w:r w:rsidR="00963E79" w:rsidRPr="004D1DCD">
        <w:rPr>
          <w:color w:val="auto"/>
          <w:kern w:val="32"/>
          <w:sz w:val="28"/>
          <w:szCs w:val="28"/>
          <w:lang w:eastAsia="ar-SA"/>
        </w:rPr>
        <w:t xml:space="preserve"> 1</w:t>
      </w:r>
      <w:bookmarkEnd w:id="429"/>
      <w:bookmarkEnd w:id="430"/>
    </w:p>
    <w:p w:rsidR="001F28B2" w:rsidRPr="004D1DCD" w:rsidRDefault="001F28B2" w:rsidP="00CC3E45">
      <w:pPr>
        <w:jc w:val="center"/>
        <w:rPr>
          <w:b/>
          <w:sz w:val="28"/>
          <w:szCs w:val="28"/>
          <w:lang w:eastAsia="ar-SA"/>
        </w:rPr>
      </w:pPr>
      <w:bookmarkStart w:id="431" w:name="_Toc439076972"/>
      <w:bookmarkStart w:id="432" w:name="_Toc475662252"/>
      <w:r w:rsidRPr="004D1DCD">
        <w:rPr>
          <w:b/>
          <w:sz w:val="28"/>
          <w:szCs w:val="28"/>
          <w:lang w:eastAsia="ar-SA"/>
        </w:rPr>
        <w:t xml:space="preserve">Классификатор видов разрешенного использования земельных участков с изменениями и дополнениями от </w:t>
      </w:r>
      <w:r w:rsidR="000E2645" w:rsidRPr="004D1DCD">
        <w:rPr>
          <w:b/>
          <w:sz w:val="28"/>
          <w:szCs w:val="28"/>
          <w:lang w:eastAsia="ar-SA"/>
        </w:rPr>
        <w:t>4</w:t>
      </w:r>
      <w:r w:rsidRPr="004D1DCD">
        <w:rPr>
          <w:b/>
          <w:sz w:val="28"/>
          <w:szCs w:val="28"/>
          <w:lang w:eastAsia="ar-SA"/>
        </w:rPr>
        <w:t xml:space="preserve"> </w:t>
      </w:r>
      <w:r w:rsidR="000E2645" w:rsidRPr="004D1DCD">
        <w:rPr>
          <w:b/>
          <w:sz w:val="28"/>
          <w:szCs w:val="28"/>
          <w:lang w:eastAsia="ar-SA"/>
        </w:rPr>
        <w:t>феврал</w:t>
      </w:r>
      <w:r w:rsidRPr="004D1DCD">
        <w:rPr>
          <w:b/>
          <w:sz w:val="28"/>
          <w:szCs w:val="28"/>
          <w:lang w:eastAsia="ar-SA"/>
        </w:rPr>
        <w:t>я 201</w:t>
      </w:r>
      <w:r w:rsidR="000E2645" w:rsidRPr="004D1DCD">
        <w:rPr>
          <w:b/>
          <w:sz w:val="28"/>
          <w:szCs w:val="28"/>
          <w:lang w:eastAsia="ar-SA"/>
        </w:rPr>
        <w:t>9</w:t>
      </w:r>
      <w:r w:rsidRPr="004D1DCD">
        <w:rPr>
          <w:b/>
          <w:sz w:val="28"/>
          <w:szCs w:val="28"/>
          <w:lang w:eastAsia="ar-SA"/>
        </w:rPr>
        <w:t xml:space="preserve"> г.</w:t>
      </w:r>
      <w:bookmarkEnd w:id="431"/>
      <w:bookmarkEnd w:id="432"/>
    </w:p>
    <w:tbl>
      <w:tblPr>
        <w:tblW w:w="101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5455"/>
        <w:gridCol w:w="2190"/>
      </w:tblGrid>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Наименование вида разрешенного использования земельного участка</w:t>
            </w:r>
            <w:hyperlink w:anchor="sub_1111" w:history="1">
              <w:r w:rsidRPr="004D1DCD">
                <w:rPr>
                  <w:rStyle w:val="afb"/>
                  <w:rFonts w:ascii="Times New Roman" w:hAnsi="Times New Roman" w:cs="Times New Roman"/>
                  <w:color w:val="auto"/>
                  <w:sz w:val="24"/>
                  <w:szCs w:val="24"/>
                  <w:u w:val="none"/>
                </w:rPr>
                <w:t>*</w:t>
              </w:r>
            </w:hyperlink>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Описание вида разрешенного использования земельного участка</w:t>
            </w:r>
            <w:hyperlink w:anchor="sub_2222" w:history="1">
              <w:r w:rsidRPr="004D1DCD">
                <w:rPr>
                  <w:rStyle w:val="afb"/>
                  <w:rFonts w:ascii="Times New Roman" w:hAnsi="Times New Roman" w:cs="Times New Roman"/>
                  <w:color w:val="auto"/>
                  <w:sz w:val="24"/>
                  <w:szCs w:val="24"/>
                  <w:u w:val="none"/>
                </w:rPr>
                <w:t>**</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Код (числовое обозначение) вида разрешенного использования земельного участка</w:t>
            </w:r>
            <w:hyperlink w:anchor="sub_3333" w:history="1">
              <w:r w:rsidRPr="004D1DCD">
                <w:rPr>
                  <w:rStyle w:val="afb"/>
                  <w:rFonts w:ascii="Times New Roman" w:hAnsi="Times New Roman" w:cs="Times New Roman"/>
                  <w:color w:val="auto"/>
                  <w:sz w:val="24"/>
                  <w:szCs w:val="24"/>
                  <w:u w:val="none"/>
                </w:rPr>
                <w:t>***</w:t>
              </w:r>
            </w:hyperlink>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Сельскохозяйственное использование</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Ведение сельского хозяйства.</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4D1DCD">
                <w:rPr>
                  <w:rStyle w:val="afb"/>
                  <w:rFonts w:ascii="Times New Roman" w:hAnsi="Times New Roman" w:cs="Times New Roman"/>
                  <w:color w:val="auto"/>
                  <w:sz w:val="24"/>
                  <w:szCs w:val="24"/>
                  <w:u w:val="none"/>
                </w:rPr>
                <w:t>кодами 1.1 - 1.20</w:t>
              </w:r>
            </w:hyperlink>
            <w:r w:rsidRPr="004D1DCD">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Растениеводство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4D1DCD">
                <w:rPr>
                  <w:rStyle w:val="afb"/>
                  <w:rFonts w:ascii="Times New Roman" w:hAnsi="Times New Roman" w:cs="Times New Roman"/>
                  <w:color w:val="auto"/>
                  <w:sz w:val="24"/>
                  <w:szCs w:val="24"/>
                  <w:u w:val="none"/>
                </w:rPr>
                <w:t>кодами 1.2-1.6</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Выращивание зерновых и иных сельскохозяйственных культур</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Овощеводство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Выращивание тонизирующих, лекарственных, цветочных культур</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Садоводство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Выращивание льна и конопли</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Животноводство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Осуществление хозяйственной деятельности, </w:t>
            </w:r>
            <w:r w:rsidRPr="004D1DCD">
              <w:rPr>
                <w:rFonts w:ascii="Times New Roman" w:hAnsi="Times New Roman" w:cs="Times New Roman"/>
                <w:sz w:val="24"/>
                <w:szCs w:val="24"/>
              </w:rPr>
              <w:lastRenderedPageBreak/>
              <w:t>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4D1DCD">
                <w:rPr>
                  <w:rStyle w:val="afb"/>
                  <w:rFonts w:ascii="Times New Roman" w:hAnsi="Times New Roman" w:cs="Times New Roman"/>
                  <w:color w:val="auto"/>
                  <w:sz w:val="24"/>
                  <w:szCs w:val="24"/>
                  <w:u w:val="none"/>
                </w:rPr>
                <w:t>кодами 1.8-1.11</w:t>
              </w:r>
            </w:hyperlink>
            <w:r w:rsidRPr="004D1DCD">
              <w:rPr>
                <w:rFonts w:ascii="Times New Roman" w:hAnsi="Times New Roman" w:cs="Times New Roman"/>
                <w:sz w:val="24"/>
                <w:szCs w:val="24"/>
              </w:rPr>
              <w:t xml:space="preserve">, </w:t>
            </w:r>
            <w:hyperlink w:anchor="sub_10115" w:history="1">
              <w:r w:rsidRPr="004D1DCD">
                <w:rPr>
                  <w:rStyle w:val="afb"/>
                  <w:rFonts w:ascii="Times New Roman" w:hAnsi="Times New Roman" w:cs="Times New Roman"/>
                  <w:color w:val="auto"/>
                  <w:sz w:val="24"/>
                  <w:szCs w:val="24"/>
                  <w:u w:val="none"/>
                </w:rPr>
                <w:t>1.15</w:t>
              </w:r>
            </w:hyperlink>
            <w:r w:rsidRPr="004D1DCD">
              <w:rPr>
                <w:rFonts w:ascii="Times New Roman" w:hAnsi="Times New Roman" w:cs="Times New Roman"/>
                <w:sz w:val="24"/>
                <w:szCs w:val="24"/>
              </w:rPr>
              <w:t xml:space="preserve">, </w:t>
            </w:r>
            <w:hyperlink w:anchor="sub_1119" w:history="1">
              <w:r w:rsidRPr="004D1DCD">
                <w:rPr>
                  <w:rStyle w:val="afb"/>
                  <w:rFonts w:ascii="Times New Roman" w:hAnsi="Times New Roman" w:cs="Times New Roman"/>
                  <w:color w:val="auto"/>
                  <w:sz w:val="24"/>
                  <w:szCs w:val="24"/>
                  <w:u w:val="none"/>
                </w:rPr>
                <w:t>1.19</w:t>
              </w:r>
            </w:hyperlink>
            <w:r w:rsidRPr="004D1DCD">
              <w:rPr>
                <w:rFonts w:ascii="Times New Roman" w:hAnsi="Times New Roman" w:cs="Times New Roman"/>
                <w:sz w:val="24"/>
                <w:szCs w:val="24"/>
              </w:rPr>
              <w:t xml:space="preserve">, </w:t>
            </w:r>
            <w:hyperlink w:anchor="sub_1120" w:history="1">
              <w:r w:rsidRPr="004D1DCD">
                <w:rPr>
                  <w:rStyle w:val="afb"/>
                  <w:rFonts w:ascii="Times New Roman" w:hAnsi="Times New Roman" w:cs="Times New Roman"/>
                  <w:color w:val="auto"/>
                  <w:sz w:val="24"/>
                  <w:szCs w:val="24"/>
                  <w:u w:val="none"/>
                </w:rPr>
                <w:t>1.20</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1.7</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lastRenderedPageBreak/>
              <w:t>Скотоводство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1.8</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Звероводство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1.9</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Птицеводство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Свиноводство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связанной с разведением свиней;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сооружений, используемых для содержания и разведения животных, </w:t>
            </w:r>
            <w:r w:rsidRPr="004D1DCD">
              <w:rPr>
                <w:rFonts w:ascii="Times New Roman" w:hAnsi="Times New Roman" w:cs="Times New Roman"/>
                <w:sz w:val="24"/>
                <w:szCs w:val="24"/>
              </w:rPr>
              <w:lastRenderedPageBreak/>
              <w:t>производства, хранения и первичной переработки продукции;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1.11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lastRenderedPageBreak/>
              <w:t>Пчеловодство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Рыбоводство</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4D1DCD">
              <w:rPr>
                <w:rFonts w:ascii="Times New Roman" w:hAnsi="Times New Roman" w:cs="Times New Roman"/>
                <w:sz w:val="24"/>
                <w:szCs w:val="24"/>
              </w:rPr>
              <w:t>аквакультуры</w:t>
            </w:r>
            <w:proofErr w:type="spellEnd"/>
            <w:r w:rsidRPr="004D1DCD">
              <w:rPr>
                <w:rFonts w:ascii="Times New Roman" w:hAnsi="Times New Roman" w:cs="Times New Roman"/>
                <w:sz w:val="24"/>
                <w:szCs w:val="24"/>
              </w:rPr>
              <w:t>); размещение зданий, сооружений, оборудования, необходимых для осуществления рыбоводства (</w:t>
            </w:r>
            <w:proofErr w:type="spellStart"/>
            <w:r w:rsidRPr="004D1DCD">
              <w:rPr>
                <w:rFonts w:ascii="Times New Roman" w:hAnsi="Times New Roman" w:cs="Times New Roman"/>
                <w:sz w:val="24"/>
                <w:szCs w:val="24"/>
              </w:rPr>
              <w:t>аквакультуры</w:t>
            </w:r>
            <w:proofErr w:type="spellEnd"/>
            <w:r w:rsidRPr="004D1DCD">
              <w:rPr>
                <w:rFonts w:ascii="Times New Roman" w:hAnsi="Times New Roman" w:cs="Times New Roman"/>
                <w:sz w:val="24"/>
                <w:szCs w:val="24"/>
              </w:rPr>
              <w:t>)</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Научное обеспечение сельского хозяйства</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Хранение и переработка</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сельскохозяйственной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продукции</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Ведение личного подсобного хозяйства на полевых участках</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Питомники</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1.17</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Обеспечение</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сельскохозяйственного</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производства</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1.18</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r w:rsidRPr="004D1DCD">
              <w:rPr>
                <w:rFonts w:ascii="Times New Roman" w:hAnsi="Times New Roman" w:cs="Times New Roman"/>
                <w:sz w:val="24"/>
                <w:szCs w:val="24"/>
              </w:rPr>
              <w:t>Сенокошение</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r w:rsidRPr="004D1DCD">
              <w:rPr>
                <w:rFonts w:ascii="Times New Roman" w:hAnsi="Times New Roman" w:cs="Times New Roman"/>
                <w:sz w:val="24"/>
                <w:szCs w:val="24"/>
              </w:rPr>
              <w:t>Кошение трав, сбор и заготовка сена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1.19</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r w:rsidRPr="004D1DCD">
              <w:rPr>
                <w:rFonts w:ascii="Times New Roman" w:hAnsi="Times New Roman" w:cs="Times New Roman"/>
                <w:sz w:val="24"/>
                <w:szCs w:val="24"/>
              </w:rPr>
              <w:t>Выпас</w:t>
            </w:r>
          </w:p>
          <w:p w:rsidR="000E2645" w:rsidRPr="004D1DCD" w:rsidRDefault="000E2645" w:rsidP="00A97B65">
            <w:pPr>
              <w:pStyle w:val="afffc"/>
              <w:rPr>
                <w:rFonts w:ascii="Times New Roman" w:hAnsi="Times New Roman" w:cs="Times New Roman"/>
                <w:sz w:val="24"/>
                <w:szCs w:val="24"/>
              </w:rPr>
            </w:pPr>
            <w:r w:rsidRPr="004D1DCD">
              <w:rPr>
                <w:rFonts w:ascii="Times New Roman" w:hAnsi="Times New Roman" w:cs="Times New Roman"/>
                <w:sz w:val="24"/>
                <w:szCs w:val="24"/>
              </w:rPr>
              <w:t>сельскохозяйственных</w:t>
            </w:r>
          </w:p>
          <w:p w:rsidR="000E2645" w:rsidRPr="004D1DCD" w:rsidRDefault="000E2645" w:rsidP="00A97B65">
            <w:pPr>
              <w:pStyle w:val="afffc"/>
              <w:rPr>
                <w:rFonts w:ascii="Times New Roman" w:hAnsi="Times New Roman" w:cs="Times New Roman"/>
                <w:sz w:val="24"/>
                <w:szCs w:val="24"/>
              </w:rPr>
            </w:pPr>
            <w:r w:rsidRPr="004D1DCD">
              <w:rPr>
                <w:rFonts w:ascii="Times New Roman" w:hAnsi="Times New Roman" w:cs="Times New Roman"/>
                <w:sz w:val="24"/>
                <w:szCs w:val="24"/>
              </w:rPr>
              <w:lastRenderedPageBreak/>
              <w:t>животных</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r w:rsidRPr="004D1DCD">
              <w:rPr>
                <w:rFonts w:ascii="Times New Roman" w:hAnsi="Times New Roman" w:cs="Times New Roman"/>
                <w:sz w:val="24"/>
                <w:szCs w:val="24"/>
              </w:rPr>
              <w:lastRenderedPageBreak/>
              <w:t>Выпас сельскохозяйственных животных</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1.20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lastRenderedPageBreak/>
              <w:t>Жилая застройка</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D1DCD">
              <w:rPr>
                <w:rFonts w:ascii="Times New Roman" w:hAnsi="Times New Roman" w:cs="Times New Roman"/>
                <w:sz w:val="24"/>
                <w:szCs w:val="24"/>
              </w:rPr>
              <w:t>престарелых</w:t>
            </w:r>
            <w:proofErr w:type="gramEnd"/>
            <w:r w:rsidRPr="004D1DCD">
              <w:rPr>
                <w:rFonts w:ascii="Times New Roman" w:hAnsi="Times New Roman" w:cs="Times New Roman"/>
                <w:sz w:val="24"/>
                <w:szCs w:val="24"/>
              </w:rPr>
              <w:t>, больницы);</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4D1DCD">
                <w:rPr>
                  <w:rStyle w:val="afb"/>
                  <w:rFonts w:ascii="Times New Roman" w:hAnsi="Times New Roman" w:cs="Times New Roman"/>
                  <w:color w:val="auto"/>
                  <w:sz w:val="24"/>
                  <w:szCs w:val="24"/>
                  <w:u w:val="none"/>
                </w:rPr>
                <w:t>кодами 2.1 - 2.3</w:t>
              </w:r>
            </w:hyperlink>
            <w:r w:rsidRPr="004D1DCD">
              <w:rPr>
                <w:rFonts w:ascii="Times New Roman" w:hAnsi="Times New Roman" w:cs="Times New Roman"/>
                <w:sz w:val="24"/>
                <w:szCs w:val="24"/>
              </w:rPr>
              <w:t xml:space="preserve">, </w:t>
            </w:r>
            <w:hyperlink w:anchor="sub_1025" w:history="1">
              <w:r w:rsidRPr="004D1DCD">
                <w:rPr>
                  <w:rStyle w:val="afb"/>
                  <w:rFonts w:ascii="Times New Roman" w:hAnsi="Times New Roman" w:cs="Times New Roman"/>
                  <w:color w:val="auto"/>
                  <w:sz w:val="24"/>
                  <w:szCs w:val="24"/>
                  <w:u w:val="none"/>
                </w:rPr>
                <w:t>2.5 - 2.7.1</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Для индивидуального жилищного строительства</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выращивание сельскохозяйственных культур;</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индивидуальных гаражей и хозяйственных построек</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33" w:name="sub_10211"/>
            <w:r w:rsidRPr="004D1DCD">
              <w:rPr>
                <w:rFonts w:ascii="Times New Roman" w:hAnsi="Times New Roman" w:cs="Times New Roman"/>
                <w:sz w:val="24"/>
                <w:szCs w:val="24"/>
              </w:rPr>
              <w:t>Малоэтажная многоквартирная жилая застройка</w:t>
            </w:r>
            <w:bookmarkEnd w:id="43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4D1DCD">
              <w:rPr>
                <w:rFonts w:ascii="Times New Roman" w:hAnsi="Times New Roman" w:cs="Times New Roman"/>
                <w:sz w:val="24"/>
                <w:szCs w:val="24"/>
              </w:rPr>
              <w:t>мансардный</w:t>
            </w:r>
            <w:proofErr w:type="gramEnd"/>
            <w:r w:rsidRPr="004D1DCD">
              <w:rPr>
                <w:rFonts w:ascii="Times New Roman" w:hAnsi="Times New Roman" w:cs="Times New Roman"/>
                <w:sz w:val="24"/>
                <w:szCs w:val="24"/>
              </w:rPr>
              <w:t>);</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4D1DCD">
              <w:rPr>
                <w:rFonts w:ascii="Times New Roman" w:hAnsi="Times New Roman" w:cs="Times New Roman"/>
                <w:sz w:val="24"/>
                <w:szCs w:val="24"/>
              </w:rPr>
              <w:lastRenderedPageBreak/>
              <w:t>малоэтажном многоквартирном доме не составляет более 15% общей площади помещений дома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2.1.1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34" w:name="sub_1022"/>
            <w:r w:rsidRPr="004D1DCD">
              <w:rPr>
                <w:rFonts w:ascii="Times New Roman" w:hAnsi="Times New Roman" w:cs="Times New Roman"/>
                <w:sz w:val="24"/>
                <w:szCs w:val="24"/>
              </w:rPr>
              <w:lastRenderedPageBreak/>
              <w:t>Для ведения личного подсобного хозяйства (приусадебный земельный участок)</w:t>
            </w:r>
            <w:bookmarkEnd w:id="43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sub_1021" w:history="1">
              <w:r w:rsidRPr="004D1DCD">
                <w:rPr>
                  <w:rStyle w:val="afb"/>
                  <w:rFonts w:ascii="Times New Roman" w:hAnsi="Times New Roman" w:cs="Times New Roman"/>
                  <w:color w:val="auto"/>
                  <w:sz w:val="24"/>
                  <w:szCs w:val="24"/>
                  <w:u w:val="none"/>
                </w:rPr>
                <w:t>кодом 2.1</w:t>
              </w:r>
            </w:hyperlink>
            <w:r w:rsidRPr="004D1DCD">
              <w:rPr>
                <w:rFonts w:ascii="Times New Roman" w:hAnsi="Times New Roman" w:cs="Times New Roman"/>
                <w:sz w:val="24"/>
                <w:szCs w:val="24"/>
              </w:rPr>
              <w:t>;</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производство сельскохозяйственной продукции;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гаража и иных вспомогательных сооружений;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содержание сельскохозяйственных животных</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35" w:name="sub_1023"/>
            <w:r w:rsidRPr="004D1DCD">
              <w:rPr>
                <w:rFonts w:ascii="Times New Roman" w:hAnsi="Times New Roman" w:cs="Times New Roman"/>
                <w:sz w:val="24"/>
                <w:szCs w:val="24"/>
              </w:rPr>
              <w:t>Блокированная жилая застройка</w:t>
            </w:r>
            <w:bookmarkEnd w:id="43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4D1DCD">
              <w:rPr>
                <w:rFonts w:ascii="Times New Roman" w:hAnsi="Times New Roman" w:cs="Times New Roman"/>
                <w:sz w:val="24"/>
                <w:szCs w:val="24"/>
              </w:rPr>
              <w:t xml:space="preserve"> пользования (жилые дома блокированной застройки);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36" w:name="sub_1024"/>
            <w:r w:rsidRPr="004D1DCD">
              <w:rPr>
                <w:rFonts w:ascii="Times New Roman" w:hAnsi="Times New Roman" w:cs="Times New Roman"/>
                <w:sz w:val="24"/>
                <w:szCs w:val="24"/>
              </w:rPr>
              <w:t>Передвижное жилье</w:t>
            </w:r>
            <w:bookmarkEnd w:id="43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37" w:name="sub_1025"/>
            <w:proofErr w:type="spellStart"/>
            <w:r w:rsidRPr="004D1DCD">
              <w:rPr>
                <w:rFonts w:ascii="Times New Roman" w:hAnsi="Times New Roman" w:cs="Times New Roman"/>
                <w:sz w:val="24"/>
                <w:szCs w:val="24"/>
              </w:rPr>
              <w:t>Среднеэтажная</w:t>
            </w:r>
            <w:proofErr w:type="spellEnd"/>
            <w:r w:rsidRPr="004D1DCD">
              <w:rPr>
                <w:rFonts w:ascii="Times New Roman" w:hAnsi="Times New Roman" w:cs="Times New Roman"/>
                <w:sz w:val="24"/>
                <w:szCs w:val="24"/>
              </w:rPr>
              <w:t xml:space="preserve"> жилая застройка</w:t>
            </w:r>
            <w:bookmarkEnd w:id="43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многоквартирных домов этажностью не выше восьми этажей;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благоустройство и озеленение;</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подземных гаражей и автостоянок;</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обустройство спортивных и детских площадок, площадок для отдыха;</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lastRenderedPageBreak/>
              <w:t>Многоэтажная жилая застройка</w:t>
            </w:r>
          </w:p>
          <w:p w:rsidR="000E2645" w:rsidRPr="004D1DCD" w:rsidRDefault="000E2645" w:rsidP="00A97B65">
            <w:pPr>
              <w:pStyle w:val="afffb"/>
              <w:rPr>
                <w:rFonts w:ascii="Times New Roman" w:hAnsi="Times New Roman" w:cs="Times New Roman"/>
                <w:sz w:val="24"/>
                <w:szCs w:val="24"/>
              </w:rPr>
            </w:pPr>
            <w:bookmarkStart w:id="438" w:name="sub_1026"/>
            <w:r w:rsidRPr="004D1DCD">
              <w:rPr>
                <w:rFonts w:ascii="Times New Roman" w:hAnsi="Times New Roman" w:cs="Times New Roman"/>
                <w:sz w:val="24"/>
                <w:szCs w:val="24"/>
              </w:rPr>
              <w:t>(высотная застройка)</w:t>
            </w:r>
            <w:bookmarkEnd w:id="43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многоквартирных домов этажностью девять этажей и выше;</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благоустройство и озеленение придомовых территорий;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39" w:name="sub_1027"/>
            <w:r w:rsidRPr="004D1DCD">
              <w:rPr>
                <w:rFonts w:ascii="Times New Roman" w:hAnsi="Times New Roman" w:cs="Times New Roman"/>
                <w:sz w:val="24"/>
                <w:szCs w:val="24"/>
              </w:rPr>
              <w:t>Обслуживание жилой застройки</w:t>
            </w:r>
            <w:bookmarkEnd w:id="43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4D1DCD">
                <w:rPr>
                  <w:rStyle w:val="afb"/>
                  <w:rFonts w:ascii="Times New Roman" w:hAnsi="Times New Roman" w:cs="Times New Roman"/>
                  <w:color w:val="auto"/>
                  <w:sz w:val="24"/>
                  <w:szCs w:val="24"/>
                  <w:u w:val="none"/>
                </w:rPr>
                <w:t>кодами 3.1</w:t>
              </w:r>
            </w:hyperlink>
            <w:r w:rsidRPr="004D1DCD">
              <w:rPr>
                <w:rFonts w:ascii="Times New Roman" w:hAnsi="Times New Roman" w:cs="Times New Roman"/>
                <w:sz w:val="24"/>
                <w:szCs w:val="24"/>
              </w:rPr>
              <w:t xml:space="preserve">, </w:t>
            </w:r>
            <w:hyperlink w:anchor="sub_1032" w:history="1">
              <w:r w:rsidRPr="004D1DCD">
                <w:rPr>
                  <w:rStyle w:val="afb"/>
                  <w:rFonts w:ascii="Times New Roman" w:hAnsi="Times New Roman" w:cs="Times New Roman"/>
                  <w:color w:val="auto"/>
                  <w:sz w:val="24"/>
                  <w:szCs w:val="24"/>
                  <w:u w:val="none"/>
                </w:rPr>
                <w:t>3.2</w:t>
              </w:r>
            </w:hyperlink>
            <w:r w:rsidRPr="004D1DCD">
              <w:rPr>
                <w:rFonts w:ascii="Times New Roman" w:hAnsi="Times New Roman" w:cs="Times New Roman"/>
                <w:sz w:val="24"/>
                <w:szCs w:val="24"/>
              </w:rPr>
              <w:t xml:space="preserve">, </w:t>
            </w:r>
            <w:hyperlink w:anchor="sub_1033" w:history="1">
              <w:r w:rsidRPr="004D1DCD">
                <w:rPr>
                  <w:rStyle w:val="afb"/>
                  <w:rFonts w:ascii="Times New Roman" w:hAnsi="Times New Roman" w:cs="Times New Roman"/>
                  <w:color w:val="auto"/>
                  <w:sz w:val="24"/>
                  <w:szCs w:val="24"/>
                  <w:u w:val="none"/>
                </w:rPr>
                <w:t>3.3</w:t>
              </w:r>
            </w:hyperlink>
            <w:r w:rsidRPr="004D1DCD">
              <w:rPr>
                <w:rFonts w:ascii="Times New Roman" w:hAnsi="Times New Roman" w:cs="Times New Roman"/>
                <w:sz w:val="24"/>
                <w:szCs w:val="24"/>
              </w:rPr>
              <w:t xml:space="preserve">, </w:t>
            </w:r>
            <w:hyperlink w:anchor="sub_1034" w:history="1">
              <w:r w:rsidRPr="004D1DCD">
                <w:rPr>
                  <w:rStyle w:val="afb"/>
                  <w:rFonts w:ascii="Times New Roman" w:hAnsi="Times New Roman" w:cs="Times New Roman"/>
                  <w:color w:val="auto"/>
                  <w:sz w:val="24"/>
                  <w:szCs w:val="24"/>
                  <w:u w:val="none"/>
                </w:rPr>
                <w:t>3.4</w:t>
              </w:r>
            </w:hyperlink>
            <w:r w:rsidRPr="004D1DCD">
              <w:rPr>
                <w:rFonts w:ascii="Times New Roman" w:hAnsi="Times New Roman" w:cs="Times New Roman"/>
                <w:sz w:val="24"/>
                <w:szCs w:val="24"/>
              </w:rPr>
              <w:t xml:space="preserve">, </w:t>
            </w:r>
            <w:hyperlink w:anchor="sub_10341" w:history="1">
              <w:r w:rsidRPr="004D1DCD">
                <w:rPr>
                  <w:rStyle w:val="afb"/>
                  <w:rFonts w:ascii="Times New Roman" w:hAnsi="Times New Roman" w:cs="Times New Roman"/>
                  <w:color w:val="auto"/>
                  <w:sz w:val="24"/>
                  <w:szCs w:val="24"/>
                  <w:u w:val="none"/>
                </w:rPr>
                <w:t>3.4.1</w:t>
              </w:r>
            </w:hyperlink>
            <w:r w:rsidRPr="004D1DCD">
              <w:rPr>
                <w:rFonts w:ascii="Times New Roman" w:hAnsi="Times New Roman" w:cs="Times New Roman"/>
                <w:sz w:val="24"/>
                <w:szCs w:val="24"/>
              </w:rPr>
              <w:t xml:space="preserve">, </w:t>
            </w:r>
            <w:hyperlink w:anchor="sub_10351" w:history="1">
              <w:r w:rsidRPr="004D1DCD">
                <w:rPr>
                  <w:rStyle w:val="afb"/>
                  <w:rFonts w:ascii="Times New Roman" w:hAnsi="Times New Roman" w:cs="Times New Roman"/>
                  <w:color w:val="auto"/>
                  <w:sz w:val="24"/>
                  <w:szCs w:val="24"/>
                  <w:u w:val="none"/>
                </w:rPr>
                <w:t>3.5.1</w:t>
              </w:r>
            </w:hyperlink>
            <w:r w:rsidRPr="004D1DCD">
              <w:rPr>
                <w:rFonts w:ascii="Times New Roman" w:hAnsi="Times New Roman" w:cs="Times New Roman"/>
                <w:sz w:val="24"/>
                <w:szCs w:val="24"/>
              </w:rPr>
              <w:t xml:space="preserve">, </w:t>
            </w:r>
            <w:hyperlink w:anchor="sub_1036" w:history="1">
              <w:r w:rsidRPr="004D1DCD">
                <w:rPr>
                  <w:rStyle w:val="afb"/>
                  <w:rFonts w:ascii="Times New Roman" w:hAnsi="Times New Roman" w:cs="Times New Roman"/>
                  <w:color w:val="auto"/>
                  <w:sz w:val="24"/>
                  <w:szCs w:val="24"/>
                  <w:u w:val="none"/>
                </w:rPr>
                <w:t>3.6</w:t>
              </w:r>
            </w:hyperlink>
            <w:r w:rsidRPr="004D1DCD">
              <w:rPr>
                <w:rFonts w:ascii="Times New Roman" w:hAnsi="Times New Roman" w:cs="Times New Roman"/>
                <w:sz w:val="24"/>
                <w:szCs w:val="24"/>
              </w:rPr>
              <w:t xml:space="preserve">, </w:t>
            </w:r>
            <w:hyperlink w:anchor="sub_1037" w:history="1">
              <w:r w:rsidRPr="004D1DCD">
                <w:rPr>
                  <w:rStyle w:val="afb"/>
                  <w:rFonts w:ascii="Times New Roman" w:hAnsi="Times New Roman" w:cs="Times New Roman"/>
                  <w:color w:val="auto"/>
                  <w:sz w:val="24"/>
                  <w:szCs w:val="24"/>
                  <w:u w:val="none"/>
                </w:rPr>
                <w:t>3.7</w:t>
              </w:r>
            </w:hyperlink>
            <w:r w:rsidRPr="004D1DCD">
              <w:rPr>
                <w:rFonts w:ascii="Times New Roman" w:hAnsi="Times New Roman" w:cs="Times New Roman"/>
                <w:sz w:val="24"/>
                <w:szCs w:val="24"/>
              </w:rPr>
              <w:t xml:space="preserve">, </w:t>
            </w:r>
            <w:hyperlink w:anchor="sub_103101" w:history="1">
              <w:r w:rsidRPr="004D1DCD">
                <w:rPr>
                  <w:rStyle w:val="afb"/>
                  <w:rFonts w:ascii="Times New Roman" w:hAnsi="Times New Roman" w:cs="Times New Roman"/>
                  <w:color w:val="auto"/>
                  <w:sz w:val="24"/>
                  <w:szCs w:val="24"/>
                  <w:u w:val="none"/>
                </w:rPr>
                <w:t>3.10.1</w:t>
              </w:r>
            </w:hyperlink>
            <w:r w:rsidRPr="004D1DCD">
              <w:rPr>
                <w:rFonts w:ascii="Times New Roman" w:hAnsi="Times New Roman" w:cs="Times New Roman"/>
                <w:sz w:val="24"/>
                <w:szCs w:val="24"/>
              </w:rPr>
              <w:t xml:space="preserve">, </w:t>
            </w:r>
            <w:hyperlink w:anchor="sub_1041" w:history="1">
              <w:r w:rsidRPr="004D1DCD">
                <w:rPr>
                  <w:rStyle w:val="afb"/>
                  <w:rFonts w:ascii="Times New Roman" w:hAnsi="Times New Roman" w:cs="Times New Roman"/>
                  <w:color w:val="auto"/>
                  <w:sz w:val="24"/>
                  <w:szCs w:val="24"/>
                  <w:u w:val="none"/>
                </w:rPr>
                <w:t>4.1</w:t>
              </w:r>
            </w:hyperlink>
            <w:r w:rsidRPr="004D1DCD">
              <w:rPr>
                <w:rFonts w:ascii="Times New Roman" w:hAnsi="Times New Roman" w:cs="Times New Roman"/>
                <w:sz w:val="24"/>
                <w:szCs w:val="24"/>
              </w:rPr>
              <w:t xml:space="preserve">, </w:t>
            </w:r>
            <w:hyperlink w:anchor="sub_1043" w:history="1">
              <w:r w:rsidRPr="004D1DCD">
                <w:rPr>
                  <w:rStyle w:val="afb"/>
                  <w:rFonts w:ascii="Times New Roman" w:hAnsi="Times New Roman" w:cs="Times New Roman"/>
                  <w:color w:val="auto"/>
                  <w:sz w:val="24"/>
                  <w:szCs w:val="24"/>
                  <w:u w:val="none"/>
                </w:rPr>
                <w:t>4.3</w:t>
              </w:r>
            </w:hyperlink>
            <w:r w:rsidRPr="004D1DCD">
              <w:rPr>
                <w:rFonts w:ascii="Times New Roman" w:hAnsi="Times New Roman" w:cs="Times New Roman"/>
                <w:sz w:val="24"/>
                <w:szCs w:val="24"/>
              </w:rPr>
              <w:t xml:space="preserve">, </w:t>
            </w:r>
            <w:hyperlink w:anchor="sub_1044" w:history="1">
              <w:r w:rsidRPr="004D1DCD">
                <w:rPr>
                  <w:rStyle w:val="afb"/>
                  <w:rFonts w:ascii="Times New Roman" w:hAnsi="Times New Roman" w:cs="Times New Roman"/>
                  <w:color w:val="auto"/>
                  <w:sz w:val="24"/>
                  <w:szCs w:val="24"/>
                  <w:u w:val="none"/>
                </w:rPr>
                <w:t>4.4</w:t>
              </w:r>
            </w:hyperlink>
            <w:r w:rsidRPr="004D1DCD">
              <w:rPr>
                <w:rFonts w:ascii="Times New Roman" w:hAnsi="Times New Roman" w:cs="Times New Roman"/>
                <w:sz w:val="24"/>
                <w:szCs w:val="24"/>
              </w:rPr>
              <w:t xml:space="preserve">, </w:t>
            </w:r>
            <w:hyperlink w:anchor="sub_1046" w:history="1">
              <w:r w:rsidRPr="004D1DCD">
                <w:rPr>
                  <w:rStyle w:val="afb"/>
                  <w:rFonts w:ascii="Times New Roman" w:hAnsi="Times New Roman" w:cs="Times New Roman"/>
                  <w:color w:val="auto"/>
                  <w:sz w:val="24"/>
                  <w:szCs w:val="24"/>
                  <w:u w:val="none"/>
                </w:rPr>
                <w:t>4.6</w:t>
              </w:r>
            </w:hyperlink>
            <w:r w:rsidRPr="004D1DCD">
              <w:rPr>
                <w:rFonts w:ascii="Times New Roman" w:hAnsi="Times New Roman" w:cs="Times New Roman"/>
                <w:sz w:val="24"/>
                <w:szCs w:val="24"/>
              </w:rPr>
              <w:t xml:space="preserve">, </w:t>
            </w:r>
            <w:hyperlink w:anchor="sub_1512" w:history="1">
              <w:r w:rsidRPr="004D1DCD">
                <w:rPr>
                  <w:rStyle w:val="afb"/>
                  <w:rFonts w:ascii="Times New Roman" w:hAnsi="Times New Roman" w:cs="Times New Roman"/>
                  <w:color w:val="auto"/>
                  <w:sz w:val="24"/>
                  <w:szCs w:val="24"/>
                  <w:u w:val="none"/>
                </w:rPr>
                <w:t>5.1.2</w:t>
              </w:r>
            </w:hyperlink>
            <w:r w:rsidRPr="004D1DCD">
              <w:rPr>
                <w:rFonts w:ascii="Times New Roman" w:hAnsi="Times New Roman" w:cs="Times New Roman"/>
                <w:sz w:val="24"/>
                <w:szCs w:val="24"/>
              </w:rPr>
              <w:t xml:space="preserve">, </w:t>
            </w:r>
            <w:hyperlink w:anchor="sub_1513" w:history="1">
              <w:r w:rsidRPr="004D1DCD">
                <w:rPr>
                  <w:rStyle w:val="afb"/>
                  <w:rFonts w:ascii="Times New Roman" w:hAnsi="Times New Roman" w:cs="Times New Roman"/>
                  <w:color w:val="auto"/>
                  <w:sz w:val="24"/>
                  <w:szCs w:val="24"/>
                  <w:u w:val="none"/>
                </w:rPr>
                <w:t>5.1.3</w:t>
              </w:r>
            </w:hyperlink>
            <w:r w:rsidRPr="004D1DCD">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2.7</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40" w:name="sub_10271"/>
            <w:r w:rsidRPr="004D1DCD">
              <w:rPr>
                <w:rFonts w:ascii="Times New Roman" w:hAnsi="Times New Roman" w:cs="Times New Roman"/>
                <w:sz w:val="24"/>
                <w:szCs w:val="24"/>
              </w:rPr>
              <w:t>Хранение автотранспорта</w:t>
            </w:r>
            <w:bookmarkEnd w:id="44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D1DCD">
              <w:rPr>
                <w:rFonts w:ascii="Times New Roman" w:hAnsi="Times New Roman" w:cs="Times New Roman"/>
                <w:sz w:val="24"/>
                <w:szCs w:val="24"/>
              </w:rPr>
              <w:t>машино-места</w:t>
            </w:r>
            <w:proofErr w:type="spellEnd"/>
            <w:r w:rsidRPr="004D1DCD">
              <w:rPr>
                <w:rFonts w:ascii="Times New Roman" w:hAnsi="Times New Roman" w:cs="Times New Roman"/>
                <w:sz w:val="24"/>
                <w:szCs w:val="24"/>
              </w:rPr>
              <w:t xml:space="preserve">, за исключением гаражей, размещение которых предусмотрено содержанием вида разрешенного использования с </w:t>
            </w:r>
            <w:hyperlink w:anchor="sub_1049" w:history="1">
              <w:r w:rsidRPr="004D1DCD">
                <w:rPr>
                  <w:rStyle w:val="afb"/>
                  <w:rFonts w:ascii="Times New Roman" w:hAnsi="Times New Roman" w:cs="Times New Roman"/>
                  <w:color w:val="auto"/>
                  <w:sz w:val="24"/>
                  <w:szCs w:val="24"/>
                  <w:u w:val="none"/>
                </w:rPr>
                <w:t>кодом 4.9</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2.7.1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41" w:name="sub_1030"/>
            <w:r w:rsidRPr="004D1DCD">
              <w:rPr>
                <w:rFonts w:ascii="Times New Roman" w:hAnsi="Times New Roman" w:cs="Times New Roman"/>
                <w:sz w:val="24"/>
                <w:szCs w:val="24"/>
              </w:rPr>
              <w:t>Общественное использование объектов капитального строительства</w:t>
            </w:r>
            <w:bookmarkEnd w:id="44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4D1DCD">
                <w:rPr>
                  <w:rStyle w:val="afb"/>
                  <w:rFonts w:ascii="Times New Roman" w:hAnsi="Times New Roman" w:cs="Times New Roman"/>
                  <w:color w:val="auto"/>
                  <w:sz w:val="24"/>
                  <w:szCs w:val="24"/>
                  <w:u w:val="none"/>
                </w:rPr>
                <w:t>кодами 3.1-3.10.2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42" w:name="sub_1031"/>
            <w:r w:rsidRPr="004D1DCD">
              <w:rPr>
                <w:rFonts w:ascii="Times New Roman" w:hAnsi="Times New Roman" w:cs="Times New Roman"/>
                <w:sz w:val="24"/>
                <w:szCs w:val="24"/>
              </w:rPr>
              <w:t>Коммунальное обслуживание</w:t>
            </w:r>
            <w:bookmarkEnd w:id="44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D1DCD">
                <w:rPr>
                  <w:rStyle w:val="afb"/>
                  <w:rFonts w:ascii="Times New Roman" w:hAnsi="Times New Roman" w:cs="Times New Roman"/>
                  <w:color w:val="auto"/>
                  <w:sz w:val="24"/>
                  <w:szCs w:val="24"/>
                  <w:u w:val="none"/>
                </w:rPr>
                <w:t>кодами 3.1.1-3.1.2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43" w:name="sub_1311"/>
            <w:r w:rsidRPr="004D1DCD">
              <w:rPr>
                <w:rFonts w:ascii="Times New Roman" w:hAnsi="Times New Roman" w:cs="Times New Roman"/>
                <w:sz w:val="24"/>
                <w:szCs w:val="24"/>
              </w:rPr>
              <w:t>Предоставление коммунальных услуг</w:t>
            </w:r>
            <w:bookmarkEnd w:id="44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4D1DCD">
              <w:rPr>
                <w:rFonts w:ascii="Times New Roman" w:hAnsi="Times New Roman" w:cs="Times New Roman"/>
                <w:sz w:val="24"/>
                <w:szCs w:val="24"/>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3.1.1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44" w:name="sub_1312"/>
            <w:r w:rsidRPr="004D1DCD">
              <w:rPr>
                <w:rFonts w:ascii="Times New Roman" w:hAnsi="Times New Roman" w:cs="Times New Roman"/>
                <w:sz w:val="24"/>
                <w:szCs w:val="24"/>
              </w:rPr>
              <w:lastRenderedPageBreak/>
              <w:t>Административные здания организаций, обеспечивающих предоставление коммунальных услуг</w:t>
            </w:r>
            <w:bookmarkEnd w:id="44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45" w:name="sub_1032"/>
            <w:r w:rsidRPr="004D1DCD">
              <w:rPr>
                <w:rFonts w:ascii="Times New Roman" w:hAnsi="Times New Roman" w:cs="Times New Roman"/>
                <w:sz w:val="24"/>
                <w:szCs w:val="24"/>
              </w:rPr>
              <w:t>Социальное обслуживание</w:t>
            </w:r>
            <w:bookmarkEnd w:id="44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4D1DCD">
                <w:rPr>
                  <w:rStyle w:val="afb"/>
                  <w:rFonts w:ascii="Times New Roman" w:hAnsi="Times New Roman" w:cs="Times New Roman"/>
                  <w:color w:val="auto"/>
                  <w:sz w:val="24"/>
                  <w:szCs w:val="24"/>
                  <w:u w:val="none"/>
                </w:rPr>
                <w:t>кодами 3.2.1 - 3.2.4</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46" w:name="sub_1321"/>
            <w:r w:rsidRPr="004D1DCD">
              <w:rPr>
                <w:rFonts w:ascii="Times New Roman" w:hAnsi="Times New Roman" w:cs="Times New Roman"/>
                <w:sz w:val="24"/>
                <w:szCs w:val="24"/>
              </w:rPr>
              <w:t>Дома социального обслуживания</w:t>
            </w:r>
            <w:bookmarkEnd w:id="44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3.2.1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47" w:name="sub_1322"/>
            <w:r w:rsidRPr="004D1DCD">
              <w:rPr>
                <w:rFonts w:ascii="Times New Roman" w:hAnsi="Times New Roman" w:cs="Times New Roman"/>
                <w:sz w:val="24"/>
                <w:szCs w:val="24"/>
              </w:rPr>
              <w:t>Оказание социальной помощи населению</w:t>
            </w:r>
            <w:bookmarkEnd w:id="44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3.2.2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48" w:name="sub_1323"/>
            <w:r w:rsidRPr="004D1DCD">
              <w:rPr>
                <w:rFonts w:ascii="Times New Roman" w:hAnsi="Times New Roman" w:cs="Times New Roman"/>
                <w:sz w:val="24"/>
                <w:szCs w:val="24"/>
              </w:rPr>
              <w:t>Оказание услуг связи</w:t>
            </w:r>
            <w:bookmarkEnd w:id="44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3.2.3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49" w:name="sub_1324"/>
            <w:r w:rsidRPr="004D1DCD">
              <w:rPr>
                <w:rFonts w:ascii="Times New Roman" w:hAnsi="Times New Roman" w:cs="Times New Roman"/>
                <w:sz w:val="24"/>
                <w:szCs w:val="24"/>
              </w:rPr>
              <w:t>Общежития</w:t>
            </w:r>
            <w:bookmarkEnd w:id="44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4D1DCD">
                <w:rPr>
                  <w:rStyle w:val="afb"/>
                  <w:rFonts w:ascii="Times New Roman" w:hAnsi="Times New Roman" w:cs="Times New Roman"/>
                  <w:color w:val="auto"/>
                  <w:sz w:val="24"/>
                  <w:szCs w:val="24"/>
                  <w:u w:val="none"/>
                </w:rPr>
                <w:t>кодом 4.7</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3.2.4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50" w:name="sub_1033"/>
            <w:r w:rsidRPr="004D1DCD">
              <w:rPr>
                <w:rFonts w:ascii="Times New Roman" w:hAnsi="Times New Roman" w:cs="Times New Roman"/>
                <w:sz w:val="24"/>
                <w:szCs w:val="24"/>
              </w:rPr>
              <w:t xml:space="preserve">Бытовое </w:t>
            </w:r>
            <w:r w:rsidRPr="004D1DCD">
              <w:rPr>
                <w:rFonts w:ascii="Times New Roman" w:hAnsi="Times New Roman" w:cs="Times New Roman"/>
                <w:sz w:val="24"/>
                <w:szCs w:val="24"/>
              </w:rPr>
              <w:lastRenderedPageBreak/>
              <w:t>обслуживание</w:t>
            </w:r>
            <w:bookmarkEnd w:id="45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lastRenderedPageBreak/>
              <w:t xml:space="preserve">Размещение объектов капитального </w:t>
            </w:r>
            <w:r w:rsidRPr="004D1DCD">
              <w:rPr>
                <w:rFonts w:ascii="Times New Roman" w:hAnsi="Times New Roman" w:cs="Times New Roman"/>
                <w:sz w:val="24"/>
                <w:szCs w:val="24"/>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3.3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51" w:name="sub_1034"/>
            <w:r w:rsidRPr="004D1DCD">
              <w:rPr>
                <w:rFonts w:ascii="Times New Roman" w:hAnsi="Times New Roman" w:cs="Times New Roman"/>
                <w:sz w:val="24"/>
                <w:szCs w:val="24"/>
              </w:rPr>
              <w:lastRenderedPageBreak/>
              <w:t>Здравоохранение</w:t>
            </w:r>
            <w:bookmarkEnd w:id="45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4D1DCD">
                <w:rPr>
                  <w:rStyle w:val="afb"/>
                  <w:rFonts w:ascii="Times New Roman" w:hAnsi="Times New Roman" w:cs="Times New Roman"/>
                  <w:color w:val="auto"/>
                  <w:sz w:val="24"/>
                  <w:szCs w:val="24"/>
                  <w:u w:val="none"/>
                </w:rPr>
                <w:t>кодами 3.4.1 - 3.4.2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52" w:name="sub_10341"/>
            <w:r w:rsidRPr="004D1DCD">
              <w:rPr>
                <w:rFonts w:ascii="Times New Roman" w:hAnsi="Times New Roman" w:cs="Times New Roman"/>
                <w:sz w:val="24"/>
                <w:szCs w:val="24"/>
              </w:rPr>
              <w:t>Амбулаторно-поликлиническое обслуживание</w:t>
            </w:r>
            <w:bookmarkEnd w:id="45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3.4.1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53" w:name="sub_10342"/>
            <w:r w:rsidRPr="004D1DCD">
              <w:rPr>
                <w:rFonts w:ascii="Times New Roman" w:hAnsi="Times New Roman" w:cs="Times New Roman"/>
                <w:sz w:val="24"/>
                <w:szCs w:val="24"/>
              </w:rPr>
              <w:t>Стационарное медицинское обслуживание</w:t>
            </w:r>
            <w:bookmarkEnd w:id="45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станций скорой помощи;</w:t>
            </w:r>
          </w:p>
          <w:p w:rsidR="000E2645" w:rsidRPr="004D1DCD" w:rsidRDefault="000E2645" w:rsidP="00A97B65">
            <w:pPr>
              <w:pStyle w:val="afffb"/>
              <w:rPr>
                <w:rFonts w:ascii="Times New Roman" w:hAnsi="Times New Roman" w:cs="Times New Roman"/>
                <w:sz w:val="24"/>
                <w:szCs w:val="24"/>
              </w:rPr>
            </w:pPr>
            <w:bookmarkStart w:id="454" w:name="sub_103104"/>
            <w:r w:rsidRPr="004D1DCD">
              <w:rPr>
                <w:rFonts w:ascii="Times New Roman" w:hAnsi="Times New Roman" w:cs="Times New Roman"/>
                <w:sz w:val="24"/>
                <w:szCs w:val="24"/>
              </w:rPr>
              <w:t>размещение площадок санитарной авиации</w:t>
            </w:r>
            <w:bookmarkEnd w:id="454"/>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3.4.2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55" w:name="sub_10343"/>
            <w:r w:rsidRPr="004D1DCD">
              <w:rPr>
                <w:rFonts w:ascii="Times New Roman" w:hAnsi="Times New Roman" w:cs="Times New Roman"/>
                <w:sz w:val="24"/>
                <w:szCs w:val="24"/>
              </w:rPr>
              <w:t>Медицинские организации особого назначения</w:t>
            </w:r>
            <w:bookmarkEnd w:id="45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D1DCD">
              <w:rPr>
                <w:rFonts w:ascii="Times New Roman" w:hAnsi="Times New Roman" w:cs="Times New Roman"/>
                <w:sz w:val="24"/>
                <w:szCs w:val="24"/>
              </w:rPr>
              <w:t>патолого-анатомической</w:t>
            </w:r>
            <w:proofErr w:type="gramEnd"/>
            <w:r w:rsidRPr="004D1DCD">
              <w:rPr>
                <w:rFonts w:ascii="Times New Roman" w:hAnsi="Times New Roman" w:cs="Times New Roman"/>
                <w:sz w:val="24"/>
                <w:szCs w:val="24"/>
              </w:rPr>
              <w:t xml:space="preserve"> экспертизы (морги)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3.4.3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56" w:name="sub_1035"/>
            <w:r w:rsidRPr="004D1DCD">
              <w:rPr>
                <w:rFonts w:ascii="Times New Roman" w:hAnsi="Times New Roman" w:cs="Times New Roman"/>
                <w:sz w:val="24"/>
                <w:szCs w:val="24"/>
              </w:rPr>
              <w:t>Образование и просвещение</w:t>
            </w:r>
            <w:bookmarkEnd w:id="45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4D1DCD">
                <w:rPr>
                  <w:rStyle w:val="afb"/>
                  <w:rFonts w:ascii="Times New Roman" w:hAnsi="Times New Roman" w:cs="Times New Roman"/>
                  <w:color w:val="auto"/>
                  <w:sz w:val="24"/>
                  <w:szCs w:val="24"/>
                  <w:u w:val="none"/>
                </w:rPr>
                <w:t>кодами 3.5.1 - 3.5.2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3.5</w:t>
            </w:r>
          </w:p>
        </w:tc>
      </w:tr>
      <w:tr w:rsidR="000E2645" w:rsidRPr="004D1DCD" w:rsidTr="004D1DCD">
        <w:tc>
          <w:tcPr>
            <w:tcW w:w="2552" w:type="dxa"/>
            <w:tcBorders>
              <w:top w:val="single" w:sz="4" w:space="0" w:color="auto"/>
              <w:bottom w:val="single" w:sz="4" w:space="0" w:color="auto"/>
              <w:right w:val="nil"/>
            </w:tcBorders>
          </w:tcPr>
          <w:p w:rsidR="000E2645" w:rsidRPr="004D1DCD" w:rsidRDefault="000E2645" w:rsidP="00A97B65">
            <w:pPr>
              <w:pStyle w:val="afffb"/>
              <w:rPr>
                <w:rFonts w:ascii="Times New Roman" w:hAnsi="Times New Roman" w:cs="Times New Roman"/>
                <w:sz w:val="24"/>
                <w:szCs w:val="24"/>
              </w:rPr>
            </w:pPr>
            <w:bookmarkStart w:id="457" w:name="sub_10351"/>
            <w:r w:rsidRPr="004D1DCD">
              <w:rPr>
                <w:rFonts w:ascii="Times New Roman" w:hAnsi="Times New Roman" w:cs="Times New Roman"/>
                <w:sz w:val="24"/>
                <w:szCs w:val="24"/>
              </w:rPr>
              <w:t>Дошкольное, начальное и среднее общее образование</w:t>
            </w:r>
            <w:bookmarkEnd w:id="45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4D1DCD">
              <w:rPr>
                <w:rFonts w:ascii="Times New Roman" w:hAnsi="Times New Roman" w:cs="Times New Roman"/>
                <w:sz w:val="24"/>
                <w:szCs w:val="24"/>
              </w:rPr>
              <w:lastRenderedPageBreak/>
              <w:t>спортивных сооружений, предназначенных для занятия обучающихся физической культурой и спортом)</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3.5.1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58" w:name="sub_10352"/>
            <w:r w:rsidRPr="004D1DCD">
              <w:rPr>
                <w:rFonts w:ascii="Times New Roman" w:hAnsi="Times New Roman" w:cs="Times New Roman"/>
                <w:sz w:val="24"/>
                <w:szCs w:val="24"/>
              </w:rPr>
              <w:lastRenderedPageBreak/>
              <w:t>Среднее и высшее профессиональное образование</w:t>
            </w:r>
            <w:bookmarkEnd w:id="45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3.5.2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59" w:name="sub_1036"/>
            <w:r w:rsidRPr="004D1DCD">
              <w:rPr>
                <w:rFonts w:ascii="Times New Roman" w:hAnsi="Times New Roman" w:cs="Times New Roman"/>
                <w:sz w:val="24"/>
                <w:szCs w:val="24"/>
              </w:rPr>
              <w:t>Культурное развитие</w:t>
            </w:r>
            <w:bookmarkEnd w:id="45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4D1DCD">
                <w:rPr>
                  <w:rStyle w:val="afb"/>
                  <w:rFonts w:ascii="Times New Roman" w:hAnsi="Times New Roman" w:cs="Times New Roman"/>
                  <w:color w:val="auto"/>
                  <w:sz w:val="24"/>
                  <w:szCs w:val="24"/>
                  <w:u w:val="none"/>
                </w:rPr>
                <w:t>кодами 3.6.1-3.6.3</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60" w:name="sub_1361"/>
            <w:r w:rsidRPr="004D1DCD">
              <w:rPr>
                <w:rFonts w:ascii="Times New Roman" w:hAnsi="Times New Roman" w:cs="Times New Roman"/>
                <w:sz w:val="24"/>
                <w:szCs w:val="24"/>
              </w:rPr>
              <w:t>Объекты культурно-досуговой деятельности</w:t>
            </w:r>
            <w:bookmarkEnd w:id="46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3.6.1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61" w:name="sub_1362"/>
            <w:r w:rsidRPr="004D1DCD">
              <w:rPr>
                <w:rFonts w:ascii="Times New Roman" w:hAnsi="Times New Roman" w:cs="Times New Roman"/>
                <w:sz w:val="24"/>
                <w:szCs w:val="24"/>
              </w:rPr>
              <w:t>Парки культуры и отдыха</w:t>
            </w:r>
            <w:bookmarkEnd w:id="46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парков культуры и отдыха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3.6.2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62" w:name="sub_1363"/>
            <w:r w:rsidRPr="004D1DCD">
              <w:rPr>
                <w:rFonts w:ascii="Times New Roman" w:hAnsi="Times New Roman" w:cs="Times New Roman"/>
                <w:sz w:val="24"/>
                <w:szCs w:val="24"/>
              </w:rPr>
              <w:t>Цирки и зверинцы</w:t>
            </w:r>
            <w:bookmarkEnd w:id="46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3.6.3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63" w:name="sub_1037"/>
            <w:r w:rsidRPr="004D1DCD">
              <w:rPr>
                <w:rFonts w:ascii="Times New Roman" w:hAnsi="Times New Roman" w:cs="Times New Roman"/>
                <w:sz w:val="24"/>
                <w:szCs w:val="24"/>
              </w:rPr>
              <w:t>Религиозное использование</w:t>
            </w:r>
            <w:bookmarkEnd w:id="46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4D1DCD">
                <w:rPr>
                  <w:rStyle w:val="afb"/>
                  <w:rFonts w:ascii="Times New Roman" w:hAnsi="Times New Roman" w:cs="Times New Roman"/>
                  <w:color w:val="auto"/>
                  <w:sz w:val="24"/>
                  <w:szCs w:val="24"/>
                  <w:u w:val="none"/>
                </w:rPr>
                <w:t>кодами 3.7.1-3.7.2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3.7</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64" w:name="sub_1371"/>
            <w:r w:rsidRPr="004D1DCD">
              <w:rPr>
                <w:rFonts w:ascii="Times New Roman" w:hAnsi="Times New Roman" w:cs="Times New Roman"/>
                <w:sz w:val="24"/>
                <w:szCs w:val="24"/>
              </w:rPr>
              <w:t>Осуществление религиозных обрядов</w:t>
            </w:r>
            <w:bookmarkEnd w:id="46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3.7.1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65" w:name="sub_1372"/>
            <w:r w:rsidRPr="004D1DCD">
              <w:rPr>
                <w:rFonts w:ascii="Times New Roman" w:hAnsi="Times New Roman" w:cs="Times New Roman"/>
                <w:sz w:val="24"/>
                <w:szCs w:val="24"/>
              </w:rPr>
              <w:t>Религиозное управление и образование</w:t>
            </w:r>
            <w:bookmarkEnd w:id="46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w:t>
            </w:r>
            <w:r w:rsidRPr="004D1DCD">
              <w:rPr>
                <w:rFonts w:ascii="Times New Roman" w:hAnsi="Times New Roman" w:cs="Times New Roman"/>
                <w:sz w:val="24"/>
                <w:szCs w:val="24"/>
              </w:rPr>
              <w:lastRenderedPageBreak/>
              <w:t>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3.7.2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66" w:name="sub_1038"/>
            <w:r w:rsidRPr="004D1DCD">
              <w:rPr>
                <w:rFonts w:ascii="Times New Roman" w:hAnsi="Times New Roman" w:cs="Times New Roman"/>
                <w:sz w:val="24"/>
                <w:szCs w:val="24"/>
              </w:rPr>
              <w:lastRenderedPageBreak/>
              <w:t>Общественное управление</w:t>
            </w:r>
            <w:bookmarkEnd w:id="46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4D1DCD">
                <w:rPr>
                  <w:rStyle w:val="afb"/>
                  <w:rFonts w:ascii="Times New Roman" w:hAnsi="Times New Roman" w:cs="Times New Roman"/>
                  <w:color w:val="auto"/>
                  <w:sz w:val="24"/>
                  <w:szCs w:val="24"/>
                  <w:u w:val="none"/>
                </w:rPr>
                <w:t>кодами 3.8.1-3.8.2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3.8</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67" w:name="sub_1381"/>
            <w:r w:rsidRPr="004D1DCD">
              <w:rPr>
                <w:rFonts w:ascii="Times New Roman" w:hAnsi="Times New Roman" w:cs="Times New Roman"/>
                <w:sz w:val="24"/>
                <w:szCs w:val="24"/>
              </w:rPr>
              <w:t>Государственное управление</w:t>
            </w:r>
            <w:bookmarkEnd w:id="46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3.8.1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68" w:name="sub_1382"/>
            <w:r w:rsidRPr="004D1DCD">
              <w:rPr>
                <w:rFonts w:ascii="Times New Roman" w:hAnsi="Times New Roman" w:cs="Times New Roman"/>
                <w:sz w:val="24"/>
                <w:szCs w:val="24"/>
              </w:rPr>
              <w:t>Представительская деятельность</w:t>
            </w:r>
            <w:bookmarkEnd w:id="46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3.8.2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69" w:name="sub_1039"/>
            <w:r w:rsidRPr="004D1DCD">
              <w:rPr>
                <w:rFonts w:ascii="Times New Roman" w:hAnsi="Times New Roman" w:cs="Times New Roman"/>
                <w:sz w:val="24"/>
                <w:szCs w:val="24"/>
              </w:rPr>
              <w:t>Обеспечение научной деятельности</w:t>
            </w:r>
            <w:bookmarkEnd w:id="46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4D1DCD">
                <w:rPr>
                  <w:rStyle w:val="afb"/>
                  <w:rFonts w:ascii="Times New Roman" w:hAnsi="Times New Roman" w:cs="Times New Roman"/>
                  <w:color w:val="auto"/>
                  <w:sz w:val="24"/>
                  <w:szCs w:val="24"/>
                  <w:u w:val="none"/>
                </w:rPr>
                <w:t>кодами 3.9.1 - 3.9.3</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3.9</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0" w:name="sub_10391"/>
            <w:r w:rsidRPr="004D1DCD">
              <w:rPr>
                <w:rFonts w:ascii="Times New Roman" w:hAnsi="Times New Roman" w:cs="Times New Roman"/>
                <w:sz w:val="24"/>
                <w:szCs w:val="24"/>
              </w:rPr>
              <w:t>Обеспечение деятельности в области гидрометеорологии и смежных с ней областях</w:t>
            </w:r>
            <w:bookmarkEnd w:id="47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3.9.1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71" w:name="sub_1392"/>
            <w:r w:rsidRPr="004D1DCD">
              <w:rPr>
                <w:rFonts w:ascii="Times New Roman" w:hAnsi="Times New Roman" w:cs="Times New Roman"/>
                <w:sz w:val="24"/>
                <w:szCs w:val="24"/>
              </w:rPr>
              <w:t>Проведение научных исследований</w:t>
            </w:r>
            <w:bookmarkEnd w:id="47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3.9.2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72" w:name="sub_1393"/>
            <w:r w:rsidRPr="004D1DCD">
              <w:rPr>
                <w:rFonts w:ascii="Times New Roman" w:hAnsi="Times New Roman" w:cs="Times New Roman"/>
                <w:sz w:val="24"/>
                <w:szCs w:val="24"/>
              </w:rPr>
              <w:lastRenderedPageBreak/>
              <w:t>Проведение научных испытаний</w:t>
            </w:r>
            <w:bookmarkEnd w:id="47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3.9.3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3" w:name="sub_10310"/>
            <w:r w:rsidRPr="004D1DCD">
              <w:rPr>
                <w:rFonts w:ascii="Times New Roman" w:hAnsi="Times New Roman" w:cs="Times New Roman"/>
                <w:sz w:val="24"/>
                <w:szCs w:val="24"/>
              </w:rPr>
              <w:t>Ветеринарное обслуживание</w:t>
            </w:r>
            <w:bookmarkEnd w:id="47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D1DCD">
                <w:rPr>
                  <w:rStyle w:val="afb"/>
                  <w:rFonts w:ascii="Times New Roman" w:hAnsi="Times New Roman" w:cs="Times New Roman"/>
                  <w:color w:val="auto"/>
                  <w:sz w:val="24"/>
                  <w:szCs w:val="24"/>
                  <w:u w:val="none"/>
                </w:rPr>
                <w:t>кодами 3.10.1 - 3.10.2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3.10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4" w:name="sub_103101"/>
            <w:r w:rsidRPr="004D1DCD">
              <w:rPr>
                <w:rFonts w:ascii="Times New Roman" w:hAnsi="Times New Roman" w:cs="Times New Roman"/>
                <w:sz w:val="24"/>
                <w:szCs w:val="24"/>
              </w:rPr>
              <w:t>Амбулаторное ветеринарное обслуживание</w:t>
            </w:r>
            <w:bookmarkEnd w:id="47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3.10.1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5" w:name="sub_103102"/>
            <w:r w:rsidRPr="004D1DCD">
              <w:rPr>
                <w:rFonts w:ascii="Times New Roman" w:hAnsi="Times New Roman" w:cs="Times New Roman"/>
                <w:sz w:val="24"/>
                <w:szCs w:val="24"/>
              </w:rPr>
              <w:t>Приюты для животных</w:t>
            </w:r>
            <w:bookmarkEnd w:id="47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3.10.2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6" w:name="sub_1040"/>
            <w:r w:rsidRPr="004D1DCD">
              <w:rPr>
                <w:rFonts w:ascii="Times New Roman" w:hAnsi="Times New Roman" w:cs="Times New Roman"/>
                <w:sz w:val="24"/>
                <w:szCs w:val="24"/>
              </w:rPr>
              <w:t>Предпринимательство</w:t>
            </w:r>
            <w:bookmarkEnd w:id="47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4D1DCD">
                <w:rPr>
                  <w:rStyle w:val="afb"/>
                  <w:rFonts w:ascii="Times New Roman" w:hAnsi="Times New Roman" w:cs="Times New Roman"/>
                  <w:color w:val="auto"/>
                  <w:sz w:val="24"/>
                  <w:szCs w:val="24"/>
                  <w:u w:val="none"/>
                </w:rPr>
                <w:t>кодами 4.1-4.10</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7" w:name="sub_1041"/>
            <w:r w:rsidRPr="004D1DCD">
              <w:rPr>
                <w:rFonts w:ascii="Times New Roman" w:hAnsi="Times New Roman" w:cs="Times New Roman"/>
                <w:sz w:val="24"/>
                <w:szCs w:val="24"/>
              </w:rPr>
              <w:t>Деловое управление</w:t>
            </w:r>
            <w:bookmarkEnd w:id="47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sidRPr="004D1DCD">
              <w:rPr>
                <w:rFonts w:ascii="Times New Roman" w:hAnsi="Times New Roman" w:cs="Times New Roman"/>
                <w:sz w:val="24"/>
                <w:szCs w:val="24"/>
              </w:rPr>
              <w:lastRenderedPageBreak/>
              <w:t>банковской и страховой деятельности)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4.1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8" w:name="sub_1042"/>
            <w:proofErr w:type="gramStart"/>
            <w:r w:rsidRPr="004D1DCD">
              <w:rPr>
                <w:rFonts w:ascii="Times New Roman" w:hAnsi="Times New Roman" w:cs="Times New Roman"/>
                <w:sz w:val="24"/>
                <w:szCs w:val="24"/>
              </w:rPr>
              <w:lastRenderedPageBreak/>
              <w:t>Объекты торговли (торговые центры, торгово-развлекательные центры (комплексы)</w:t>
            </w:r>
            <w:bookmarkEnd w:id="478"/>
            <w:proofErr w:type="gramEnd"/>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D1DCD">
                <w:rPr>
                  <w:rStyle w:val="afb"/>
                  <w:rFonts w:ascii="Times New Roman" w:hAnsi="Times New Roman" w:cs="Times New Roman"/>
                  <w:color w:val="auto"/>
                  <w:sz w:val="24"/>
                  <w:szCs w:val="24"/>
                  <w:u w:val="none"/>
                </w:rPr>
                <w:t>кодами 4.5 - 4.8.2</w:t>
              </w:r>
            </w:hyperlink>
            <w:r w:rsidRPr="004D1DCD">
              <w:rPr>
                <w:rFonts w:ascii="Times New Roman" w:hAnsi="Times New Roman" w:cs="Times New Roman"/>
                <w:sz w:val="24"/>
                <w:szCs w:val="24"/>
              </w:rPr>
              <w:t>;</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79" w:name="sub_1043"/>
            <w:r w:rsidRPr="004D1DCD">
              <w:rPr>
                <w:rFonts w:ascii="Times New Roman" w:hAnsi="Times New Roman" w:cs="Times New Roman"/>
                <w:sz w:val="24"/>
                <w:szCs w:val="24"/>
              </w:rPr>
              <w:t>Рынки</w:t>
            </w:r>
            <w:bookmarkEnd w:id="47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80" w:name="sub_1044"/>
            <w:r w:rsidRPr="004D1DCD">
              <w:rPr>
                <w:rFonts w:ascii="Times New Roman" w:hAnsi="Times New Roman" w:cs="Times New Roman"/>
                <w:sz w:val="24"/>
                <w:szCs w:val="24"/>
              </w:rPr>
              <w:t>Магазины</w:t>
            </w:r>
            <w:bookmarkEnd w:id="48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81" w:name="sub_1045"/>
            <w:r w:rsidRPr="004D1DCD">
              <w:rPr>
                <w:rFonts w:ascii="Times New Roman" w:hAnsi="Times New Roman" w:cs="Times New Roman"/>
                <w:sz w:val="24"/>
                <w:szCs w:val="24"/>
              </w:rPr>
              <w:t>Банковская и страховая деятельность</w:t>
            </w:r>
            <w:bookmarkEnd w:id="48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82" w:name="sub_1046"/>
            <w:r w:rsidRPr="004D1DCD">
              <w:rPr>
                <w:rFonts w:ascii="Times New Roman" w:hAnsi="Times New Roman" w:cs="Times New Roman"/>
                <w:sz w:val="24"/>
                <w:szCs w:val="24"/>
              </w:rPr>
              <w:t>Общественное питание</w:t>
            </w:r>
            <w:bookmarkEnd w:id="48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83" w:name="sub_1047"/>
            <w:r w:rsidRPr="004D1DCD">
              <w:rPr>
                <w:rFonts w:ascii="Times New Roman" w:hAnsi="Times New Roman" w:cs="Times New Roman"/>
                <w:sz w:val="24"/>
                <w:szCs w:val="24"/>
              </w:rPr>
              <w:t>Гостиничное обслуживание</w:t>
            </w:r>
            <w:bookmarkEnd w:id="48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4.7</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84" w:name="sub_1048"/>
            <w:r w:rsidRPr="004D1DCD">
              <w:rPr>
                <w:rFonts w:ascii="Times New Roman" w:hAnsi="Times New Roman" w:cs="Times New Roman"/>
                <w:sz w:val="24"/>
                <w:szCs w:val="24"/>
              </w:rPr>
              <w:t>Развлечения</w:t>
            </w:r>
            <w:bookmarkEnd w:id="48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предназначенных для развлечения.</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4D1DCD">
                <w:rPr>
                  <w:rStyle w:val="afb"/>
                  <w:rFonts w:ascii="Times New Roman" w:hAnsi="Times New Roman" w:cs="Times New Roman"/>
                  <w:color w:val="auto"/>
                  <w:sz w:val="24"/>
                  <w:szCs w:val="24"/>
                  <w:u w:val="none"/>
                </w:rPr>
                <w:t>кодами 4.8.1 - 4.8.3</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4.8</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85" w:name="sub_1481"/>
            <w:r w:rsidRPr="004D1DCD">
              <w:rPr>
                <w:rFonts w:ascii="Times New Roman" w:hAnsi="Times New Roman" w:cs="Times New Roman"/>
                <w:sz w:val="24"/>
                <w:szCs w:val="24"/>
              </w:rPr>
              <w:t>Развлекательные мероприятия</w:t>
            </w:r>
            <w:bookmarkEnd w:id="48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w:t>
            </w:r>
            <w:r w:rsidRPr="004D1DCD">
              <w:rPr>
                <w:rFonts w:ascii="Times New Roman" w:hAnsi="Times New Roman" w:cs="Times New Roman"/>
                <w:sz w:val="24"/>
                <w:szCs w:val="24"/>
              </w:rPr>
              <w:lastRenderedPageBreak/>
              <w:t>проведения азартных игр), игровых площадок</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4.8.1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86" w:name="sub_1482"/>
            <w:r w:rsidRPr="004D1DCD">
              <w:rPr>
                <w:rFonts w:ascii="Times New Roman" w:hAnsi="Times New Roman" w:cs="Times New Roman"/>
                <w:sz w:val="24"/>
                <w:szCs w:val="24"/>
              </w:rPr>
              <w:lastRenderedPageBreak/>
              <w:t>Проведение азартных игр</w:t>
            </w:r>
            <w:bookmarkEnd w:id="48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4.8.2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87" w:name="sub_1483"/>
            <w:r w:rsidRPr="004D1DCD">
              <w:rPr>
                <w:rFonts w:ascii="Times New Roman" w:hAnsi="Times New Roman" w:cs="Times New Roman"/>
                <w:sz w:val="24"/>
                <w:szCs w:val="24"/>
              </w:rPr>
              <w:t>Проведение азартных игр в игорных зонах</w:t>
            </w:r>
            <w:bookmarkEnd w:id="48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4.8.3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88" w:name="sub_1049"/>
            <w:r w:rsidRPr="004D1DCD">
              <w:rPr>
                <w:rFonts w:ascii="Times New Roman" w:hAnsi="Times New Roman" w:cs="Times New Roman"/>
                <w:sz w:val="24"/>
                <w:szCs w:val="24"/>
              </w:rPr>
              <w:t>Служебные гаражи</w:t>
            </w:r>
            <w:bookmarkEnd w:id="48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D1DCD">
                <w:rPr>
                  <w:rStyle w:val="afb"/>
                  <w:rFonts w:ascii="Times New Roman" w:hAnsi="Times New Roman" w:cs="Times New Roman"/>
                  <w:color w:val="auto"/>
                  <w:sz w:val="24"/>
                  <w:szCs w:val="24"/>
                  <w:u w:val="none"/>
                </w:rPr>
                <w:t>кодами 3.0</w:t>
              </w:r>
            </w:hyperlink>
            <w:r w:rsidRPr="004D1DCD">
              <w:rPr>
                <w:rFonts w:ascii="Times New Roman" w:hAnsi="Times New Roman" w:cs="Times New Roman"/>
                <w:sz w:val="24"/>
                <w:szCs w:val="24"/>
              </w:rPr>
              <w:t xml:space="preserve">, </w:t>
            </w:r>
            <w:hyperlink w:anchor="sub_1040" w:history="1">
              <w:r w:rsidRPr="004D1DCD">
                <w:rPr>
                  <w:rStyle w:val="afb"/>
                  <w:rFonts w:ascii="Times New Roman" w:hAnsi="Times New Roman" w:cs="Times New Roman"/>
                  <w:color w:val="auto"/>
                  <w:sz w:val="24"/>
                  <w:szCs w:val="24"/>
                  <w:u w:val="none"/>
                </w:rPr>
                <w:t>4.0</w:t>
              </w:r>
            </w:hyperlink>
            <w:r w:rsidRPr="004D1DCD">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4.9</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89" w:name="sub_10491"/>
            <w:r w:rsidRPr="004D1DCD">
              <w:rPr>
                <w:rFonts w:ascii="Times New Roman" w:hAnsi="Times New Roman" w:cs="Times New Roman"/>
                <w:sz w:val="24"/>
                <w:szCs w:val="24"/>
              </w:rPr>
              <w:t>Объекты дорожного сервиса</w:t>
            </w:r>
            <w:bookmarkEnd w:id="48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D1DCD">
                <w:rPr>
                  <w:rStyle w:val="afb"/>
                  <w:rFonts w:ascii="Times New Roman" w:hAnsi="Times New Roman" w:cs="Times New Roman"/>
                  <w:color w:val="auto"/>
                  <w:sz w:val="24"/>
                  <w:szCs w:val="24"/>
                  <w:u w:val="none"/>
                </w:rPr>
                <w:t>кодами 4.9.1.1 - 4.9.1.4</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4.9.1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90" w:name="sub_14911"/>
            <w:r w:rsidRPr="004D1DCD">
              <w:rPr>
                <w:rFonts w:ascii="Times New Roman" w:hAnsi="Times New Roman" w:cs="Times New Roman"/>
                <w:sz w:val="24"/>
                <w:szCs w:val="24"/>
              </w:rPr>
              <w:t>Заправка транспортных средств</w:t>
            </w:r>
            <w:bookmarkEnd w:id="49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4.9.1.1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91" w:name="sub_14912"/>
            <w:r w:rsidRPr="004D1DCD">
              <w:rPr>
                <w:rFonts w:ascii="Times New Roman" w:hAnsi="Times New Roman" w:cs="Times New Roman"/>
                <w:sz w:val="24"/>
                <w:szCs w:val="24"/>
              </w:rPr>
              <w:t>Обеспечение дорожного отдыха</w:t>
            </w:r>
            <w:bookmarkEnd w:id="49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4.9.1.2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92" w:name="sub_14913"/>
            <w:r w:rsidRPr="004D1DCD">
              <w:rPr>
                <w:rFonts w:ascii="Times New Roman" w:hAnsi="Times New Roman" w:cs="Times New Roman"/>
                <w:sz w:val="24"/>
                <w:szCs w:val="24"/>
              </w:rPr>
              <w:t>Автомобильные мойки</w:t>
            </w:r>
            <w:bookmarkEnd w:id="49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4.9.1.3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93" w:name="sub_14914"/>
            <w:r w:rsidRPr="004D1DCD">
              <w:rPr>
                <w:rFonts w:ascii="Times New Roman" w:hAnsi="Times New Roman" w:cs="Times New Roman"/>
                <w:sz w:val="24"/>
                <w:szCs w:val="24"/>
              </w:rPr>
              <w:t>Ремонт автомобилей</w:t>
            </w:r>
            <w:bookmarkEnd w:id="49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4.9.1.4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94" w:name="sub_10410"/>
            <w:r w:rsidRPr="004D1DCD">
              <w:rPr>
                <w:rFonts w:ascii="Times New Roman" w:hAnsi="Times New Roman" w:cs="Times New Roman"/>
                <w:sz w:val="24"/>
                <w:szCs w:val="24"/>
              </w:rPr>
              <w:t>Выставочно-ярмарочная деятельность</w:t>
            </w:r>
            <w:bookmarkEnd w:id="49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4D1DCD">
              <w:rPr>
                <w:rFonts w:ascii="Times New Roman" w:hAnsi="Times New Roman" w:cs="Times New Roman"/>
                <w:sz w:val="24"/>
                <w:szCs w:val="24"/>
              </w:rPr>
              <w:t>конгрессной</w:t>
            </w:r>
            <w:proofErr w:type="spellEnd"/>
            <w:r w:rsidRPr="004D1DCD">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4.10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95" w:name="sub_1050"/>
            <w:r w:rsidRPr="004D1DCD">
              <w:rPr>
                <w:rFonts w:ascii="Times New Roman" w:hAnsi="Times New Roman" w:cs="Times New Roman"/>
                <w:sz w:val="24"/>
                <w:szCs w:val="24"/>
              </w:rPr>
              <w:lastRenderedPageBreak/>
              <w:t>Отдых (рекреация)</w:t>
            </w:r>
            <w:bookmarkEnd w:id="49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4D1DCD">
                <w:rPr>
                  <w:rStyle w:val="afb"/>
                  <w:rFonts w:ascii="Times New Roman" w:hAnsi="Times New Roman" w:cs="Times New Roman"/>
                  <w:color w:val="auto"/>
                  <w:sz w:val="24"/>
                  <w:szCs w:val="24"/>
                  <w:u w:val="none"/>
                </w:rPr>
                <w:t>кодами 5.1 - 5.5</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496" w:name="sub_1051"/>
            <w:r w:rsidRPr="004D1DCD">
              <w:rPr>
                <w:rFonts w:ascii="Times New Roman" w:hAnsi="Times New Roman" w:cs="Times New Roman"/>
                <w:sz w:val="24"/>
                <w:szCs w:val="24"/>
              </w:rPr>
              <w:t>Спорт</w:t>
            </w:r>
            <w:bookmarkEnd w:id="49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4D1DCD">
                <w:rPr>
                  <w:rStyle w:val="afb"/>
                  <w:rFonts w:ascii="Times New Roman" w:hAnsi="Times New Roman" w:cs="Times New Roman"/>
                  <w:color w:val="auto"/>
                  <w:sz w:val="24"/>
                  <w:szCs w:val="24"/>
                  <w:u w:val="none"/>
                </w:rPr>
                <w:t>кодами 5.1.1 - 5.1.7</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97" w:name="sub_1511"/>
            <w:r w:rsidRPr="004D1DCD">
              <w:rPr>
                <w:rFonts w:ascii="Times New Roman" w:hAnsi="Times New Roman" w:cs="Times New Roman"/>
                <w:sz w:val="24"/>
                <w:szCs w:val="24"/>
              </w:rPr>
              <w:t>Обеспечение спортивно-зрелищных мероприятий</w:t>
            </w:r>
            <w:bookmarkEnd w:id="49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98" w:name="sub_1512"/>
            <w:r w:rsidRPr="004D1DCD">
              <w:rPr>
                <w:rFonts w:ascii="Times New Roman" w:hAnsi="Times New Roman" w:cs="Times New Roman"/>
                <w:sz w:val="24"/>
                <w:szCs w:val="24"/>
              </w:rPr>
              <w:t>Обеспечение занятий спортом в помещениях</w:t>
            </w:r>
            <w:bookmarkEnd w:id="49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499" w:name="sub_1513"/>
            <w:r w:rsidRPr="004D1DCD">
              <w:rPr>
                <w:rFonts w:ascii="Times New Roman" w:hAnsi="Times New Roman" w:cs="Times New Roman"/>
                <w:sz w:val="24"/>
                <w:szCs w:val="24"/>
              </w:rPr>
              <w:t>Площадки для занятий спортом</w:t>
            </w:r>
            <w:bookmarkEnd w:id="49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00" w:name="sub_1514"/>
            <w:r w:rsidRPr="004D1DCD">
              <w:rPr>
                <w:rFonts w:ascii="Times New Roman" w:hAnsi="Times New Roman" w:cs="Times New Roman"/>
                <w:sz w:val="24"/>
                <w:szCs w:val="24"/>
              </w:rPr>
              <w:t>Оборудованные площадки для занятий спортом</w:t>
            </w:r>
            <w:bookmarkEnd w:id="50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01" w:name="sub_1515"/>
            <w:r w:rsidRPr="004D1DCD">
              <w:rPr>
                <w:rFonts w:ascii="Times New Roman" w:hAnsi="Times New Roman" w:cs="Times New Roman"/>
                <w:sz w:val="24"/>
                <w:szCs w:val="24"/>
              </w:rPr>
              <w:t>Водный спорт</w:t>
            </w:r>
            <w:bookmarkEnd w:id="50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02" w:name="sub_1516"/>
            <w:r w:rsidRPr="004D1DCD">
              <w:rPr>
                <w:rFonts w:ascii="Times New Roman" w:hAnsi="Times New Roman" w:cs="Times New Roman"/>
                <w:sz w:val="24"/>
                <w:szCs w:val="24"/>
              </w:rPr>
              <w:t>Авиационный спорт</w:t>
            </w:r>
            <w:bookmarkEnd w:id="50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03" w:name="sub_1517"/>
            <w:r w:rsidRPr="004D1DCD">
              <w:rPr>
                <w:rFonts w:ascii="Times New Roman" w:hAnsi="Times New Roman" w:cs="Times New Roman"/>
                <w:sz w:val="24"/>
                <w:szCs w:val="24"/>
              </w:rPr>
              <w:t>Спортивные базы</w:t>
            </w:r>
            <w:bookmarkEnd w:id="50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5.1.7</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04" w:name="sub_1052"/>
            <w:r w:rsidRPr="004D1DCD">
              <w:rPr>
                <w:rFonts w:ascii="Times New Roman" w:hAnsi="Times New Roman" w:cs="Times New Roman"/>
                <w:sz w:val="24"/>
                <w:szCs w:val="24"/>
              </w:rPr>
              <w:t>Природно-познавательный туризм</w:t>
            </w:r>
            <w:bookmarkEnd w:id="50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w:t>
            </w:r>
            <w:r w:rsidRPr="004D1DCD">
              <w:rPr>
                <w:rFonts w:ascii="Times New Roman" w:hAnsi="Times New Roman" w:cs="Times New Roman"/>
                <w:sz w:val="24"/>
                <w:szCs w:val="24"/>
              </w:rPr>
              <w:lastRenderedPageBreak/>
              <w:t>окружающей природной среде;</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осуществление необходимых природоохранных и </w:t>
            </w:r>
            <w:proofErr w:type="spellStart"/>
            <w:r w:rsidRPr="004D1DCD">
              <w:rPr>
                <w:rFonts w:ascii="Times New Roman" w:hAnsi="Times New Roman" w:cs="Times New Roman"/>
                <w:sz w:val="24"/>
                <w:szCs w:val="24"/>
              </w:rPr>
              <w:t>природовосстановительных</w:t>
            </w:r>
            <w:proofErr w:type="spellEnd"/>
            <w:r w:rsidRPr="004D1DCD">
              <w:rPr>
                <w:rFonts w:ascii="Times New Roman" w:hAnsi="Times New Roman" w:cs="Times New Roman"/>
                <w:sz w:val="24"/>
                <w:szCs w:val="24"/>
              </w:rPr>
              <w:t xml:space="preserve"> мероприятий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5.2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05" w:name="sub_10521"/>
            <w:r w:rsidRPr="004D1DCD">
              <w:rPr>
                <w:rFonts w:ascii="Times New Roman" w:hAnsi="Times New Roman" w:cs="Times New Roman"/>
                <w:sz w:val="24"/>
                <w:szCs w:val="24"/>
              </w:rPr>
              <w:lastRenderedPageBreak/>
              <w:t>Туристическое обслуживание</w:t>
            </w:r>
            <w:bookmarkEnd w:id="50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5.2.1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06" w:name="sub_1053"/>
            <w:r w:rsidRPr="004D1DCD">
              <w:rPr>
                <w:rFonts w:ascii="Times New Roman" w:hAnsi="Times New Roman" w:cs="Times New Roman"/>
                <w:sz w:val="24"/>
                <w:szCs w:val="24"/>
              </w:rPr>
              <w:t>Охота и рыбалка</w:t>
            </w:r>
            <w:bookmarkEnd w:id="50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07" w:name="sub_1054"/>
            <w:r w:rsidRPr="004D1DCD">
              <w:rPr>
                <w:rFonts w:ascii="Times New Roman" w:hAnsi="Times New Roman" w:cs="Times New Roman"/>
                <w:sz w:val="24"/>
                <w:szCs w:val="24"/>
              </w:rPr>
              <w:t>Причалы для маломерных судов</w:t>
            </w:r>
            <w:bookmarkEnd w:id="50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08" w:name="sub_1055"/>
            <w:r w:rsidRPr="004D1DCD">
              <w:rPr>
                <w:rFonts w:ascii="Times New Roman" w:hAnsi="Times New Roman" w:cs="Times New Roman"/>
                <w:sz w:val="24"/>
                <w:szCs w:val="24"/>
              </w:rPr>
              <w:t>Поля для гольфа или конных прогулок</w:t>
            </w:r>
            <w:bookmarkEnd w:id="50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5.5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09" w:name="sub_1060"/>
            <w:r w:rsidRPr="004D1DCD">
              <w:rPr>
                <w:rFonts w:ascii="Times New Roman" w:hAnsi="Times New Roman" w:cs="Times New Roman"/>
                <w:sz w:val="24"/>
                <w:szCs w:val="24"/>
              </w:rPr>
              <w:t>Производственная деятельность</w:t>
            </w:r>
            <w:bookmarkEnd w:id="50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0" w:name="sub_1061"/>
            <w:r w:rsidRPr="004D1DCD">
              <w:rPr>
                <w:rFonts w:ascii="Times New Roman" w:hAnsi="Times New Roman" w:cs="Times New Roman"/>
                <w:sz w:val="24"/>
                <w:szCs w:val="24"/>
              </w:rPr>
              <w:t>Недропользование</w:t>
            </w:r>
            <w:bookmarkEnd w:id="51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геологических изысканий;</w:t>
            </w:r>
          </w:p>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добыча полезных ископаемых открытым (карьеры, отвалы) и закрытым (шахты, скважины) способами;</w:t>
            </w:r>
            <w:proofErr w:type="gramEnd"/>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1" w:name="sub_1062"/>
            <w:r w:rsidRPr="004D1DCD">
              <w:rPr>
                <w:rFonts w:ascii="Times New Roman" w:hAnsi="Times New Roman" w:cs="Times New Roman"/>
                <w:sz w:val="24"/>
                <w:szCs w:val="24"/>
              </w:rPr>
              <w:t>Тяжелая промышленность</w:t>
            </w:r>
            <w:bookmarkEnd w:id="51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горно-обогатительной и горно-</w:t>
            </w:r>
            <w:r w:rsidRPr="004D1DCD">
              <w:rPr>
                <w:rFonts w:ascii="Times New Roman" w:hAnsi="Times New Roman" w:cs="Times New Roman"/>
                <w:sz w:val="24"/>
                <w:szCs w:val="24"/>
              </w:rPr>
              <w:lastRenderedPageBreak/>
              <w:t>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6.2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2" w:name="sub_10621"/>
            <w:r w:rsidRPr="004D1DCD">
              <w:rPr>
                <w:rFonts w:ascii="Times New Roman" w:hAnsi="Times New Roman" w:cs="Times New Roman"/>
                <w:sz w:val="24"/>
                <w:szCs w:val="24"/>
              </w:rPr>
              <w:lastRenderedPageBreak/>
              <w:t>Автомобилестроительная промышленность</w:t>
            </w:r>
            <w:bookmarkEnd w:id="51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6.2.1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3" w:name="sub_1063"/>
            <w:r w:rsidRPr="004D1DCD">
              <w:rPr>
                <w:rFonts w:ascii="Times New Roman" w:hAnsi="Times New Roman" w:cs="Times New Roman"/>
                <w:sz w:val="24"/>
                <w:szCs w:val="24"/>
              </w:rPr>
              <w:t>Легкая промышленность</w:t>
            </w:r>
            <w:bookmarkEnd w:id="51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4D1DCD">
              <w:rPr>
                <w:rFonts w:ascii="Times New Roman" w:hAnsi="Times New Roman" w:cs="Times New Roman"/>
                <w:sz w:val="24"/>
                <w:szCs w:val="24"/>
              </w:rPr>
              <w:t>фарфоро-фаянсовой</w:t>
            </w:r>
            <w:proofErr w:type="spellEnd"/>
            <w:proofErr w:type="gramEnd"/>
            <w:r w:rsidRPr="004D1DCD">
              <w:rPr>
                <w:rFonts w:ascii="Times New Roman" w:hAnsi="Times New Roman" w:cs="Times New Roman"/>
                <w:sz w:val="24"/>
                <w:szCs w:val="24"/>
              </w:rPr>
              <w:t>, электронной промышленности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4" w:name="sub_10631"/>
            <w:r w:rsidRPr="004D1DCD">
              <w:rPr>
                <w:rFonts w:ascii="Times New Roman" w:hAnsi="Times New Roman" w:cs="Times New Roman"/>
                <w:sz w:val="24"/>
                <w:szCs w:val="24"/>
              </w:rPr>
              <w:t>Фармацевтическая промышленность</w:t>
            </w:r>
            <w:bookmarkEnd w:id="51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6.3.1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5" w:name="sub_1064"/>
            <w:r w:rsidRPr="004D1DCD">
              <w:rPr>
                <w:rFonts w:ascii="Times New Roman" w:hAnsi="Times New Roman" w:cs="Times New Roman"/>
                <w:sz w:val="24"/>
                <w:szCs w:val="24"/>
              </w:rPr>
              <w:t>Пищевая промышленность</w:t>
            </w:r>
            <w:bookmarkEnd w:id="51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6" w:name="sub_1065"/>
            <w:r w:rsidRPr="004D1DCD">
              <w:rPr>
                <w:rFonts w:ascii="Times New Roman" w:hAnsi="Times New Roman" w:cs="Times New Roman"/>
                <w:sz w:val="24"/>
                <w:szCs w:val="24"/>
              </w:rPr>
              <w:t>Нефтехимическая промышленность</w:t>
            </w:r>
            <w:bookmarkEnd w:id="51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7" w:name="sub_1066"/>
            <w:r w:rsidRPr="004D1DCD">
              <w:rPr>
                <w:rFonts w:ascii="Times New Roman" w:hAnsi="Times New Roman" w:cs="Times New Roman"/>
                <w:sz w:val="24"/>
                <w:szCs w:val="24"/>
              </w:rPr>
              <w:t>Строительная промышленность</w:t>
            </w:r>
            <w:bookmarkEnd w:id="51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r w:rsidRPr="004D1DCD">
              <w:rPr>
                <w:rFonts w:ascii="Times New Roman" w:hAnsi="Times New Roman" w:cs="Times New Roman"/>
                <w:sz w:val="24"/>
                <w:szCs w:val="24"/>
              </w:rPr>
              <w:lastRenderedPageBreak/>
              <w:t>сантехнического оборудования, лифтов и подъемников, столярной продукции, сборных домов или их частей и тому подобной продукции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6.6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8" w:name="sub_1067"/>
            <w:r w:rsidRPr="004D1DCD">
              <w:rPr>
                <w:rFonts w:ascii="Times New Roman" w:hAnsi="Times New Roman" w:cs="Times New Roman"/>
                <w:sz w:val="24"/>
                <w:szCs w:val="24"/>
              </w:rPr>
              <w:lastRenderedPageBreak/>
              <w:t>Энергетика</w:t>
            </w:r>
            <w:bookmarkEnd w:id="51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D1DCD">
              <w:rPr>
                <w:rFonts w:ascii="Times New Roman" w:hAnsi="Times New Roman" w:cs="Times New Roman"/>
                <w:sz w:val="24"/>
                <w:szCs w:val="24"/>
              </w:rPr>
              <w:t>золоотвалов</w:t>
            </w:r>
            <w:proofErr w:type="spellEnd"/>
            <w:r w:rsidRPr="004D1DCD">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D1DCD">
                <w:rPr>
                  <w:rStyle w:val="afb"/>
                  <w:rFonts w:ascii="Times New Roman" w:hAnsi="Times New Roman" w:cs="Times New Roman"/>
                  <w:color w:val="auto"/>
                  <w:sz w:val="24"/>
                  <w:szCs w:val="24"/>
                  <w:u w:val="none"/>
                </w:rPr>
                <w:t>кодом 3.1</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6.7</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19" w:name="sub_10671"/>
            <w:r w:rsidRPr="004D1DCD">
              <w:rPr>
                <w:rFonts w:ascii="Times New Roman" w:hAnsi="Times New Roman" w:cs="Times New Roman"/>
                <w:sz w:val="24"/>
                <w:szCs w:val="24"/>
              </w:rPr>
              <w:t>Атомная энергетика</w:t>
            </w:r>
            <w:bookmarkEnd w:id="51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использования атомной энергии, в том числе атомных станций, ядерных установок (за </w:t>
            </w:r>
            <w:proofErr w:type="gramStart"/>
            <w:r w:rsidRPr="004D1DCD">
              <w:rPr>
                <w:rFonts w:ascii="Times New Roman" w:hAnsi="Times New Roman" w:cs="Times New Roman"/>
                <w:sz w:val="24"/>
                <w:szCs w:val="24"/>
              </w:rPr>
              <w:t>исключением</w:t>
            </w:r>
            <w:proofErr w:type="gramEnd"/>
            <w:r w:rsidRPr="004D1DCD">
              <w:rPr>
                <w:rFonts w:ascii="Times New Roman" w:hAnsi="Times New Roman" w:cs="Times New Roman"/>
                <w:sz w:val="24"/>
                <w:szCs w:val="24"/>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6.7.1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20" w:name="sub_1068"/>
            <w:r w:rsidRPr="004D1DCD">
              <w:rPr>
                <w:rFonts w:ascii="Times New Roman" w:hAnsi="Times New Roman" w:cs="Times New Roman"/>
                <w:sz w:val="24"/>
                <w:szCs w:val="24"/>
              </w:rPr>
              <w:t>Связь</w:t>
            </w:r>
            <w:bookmarkEnd w:id="52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D1DCD">
                <w:rPr>
                  <w:rStyle w:val="afb"/>
                  <w:rFonts w:ascii="Times New Roman" w:hAnsi="Times New Roman" w:cs="Times New Roman"/>
                  <w:color w:val="auto"/>
                  <w:sz w:val="24"/>
                  <w:szCs w:val="24"/>
                  <w:u w:val="none"/>
                </w:rPr>
                <w:t>кодами 3.1.1</w:t>
              </w:r>
            </w:hyperlink>
            <w:r w:rsidRPr="004D1DCD">
              <w:rPr>
                <w:rFonts w:ascii="Times New Roman" w:hAnsi="Times New Roman" w:cs="Times New Roman"/>
                <w:sz w:val="24"/>
                <w:szCs w:val="24"/>
              </w:rPr>
              <w:t xml:space="preserve">, </w:t>
            </w:r>
            <w:hyperlink w:anchor="sub_1323" w:history="1">
              <w:r w:rsidRPr="004D1DCD">
                <w:rPr>
                  <w:rStyle w:val="afb"/>
                  <w:rFonts w:ascii="Times New Roman" w:hAnsi="Times New Roman" w:cs="Times New Roman"/>
                  <w:color w:val="auto"/>
                  <w:sz w:val="24"/>
                  <w:szCs w:val="24"/>
                  <w:u w:val="none"/>
                </w:rPr>
                <w:t>3.2.3</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6.8</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21" w:name="sub_1069"/>
            <w:r w:rsidRPr="004D1DCD">
              <w:rPr>
                <w:rFonts w:ascii="Times New Roman" w:hAnsi="Times New Roman" w:cs="Times New Roman"/>
                <w:sz w:val="24"/>
                <w:szCs w:val="24"/>
              </w:rPr>
              <w:t>Склады</w:t>
            </w:r>
            <w:bookmarkEnd w:id="52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6.9</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22" w:name="sub_1691"/>
            <w:r w:rsidRPr="004D1DCD">
              <w:rPr>
                <w:rFonts w:ascii="Times New Roman" w:hAnsi="Times New Roman" w:cs="Times New Roman"/>
                <w:sz w:val="24"/>
                <w:szCs w:val="24"/>
              </w:rPr>
              <w:t>Складские площадки</w:t>
            </w:r>
            <w:bookmarkEnd w:id="52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6.9.1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23" w:name="sub_10610"/>
            <w:r w:rsidRPr="004D1DCD">
              <w:rPr>
                <w:rFonts w:ascii="Times New Roman" w:hAnsi="Times New Roman" w:cs="Times New Roman"/>
                <w:sz w:val="24"/>
                <w:szCs w:val="24"/>
              </w:rPr>
              <w:t xml:space="preserve">Обеспечение космической </w:t>
            </w:r>
            <w:r w:rsidRPr="004D1DCD">
              <w:rPr>
                <w:rFonts w:ascii="Times New Roman" w:hAnsi="Times New Roman" w:cs="Times New Roman"/>
                <w:sz w:val="24"/>
                <w:szCs w:val="24"/>
              </w:rPr>
              <w:lastRenderedPageBreak/>
              <w:t>деятельности</w:t>
            </w:r>
            <w:bookmarkEnd w:id="52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lastRenderedPageBreak/>
              <w:t xml:space="preserve">Размещение космодромов, стартовых комплексов и пусковых установок, командно-измерительных </w:t>
            </w:r>
            <w:r w:rsidRPr="004D1DCD">
              <w:rPr>
                <w:rFonts w:ascii="Times New Roman" w:hAnsi="Times New Roman" w:cs="Times New Roman"/>
                <w:sz w:val="24"/>
                <w:szCs w:val="24"/>
              </w:rPr>
              <w:lastRenderedPageBreak/>
              <w:t>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6.10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24" w:name="sub_10611"/>
            <w:r w:rsidRPr="004D1DCD">
              <w:rPr>
                <w:rFonts w:ascii="Times New Roman" w:hAnsi="Times New Roman" w:cs="Times New Roman"/>
                <w:sz w:val="24"/>
                <w:szCs w:val="24"/>
              </w:rPr>
              <w:lastRenderedPageBreak/>
              <w:t>Целлюлозно-бумажная промышленность</w:t>
            </w:r>
            <w:bookmarkEnd w:id="52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25" w:name="sub_1612"/>
            <w:r w:rsidRPr="004D1DCD">
              <w:rPr>
                <w:rFonts w:ascii="Times New Roman" w:hAnsi="Times New Roman" w:cs="Times New Roman"/>
                <w:sz w:val="24"/>
                <w:szCs w:val="24"/>
              </w:rPr>
              <w:t>Научно-производственная деятельность</w:t>
            </w:r>
            <w:bookmarkEnd w:id="52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технологических, промышленных, агропромышленных парков, </w:t>
            </w:r>
            <w:proofErr w:type="gramStart"/>
            <w:r w:rsidRPr="004D1DCD">
              <w:rPr>
                <w:rFonts w:ascii="Times New Roman" w:hAnsi="Times New Roman" w:cs="Times New Roman"/>
                <w:sz w:val="24"/>
                <w:szCs w:val="24"/>
              </w:rPr>
              <w:t>бизнес-инкубаторов</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6.12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26" w:name="sub_1070"/>
            <w:r w:rsidRPr="004D1DCD">
              <w:rPr>
                <w:rFonts w:ascii="Times New Roman" w:hAnsi="Times New Roman" w:cs="Times New Roman"/>
                <w:sz w:val="24"/>
                <w:szCs w:val="24"/>
              </w:rPr>
              <w:t>Транспорт</w:t>
            </w:r>
            <w:bookmarkEnd w:id="52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4D1DCD">
                <w:rPr>
                  <w:rStyle w:val="afb"/>
                  <w:rFonts w:ascii="Times New Roman" w:hAnsi="Times New Roman" w:cs="Times New Roman"/>
                  <w:color w:val="auto"/>
                  <w:sz w:val="24"/>
                  <w:szCs w:val="24"/>
                  <w:u w:val="none"/>
                </w:rPr>
                <w:t>кодами 7.1 -7.5</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27" w:name="sub_1071"/>
            <w:r w:rsidRPr="004D1DCD">
              <w:rPr>
                <w:rFonts w:ascii="Times New Roman" w:hAnsi="Times New Roman" w:cs="Times New Roman"/>
                <w:sz w:val="24"/>
                <w:szCs w:val="24"/>
              </w:rPr>
              <w:t>Железнодорожный транспорт</w:t>
            </w:r>
            <w:bookmarkEnd w:id="52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4D1DCD">
                <w:rPr>
                  <w:rStyle w:val="afb"/>
                  <w:rFonts w:ascii="Times New Roman" w:hAnsi="Times New Roman" w:cs="Times New Roman"/>
                  <w:color w:val="auto"/>
                  <w:sz w:val="24"/>
                  <w:szCs w:val="24"/>
                  <w:u w:val="none"/>
                </w:rPr>
                <w:t>кодами 7.1.1 - 7.1.2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28" w:name="sub_1711"/>
            <w:r w:rsidRPr="004D1DCD">
              <w:rPr>
                <w:rFonts w:ascii="Times New Roman" w:hAnsi="Times New Roman" w:cs="Times New Roman"/>
                <w:sz w:val="24"/>
                <w:szCs w:val="24"/>
              </w:rPr>
              <w:t>Железнодорожные пути</w:t>
            </w:r>
            <w:bookmarkEnd w:id="52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железнодорожных путей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29" w:name="sub_1712"/>
            <w:r w:rsidRPr="004D1DCD">
              <w:rPr>
                <w:rFonts w:ascii="Times New Roman" w:hAnsi="Times New Roman" w:cs="Times New Roman"/>
                <w:sz w:val="24"/>
                <w:szCs w:val="24"/>
              </w:rPr>
              <w:t>Обслуживание железнодорожных перевозок</w:t>
            </w:r>
            <w:bookmarkEnd w:id="52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w:t>
            </w:r>
            <w:r w:rsidRPr="004D1DCD">
              <w:rPr>
                <w:rFonts w:ascii="Times New Roman" w:hAnsi="Times New Roman" w:cs="Times New Roman"/>
                <w:sz w:val="24"/>
                <w:szCs w:val="24"/>
              </w:rPr>
              <w:lastRenderedPageBreak/>
              <w:t>при условии соблюдения требований безопасности движения, установленных федеральными законами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7.1.2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30" w:name="sub_1072"/>
            <w:r w:rsidRPr="004D1DCD">
              <w:rPr>
                <w:rFonts w:ascii="Times New Roman" w:hAnsi="Times New Roman" w:cs="Times New Roman"/>
                <w:sz w:val="24"/>
                <w:szCs w:val="24"/>
              </w:rPr>
              <w:lastRenderedPageBreak/>
              <w:t>Автомобильный транспорт</w:t>
            </w:r>
            <w:bookmarkEnd w:id="53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зданий и сооружений автомобильного транспорта.</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4D1DCD">
                <w:rPr>
                  <w:rStyle w:val="afb"/>
                  <w:rFonts w:ascii="Times New Roman" w:hAnsi="Times New Roman" w:cs="Times New Roman"/>
                  <w:color w:val="auto"/>
                  <w:sz w:val="24"/>
                  <w:szCs w:val="24"/>
                  <w:u w:val="none"/>
                </w:rPr>
                <w:t>кодами 7.2.1 - 7.2.3</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31" w:name="sub_1721"/>
            <w:r w:rsidRPr="004D1DCD">
              <w:rPr>
                <w:rFonts w:ascii="Times New Roman" w:hAnsi="Times New Roman" w:cs="Times New Roman"/>
                <w:sz w:val="24"/>
                <w:szCs w:val="24"/>
              </w:rPr>
              <w:t>Размещение автомобильных дорог</w:t>
            </w:r>
            <w:bookmarkEnd w:id="53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4D1DCD">
              <w:rPr>
                <w:rFonts w:ascii="Times New Roman" w:hAnsi="Times New Roman" w:cs="Times New Roman"/>
                <w:sz w:val="24"/>
                <w:szCs w:val="24"/>
              </w:rPr>
              <w:t>дств в гр</w:t>
            </w:r>
            <w:proofErr w:type="gramEnd"/>
            <w:r w:rsidRPr="004D1DCD">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sub_10271" w:history="1">
              <w:r w:rsidRPr="004D1DCD">
                <w:rPr>
                  <w:rStyle w:val="afb"/>
                  <w:rFonts w:ascii="Times New Roman" w:hAnsi="Times New Roman" w:cs="Times New Roman"/>
                  <w:color w:val="auto"/>
                  <w:sz w:val="24"/>
                  <w:szCs w:val="24"/>
                  <w:u w:val="none"/>
                </w:rPr>
                <w:t>кодами 2.7.1</w:t>
              </w:r>
            </w:hyperlink>
            <w:r w:rsidRPr="004D1DCD">
              <w:rPr>
                <w:rFonts w:ascii="Times New Roman" w:hAnsi="Times New Roman" w:cs="Times New Roman"/>
                <w:sz w:val="24"/>
                <w:szCs w:val="24"/>
              </w:rPr>
              <w:t xml:space="preserve">, </w:t>
            </w:r>
            <w:hyperlink w:anchor="sub_1049" w:history="1">
              <w:r w:rsidRPr="004D1DCD">
                <w:rPr>
                  <w:rStyle w:val="afb"/>
                  <w:rFonts w:ascii="Times New Roman" w:hAnsi="Times New Roman" w:cs="Times New Roman"/>
                  <w:color w:val="auto"/>
                  <w:sz w:val="24"/>
                  <w:szCs w:val="24"/>
                  <w:u w:val="none"/>
                </w:rPr>
                <w:t>4.9</w:t>
              </w:r>
            </w:hyperlink>
            <w:r w:rsidRPr="004D1DCD">
              <w:rPr>
                <w:rFonts w:ascii="Times New Roman" w:hAnsi="Times New Roman" w:cs="Times New Roman"/>
                <w:sz w:val="24"/>
                <w:szCs w:val="24"/>
              </w:rPr>
              <w:t xml:space="preserve">, </w:t>
            </w:r>
            <w:hyperlink w:anchor="sub_1723" w:history="1">
              <w:r w:rsidRPr="004D1DCD">
                <w:rPr>
                  <w:rStyle w:val="afb"/>
                  <w:rFonts w:ascii="Times New Roman" w:hAnsi="Times New Roman" w:cs="Times New Roman"/>
                  <w:color w:val="auto"/>
                  <w:sz w:val="24"/>
                  <w:szCs w:val="24"/>
                  <w:u w:val="none"/>
                </w:rPr>
                <w:t>7.2.3</w:t>
              </w:r>
            </w:hyperlink>
            <w:r w:rsidRPr="004D1DCD">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7.2.1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32" w:name="sub_1722"/>
            <w:r w:rsidRPr="004D1DCD">
              <w:rPr>
                <w:rFonts w:ascii="Times New Roman" w:hAnsi="Times New Roman" w:cs="Times New Roman"/>
                <w:sz w:val="24"/>
                <w:szCs w:val="24"/>
              </w:rPr>
              <w:t>Обслуживание перевозок пассажиров</w:t>
            </w:r>
            <w:bookmarkEnd w:id="53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4D1DCD">
                <w:rPr>
                  <w:rStyle w:val="afb"/>
                  <w:rFonts w:ascii="Times New Roman" w:hAnsi="Times New Roman" w:cs="Times New Roman"/>
                  <w:color w:val="auto"/>
                  <w:sz w:val="24"/>
                  <w:szCs w:val="24"/>
                  <w:u w:val="none"/>
                </w:rPr>
                <w:t>кодом 7.6</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7.2.2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33" w:name="sub_1723"/>
            <w:r w:rsidRPr="004D1DCD">
              <w:rPr>
                <w:rFonts w:ascii="Times New Roman" w:hAnsi="Times New Roman" w:cs="Times New Roman"/>
                <w:sz w:val="24"/>
                <w:szCs w:val="24"/>
              </w:rPr>
              <w:t>Стоянки</w:t>
            </w:r>
            <w:bookmarkEnd w:id="533"/>
          </w:p>
          <w:p w:rsidR="000E2645" w:rsidRPr="004D1DCD" w:rsidRDefault="000E2645" w:rsidP="00A97B65">
            <w:pPr>
              <w:pStyle w:val="afffc"/>
              <w:rPr>
                <w:rFonts w:ascii="Times New Roman" w:hAnsi="Times New Roman" w:cs="Times New Roman"/>
                <w:sz w:val="24"/>
                <w:szCs w:val="24"/>
              </w:rPr>
            </w:pPr>
            <w:r w:rsidRPr="004D1DCD">
              <w:rPr>
                <w:rFonts w:ascii="Times New Roman" w:hAnsi="Times New Roman" w:cs="Times New Roman"/>
                <w:sz w:val="24"/>
                <w:szCs w:val="24"/>
              </w:rPr>
              <w:t>транспорта общего пользования</w:t>
            </w:r>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7.2.3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34" w:name="sub_1073"/>
            <w:r w:rsidRPr="004D1DCD">
              <w:rPr>
                <w:rFonts w:ascii="Times New Roman" w:hAnsi="Times New Roman" w:cs="Times New Roman"/>
                <w:sz w:val="24"/>
                <w:szCs w:val="24"/>
              </w:rPr>
              <w:t>Водный транспорт</w:t>
            </w:r>
            <w:bookmarkEnd w:id="53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35" w:name="sub_1074"/>
            <w:r w:rsidRPr="004D1DCD">
              <w:rPr>
                <w:rFonts w:ascii="Times New Roman" w:hAnsi="Times New Roman" w:cs="Times New Roman"/>
                <w:sz w:val="24"/>
                <w:szCs w:val="24"/>
              </w:rPr>
              <w:t>Воздушный транспорт</w:t>
            </w:r>
            <w:bookmarkEnd w:id="53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w:t>
            </w:r>
            <w:r w:rsidRPr="004D1DCD">
              <w:rPr>
                <w:rFonts w:ascii="Times New Roman" w:hAnsi="Times New Roman" w:cs="Times New Roman"/>
                <w:sz w:val="24"/>
                <w:szCs w:val="24"/>
              </w:rPr>
              <w:lastRenderedPageBreak/>
              <w:t>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D1DCD">
              <w:rPr>
                <w:rFonts w:ascii="Times New Roman" w:hAnsi="Times New Roman" w:cs="Times New Roman"/>
                <w:sz w:val="24"/>
                <w:szCs w:val="24"/>
              </w:rPr>
              <w:t xml:space="preserve"> путем; размещение объектов, предназначенных для технического обслуживания и ремонта воздушных судов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7.4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36" w:name="sub_1075"/>
            <w:r w:rsidRPr="004D1DCD">
              <w:rPr>
                <w:rFonts w:ascii="Times New Roman" w:hAnsi="Times New Roman" w:cs="Times New Roman"/>
                <w:sz w:val="24"/>
                <w:szCs w:val="24"/>
              </w:rPr>
              <w:lastRenderedPageBreak/>
              <w:t>Трубопроводный транспорт</w:t>
            </w:r>
            <w:bookmarkEnd w:id="53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7.5</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37" w:name="sub_1076"/>
            <w:r w:rsidRPr="004D1DCD">
              <w:rPr>
                <w:rFonts w:ascii="Times New Roman" w:hAnsi="Times New Roman" w:cs="Times New Roman"/>
                <w:sz w:val="24"/>
                <w:szCs w:val="24"/>
              </w:rPr>
              <w:t>Внеуличный транспорт</w:t>
            </w:r>
            <w:bookmarkEnd w:id="53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4D1DCD">
              <w:rPr>
                <w:rFonts w:ascii="Times New Roman" w:hAnsi="Times New Roman" w:cs="Times New Roman"/>
                <w:sz w:val="24"/>
                <w:szCs w:val="24"/>
              </w:rPr>
              <w:t>электродепо</w:t>
            </w:r>
            <w:proofErr w:type="spellEnd"/>
            <w:r w:rsidRPr="004D1DCD">
              <w:rPr>
                <w:rFonts w:ascii="Times New Roman" w:hAnsi="Times New Roman" w:cs="Times New Roman"/>
                <w:sz w:val="24"/>
                <w:szCs w:val="24"/>
              </w:rPr>
              <w:t>, вентиляционных шахт;</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7.6</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38" w:name="sub_1080"/>
            <w:r w:rsidRPr="004D1DCD">
              <w:rPr>
                <w:rFonts w:ascii="Times New Roman" w:hAnsi="Times New Roman" w:cs="Times New Roman"/>
                <w:sz w:val="24"/>
                <w:szCs w:val="24"/>
              </w:rPr>
              <w:t>Обеспечение обороны и безопасности</w:t>
            </w:r>
            <w:bookmarkEnd w:id="53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4D1DCD">
              <w:rPr>
                <w:rFonts w:ascii="Times New Roman" w:hAnsi="Times New Roman" w:cs="Times New Roman"/>
                <w:sz w:val="24"/>
                <w:szCs w:val="24"/>
              </w:rPr>
              <w:t xml:space="preserve"> размещение зданий военных училищ, военных институтов, военных университетов, военных академий;</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обеспечивающих осуществление таможенной деятельности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8.0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39" w:name="sub_1081"/>
            <w:r w:rsidRPr="004D1DCD">
              <w:rPr>
                <w:rFonts w:ascii="Times New Roman" w:hAnsi="Times New Roman" w:cs="Times New Roman"/>
                <w:sz w:val="24"/>
                <w:szCs w:val="24"/>
              </w:rPr>
              <w:t>Обеспечение вооруженных сил</w:t>
            </w:r>
            <w:bookmarkEnd w:id="53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w:t>
            </w:r>
            <w:r w:rsidRPr="004D1DCD">
              <w:rPr>
                <w:rFonts w:ascii="Times New Roman" w:hAnsi="Times New Roman" w:cs="Times New Roman"/>
                <w:sz w:val="24"/>
                <w:szCs w:val="24"/>
              </w:rPr>
              <w:lastRenderedPageBreak/>
              <w:t>боеприпасов;</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для </w:t>
            </w:r>
            <w:proofErr w:type="gramStart"/>
            <w:r w:rsidRPr="004D1DCD">
              <w:rPr>
                <w:rFonts w:ascii="Times New Roman" w:hAnsi="Times New Roman" w:cs="Times New Roman"/>
                <w:sz w:val="24"/>
                <w:szCs w:val="24"/>
              </w:rPr>
              <w:t>обеспечения</w:t>
            </w:r>
            <w:proofErr w:type="gramEnd"/>
            <w:r w:rsidRPr="004D1DCD">
              <w:rPr>
                <w:rFonts w:ascii="Times New Roman" w:hAnsi="Times New Roman" w:cs="Times New Roman"/>
                <w:sz w:val="24"/>
                <w:szCs w:val="24"/>
              </w:rPr>
              <w:t xml:space="preserve"> безопасности которых были созданы закрытые административно-территориальные образования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8.1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0" w:name="sub_1082"/>
            <w:r w:rsidRPr="004D1DCD">
              <w:rPr>
                <w:rFonts w:ascii="Times New Roman" w:hAnsi="Times New Roman" w:cs="Times New Roman"/>
                <w:sz w:val="24"/>
                <w:szCs w:val="24"/>
              </w:rPr>
              <w:lastRenderedPageBreak/>
              <w:t>Охрана Государственной границы Российской Федерации</w:t>
            </w:r>
            <w:bookmarkEnd w:id="54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8.2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1" w:name="sub_1083"/>
            <w:r w:rsidRPr="004D1DCD">
              <w:rPr>
                <w:rFonts w:ascii="Times New Roman" w:hAnsi="Times New Roman" w:cs="Times New Roman"/>
                <w:sz w:val="24"/>
                <w:szCs w:val="24"/>
              </w:rPr>
              <w:t>Обеспечение внутреннего правопорядка</w:t>
            </w:r>
            <w:bookmarkEnd w:id="54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D1DCD">
              <w:rPr>
                <w:rFonts w:ascii="Times New Roman" w:hAnsi="Times New Roman" w:cs="Times New Roman"/>
                <w:sz w:val="24"/>
                <w:szCs w:val="24"/>
              </w:rPr>
              <w:t>Росгвардии</w:t>
            </w:r>
            <w:proofErr w:type="spellEnd"/>
            <w:r w:rsidRPr="004D1DCD">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8.3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2" w:name="sub_1084"/>
            <w:r w:rsidRPr="004D1DCD">
              <w:rPr>
                <w:rFonts w:ascii="Times New Roman" w:hAnsi="Times New Roman" w:cs="Times New Roman"/>
                <w:sz w:val="24"/>
                <w:szCs w:val="24"/>
              </w:rPr>
              <w:t>Обеспечение деятельности по исполнению наказаний</w:t>
            </w:r>
            <w:bookmarkEnd w:id="54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8.4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3" w:name="sub_1090"/>
            <w:r w:rsidRPr="004D1DCD">
              <w:rPr>
                <w:rFonts w:ascii="Times New Roman" w:hAnsi="Times New Roman" w:cs="Times New Roman"/>
                <w:sz w:val="24"/>
                <w:szCs w:val="24"/>
              </w:rPr>
              <w:t>Деятельность по особой охране и изучению природы</w:t>
            </w:r>
            <w:bookmarkEnd w:id="54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9.0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4" w:name="sub_1091"/>
            <w:r w:rsidRPr="004D1DCD">
              <w:rPr>
                <w:rFonts w:ascii="Times New Roman" w:hAnsi="Times New Roman" w:cs="Times New Roman"/>
                <w:sz w:val="24"/>
                <w:szCs w:val="24"/>
              </w:rPr>
              <w:t>Охрана природных территорий</w:t>
            </w:r>
            <w:bookmarkEnd w:id="54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4D1DCD">
              <w:rPr>
                <w:rFonts w:ascii="Times New Roman" w:hAnsi="Times New Roman" w:cs="Times New Roman"/>
                <w:sz w:val="24"/>
                <w:szCs w:val="24"/>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9.1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5" w:name="sub_1092"/>
            <w:r w:rsidRPr="004D1DCD">
              <w:rPr>
                <w:rFonts w:ascii="Times New Roman" w:hAnsi="Times New Roman" w:cs="Times New Roman"/>
                <w:sz w:val="24"/>
                <w:szCs w:val="24"/>
              </w:rPr>
              <w:lastRenderedPageBreak/>
              <w:t>Курортная деятельность</w:t>
            </w:r>
            <w:bookmarkEnd w:id="54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D1DCD">
              <w:rPr>
                <w:rFonts w:ascii="Times New Roman" w:hAnsi="Times New Roman" w:cs="Times New Roman"/>
                <w:sz w:val="24"/>
                <w:szCs w:val="24"/>
              </w:rPr>
              <w:t xml:space="preserve"> охраны лечебно-оздоровительных местностей и курорта</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9.2</w:t>
            </w:r>
          </w:p>
        </w:tc>
      </w:tr>
      <w:tr w:rsidR="000E2645" w:rsidRPr="004D1DCD" w:rsidTr="004D1DCD">
        <w:tc>
          <w:tcPr>
            <w:tcW w:w="2552" w:type="dxa"/>
            <w:tcBorders>
              <w:top w:val="single" w:sz="4" w:space="0" w:color="auto"/>
              <w:bottom w:val="single" w:sz="4" w:space="0" w:color="auto"/>
              <w:right w:val="nil"/>
            </w:tcBorders>
          </w:tcPr>
          <w:p w:rsidR="000E2645" w:rsidRPr="004D1DCD" w:rsidRDefault="000E2645" w:rsidP="00A97B65">
            <w:pPr>
              <w:pStyle w:val="afffb"/>
              <w:rPr>
                <w:rFonts w:ascii="Times New Roman" w:hAnsi="Times New Roman" w:cs="Times New Roman"/>
                <w:sz w:val="24"/>
                <w:szCs w:val="24"/>
              </w:rPr>
            </w:pPr>
            <w:bookmarkStart w:id="546" w:name="sub_10921"/>
            <w:r w:rsidRPr="004D1DCD">
              <w:rPr>
                <w:rFonts w:ascii="Times New Roman" w:hAnsi="Times New Roman" w:cs="Times New Roman"/>
                <w:sz w:val="24"/>
                <w:szCs w:val="24"/>
              </w:rPr>
              <w:t>Санаторная деятельность</w:t>
            </w:r>
            <w:bookmarkEnd w:id="54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лечебно-оздоровительных лагерей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9.2.1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7" w:name="sub_1093"/>
            <w:r w:rsidRPr="004D1DCD">
              <w:rPr>
                <w:rFonts w:ascii="Times New Roman" w:hAnsi="Times New Roman" w:cs="Times New Roman"/>
                <w:sz w:val="24"/>
                <w:szCs w:val="24"/>
              </w:rPr>
              <w:t>Историко-культурная деятельность</w:t>
            </w:r>
            <w:bookmarkEnd w:id="54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9.3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8" w:name="sub_10100"/>
            <w:r w:rsidRPr="004D1DCD">
              <w:rPr>
                <w:rFonts w:ascii="Times New Roman" w:hAnsi="Times New Roman" w:cs="Times New Roman"/>
                <w:sz w:val="24"/>
                <w:szCs w:val="24"/>
              </w:rPr>
              <w:t>Использование лесов</w:t>
            </w:r>
            <w:bookmarkEnd w:id="54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4D1DCD">
              <w:rPr>
                <w:rFonts w:ascii="Times New Roman" w:hAnsi="Times New Roman" w:cs="Times New Roman"/>
                <w:sz w:val="24"/>
                <w:szCs w:val="24"/>
              </w:rPr>
              <w:t>недревесных</w:t>
            </w:r>
            <w:proofErr w:type="spellEnd"/>
            <w:r w:rsidRPr="004D1DCD">
              <w:rPr>
                <w:rFonts w:ascii="Times New Roman" w:hAnsi="Times New Roman" w:cs="Times New Roman"/>
                <w:sz w:val="24"/>
                <w:szCs w:val="24"/>
              </w:rPr>
              <w:t xml:space="preserve"> лесных ресурсов, охрана и восстановление </w:t>
            </w:r>
            <w:proofErr w:type="gramStart"/>
            <w:r w:rsidRPr="004D1DCD">
              <w:rPr>
                <w:rFonts w:ascii="Times New Roman" w:hAnsi="Times New Roman" w:cs="Times New Roman"/>
                <w:sz w:val="24"/>
                <w:szCs w:val="24"/>
              </w:rPr>
              <w:t>лесов</w:t>
            </w:r>
            <w:proofErr w:type="gramEnd"/>
            <w:r w:rsidRPr="004D1DCD">
              <w:rPr>
                <w:rFonts w:ascii="Times New Roman" w:hAnsi="Times New Roman" w:cs="Times New Roman"/>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4D1DCD">
                <w:rPr>
                  <w:rStyle w:val="afb"/>
                  <w:rFonts w:ascii="Times New Roman" w:hAnsi="Times New Roman" w:cs="Times New Roman"/>
                  <w:color w:val="auto"/>
                  <w:sz w:val="24"/>
                  <w:szCs w:val="24"/>
                  <w:u w:val="none"/>
                </w:rPr>
                <w:t>кодами 10.1 - 10.4</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10.0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49" w:name="sub_10101"/>
            <w:r w:rsidRPr="004D1DCD">
              <w:rPr>
                <w:rFonts w:ascii="Times New Roman" w:hAnsi="Times New Roman" w:cs="Times New Roman"/>
                <w:sz w:val="24"/>
                <w:szCs w:val="24"/>
              </w:rPr>
              <w:t>Заготовка древесины</w:t>
            </w:r>
            <w:bookmarkEnd w:id="54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w:t>
            </w:r>
            <w:r w:rsidRPr="004D1DCD">
              <w:rPr>
                <w:rFonts w:ascii="Times New Roman" w:hAnsi="Times New Roman" w:cs="Times New Roman"/>
                <w:sz w:val="24"/>
                <w:szCs w:val="24"/>
              </w:rPr>
              <w:lastRenderedPageBreak/>
              <w:t>обработки и хранения древесины (лесных складов, лесопилен), охрана и восстановление лесов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10.1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0" w:name="sub_10102"/>
            <w:r w:rsidRPr="004D1DCD">
              <w:rPr>
                <w:rFonts w:ascii="Times New Roman" w:hAnsi="Times New Roman" w:cs="Times New Roman"/>
                <w:sz w:val="24"/>
                <w:szCs w:val="24"/>
              </w:rPr>
              <w:lastRenderedPageBreak/>
              <w:t>Лесные плантации</w:t>
            </w:r>
            <w:bookmarkEnd w:id="55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10.2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1" w:name="sub_10103"/>
            <w:r w:rsidRPr="004D1DCD">
              <w:rPr>
                <w:rFonts w:ascii="Times New Roman" w:hAnsi="Times New Roman" w:cs="Times New Roman"/>
                <w:sz w:val="24"/>
                <w:szCs w:val="24"/>
              </w:rPr>
              <w:t>Заготовка лесных ресурсов</w:t>
            </w:r>
            <w:bookmarkEnd w:id="551"/>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Заготовка живицы, сбор </w:t>
            </w:r>
            <w:proofErr w:type="spellStart"/>
            <w:r w:rsidRPr="004D1DCD">
              <w:rPr>
                <w:rFonts w:ascii="Times New Roman" w:hAnsi="Times New Roman" w:cs="Times New Roman"/>
                <w:sz w:val="24"/>
                <w:szCs w:val="24"/>
              </w:rPr>
              <w:t>недревесных</w:t>
            </w:r>
            <w:proofErr w:type="spellEnd"/>
            <w:r w:rsidRPr="004D1DCD">
              <w:rPr>
                <w:rFonts w:ascii="Times New Roman" w:hAnsi="Times New Roman" w:cs="Times New Roman"/>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10.3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2" w:name="sub_10104"/>
            <w:r w:rsidRPr="004D1DCD">
              <w:rPr>
                <w:rFonts w:ascii="Times New Roman" w:hAnsi="Times New Roman" w:cs="Times New Roman"/>
                <w:sz w:val="24"/>
                <w:szCs w:val="24"/>
              </w:rPr>
              <w:t>Резервные леса</w:t>
            </w:r>
            <w:bookmarkEnd w:id="55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Деятельность, связанная с охраной лесов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10.4</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3" w:name="sub_10110"/>
            <w:r w:rsidRPr="004D1DCD">
              <w:rPr>
                <w:rFonts w:ascii="Times New Roman" w:hAnsi="Times New Roman" w:cs="Times New Roman"/>
                <w:sz w:val="24"/>
                <w:szCs w:val="24"/>
              </w:rPr>
              <w:t>Водные объекты</w:t>
            </w:r>
            <w:bookmarkEnd w:id="55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4" w:name="sub_10111"/>
            <w:r w:rsidRPr="004D1DCD">
              <w:rPr>
                <w:rFonts w:ascii="Times New Roman" w:hAnsi="Times New Roman" w:cs="Times New Roman"/>
                <w:sz w:val="24"/>
                <w:szCs w:val="24"/>
              </w:rPr>
              <w:t>Общее пользование водными объектами</w:t>
            </w:r>
            <w:bookmarkEnd w:id="554"/>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5" w:name="sub_10112"/>
            <w:r w:rsidRPr="004D1DCD">
              <w:rPr>
                <w:rFonts w:ascii="Times New Roman" w:hAnsi="Times New Roman" w:cs="Times New Roman"/>
                <w:sz w:val="24"/>
                <w:szCs w:val="24"/>
              </w:rPr>
              <w:t>Специальное пользование водными объектами</w:t>
            </w:r>
            <w:bookmarkEnd w:id="55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11.2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6" w:name="sub_10113"/>
            <w:r w:rsidRPr="004D1DCD">
              <w:rPr>
                <w:rFonts w:ascii="Times New Roman" w:hAnsi="Times New Roman" w:cs="Times New Roman"/>
                <w:sz w:val="24"/>
                <w:szCs w:val="24"/>
              </w:rPr>
              <w:t>Гидротехнические сооружения</w:t>
            </w:r>
            <w:bookmarkEnd w:id="55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4D1DCD">
              <w:rPr>
                <w:rFonts w:ascii="Times New Roman" w:hAnsi="Times New Roman" w:cs="Times New Roman"/>
                <w:sz w:val="24"/>
                <w:szCs w:val="24"/>
              </w:rPr>
              <w:lastRenderedPageBreak/>
              <w:t xml:space="preserve">сооружений, судопропускных сооружений, </w:t>
            </w:r>
            <w:proofErr w:type="spellStart"/>
            <w:r w:rsidRPr="004D1DCD">
              <w:rPr>
                <w:rFonts w:ascii="Times New Roman" w:hAnsi="Times New Roman" w:cs="Times New Roman"/>
                <w:sz w:val="24"/>
                <w:szCs w:val="24"/>
              </w:rPr>
              <w:t>рыбозащитных</w:t>
            </w:r>
            <w:proofErr w:type="spellEnd"/>
            <w:r w:rsidRPr="004D1DCD">
              <w:rPr>
                <w:rFonts w:ascii="Times New Roman" w:hAnsi="Times New Roman" w:cs="Times New Roman"/>
                <w:sz w:val="24"/>
                <w:szCs w:val="24"/>
              </w:rPr>
              <w:t xml:space="preserve"> и рыбопропускных сооружений, берегозащитных сооружений)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11.3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57" w:name="sub_10120"/>
            <w:r w:rsidRPr="004D1DCD">
              <w:rPr>
                <w:rFonts w:ascii="Times New Roman" w:hAnsi="Times New Roman" w:cs="Times New Roman"/>
                <w:sz w:val="24"/>
                <w:szCs w:val="24"/>
              </w:rPr>
              <w:lastRenderedPageBreak/>
              <w:t>Земельные участки (территории) общего пользования</w:t>
            </w:r>
            <w:bookmarkEnd w:id="55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Земельные участки общего пользования.</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D1DCD">
                <w:rPr>
                  <w:rStyle w:val="afb"/>
                  <w:rFonts w:ascii="Times New Roman" w:hAnsi="Times New Roman" w:cs="Times New Roman"/>
                  <w:color w:val="auto"/>
                  <w:sz w:val="24"/>
                  <w:szCs w:val="24"/>
                  <w:u w:val="none"/>
                </w:rPr>
                <w:t>кодами 12.0.1 - 12.0.2</w:t>
              </w:r>
            </w:hyperlink>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12.0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58" w:name="sub_11201"/>
            <w:r w:rsidRPr="004D1DCD">
              <w:rPr>
                <w:rFonts w:ascii="Times New Roman" w:hAnsi="Times New Roman" w:cs="Times New Roman"/>
                <w:sz w:val="24"/>
                <w:szCs w:val="24"/>
              </w:rPr>
              <w:t>Улично-дорожная сеть</w:t>
            </w:r>
            <w:bookmarkEnd w:id="558"/>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1DCD">
              <w:rPr>
                <w:rFonts w:ascii="Times New Roman" w:hAnsi="Times New Roman" w:cs="Times New Roman"/>
                <w:sz w:val="24"/>
                <w:szCs w:val="24"/>
              </w:rPr>
              <w:t>велотранспортной</w:t>
            </w:r>
            <w:proofErr w:type="spellEnd"/>
            <w:r w:rsidRPr="004D1DCD">
              <w:rPr>
                <w:rFonts w:ascii="Times New Roman" w:hAnsi="Times New Roman" w:cs="Times New Roman"/>
                <w:sz w:val="24"/>
                <w:szCs w:val="24"/>
              </w:rPr>
              <w:t xml:space="preserve"> и инженерной инфраструктуры;</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придорожных стоянок (парковок) транспортных сре</w:t>
            </w:r>
            <w:proofErr w:type="gramStart"/>
            <w:r w:rsidRPr="004D1DCD">
              <w:rPr>
                <w:rFonts w:ascii="Times New Roman" w:hAnsi="Times New Roman" w:cs="Times New Roman"/>
                <w:sz w:val="24"/>
                <w:szCs w:val="24"/>
              </w:rPr>
              <w:t>дств в гр</w:t>
            </w:r>
            <w:proofErr w:type="gramEnd"/>
            <w:r w:rsidRPr="004D1DCD">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sub_10271" w:history="1">
              <w:r w:rsidRPr="004D1DCD">
                <w:rPr>
                  <w:rStyle w:val="afb"/>
                  <w:rFonts w:ascii="Times New Roman" w:hAnsi="Times New Roman" w:cs="Times New Roman"/>
                  <w:color w:val="auto"/>
                  <w:sz w:val="24"/>
                  <w:szCs w:val="24"/>
                  <w:u w:val="none"/>
                </w:rPr>
                <w:t>кодами 2.7.1</w:t>
              </w:r>
            </w:hyperlink>
            <w:r w:rsidRPr="004D1DCD">
              <w:rPr>
                <w:rFonts w:ascii="Times New Roman" w:hAnsi="Times New Roman" w:cs="Times New Roman"/>
                <w:sz w:val="24"/>
                <w:szCs w:val="24"/>
              </w:rPr>
              <w:t xml:space="preserve">, </w:t>
            </w:r>
            <w:hyperlink w:anchor="sub_1049" w:history="1">
              <w:r w:rsidRPr="004D1DCD">
                <w:rPr>
                  <w:rStyle w:val="afb"/>
                  <w:rFonts w:ascii="Times New Roman" w:hAnsi="Times New Roman" w:cs="Times New Roman"/>
                  <w:color w:val="auto"/>
                  <w:sz w:val="24"/>
                  <w:szCs w:val="24"/>
                  <w:u w:val="none"/>
                </w:rPr>
                <w:t>4.9</w:t>
              </w:r>
            </w:hyperlink>
            <w:r w:rsidRPr="004D1DCD">
              <w:rPr>
                <w:rFonts w:ascii="Times New Roman" w:hAnsi="Times New Roman" w:cs="Times New Roman"/>
                <w:sz w:val="24"/>
                <w:szCs w:val="24"/>
              </w:rPr>
              <w:t xml:space="preserve">, </w:t>
            </w:r>
            <w:hyperlink w:anchor="sub_1723" w:history="1">
              <w:r w:rsidRPr="004D1DCD">
                <w:rPr>
                  <w:rStyle w:val="afb"/>
                  <w:rFonts w:ascii="Times New Roman" w:hAnsi="Times New Roman" w:cs="Times New Roman"/>
                  <w:color w:val="auto"/>
                  <w:sz w:val="24"/>
                  <w:szCs w:val="24"/>
                  <w:u w:val="none"/>
                </w:rPr>
                <w:t>7.2.3</w:t>
              </w:r>
            </w:hyperlink>
            <w:r w:rsidRPr="004D1DCD">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12.0.1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59" w:name="sub_11202"/>
            <w:r w:rsidRPr="004D1DCD">
              <w:rPr>
                <w:rFonts w:ascii="Times New Roman" w:hAnsi="Times New Roman" w:cs="Times New Roman"/>
                <w:sz w:val="24"/>
                <w:szCs w:val="24"/>
              </w:rPr>
              <w:t>Благоустройство территории</w:t>
            </w:r>
            <w:bookmarkEnd w:id="559"/>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12.0.2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60" w:name="sub_10121"/>
            <w:r w:rsidRPr="004D1DCD">
              <w:rPr>
                <w:rFonts w:ascii="Times New Roman" w:hAnsi="Times New Roman" w:cs="Times New Roman"/>
                <w:sz w:val="24"/>
                <w:szCs w:val="24"/>
              </w:rPr>
              <w:t>Ритуальная деятельность</w:t>
            </w:r>
            <w:bookmarkEnd w:id="560"/>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кладбищ, крематориев и мест захоронения;</w:t>
            </w:r>
          </w:p>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размещение соответствующих культовых сооружений;</w:t>
            </w:r>
          </w:p>
          <w:p w:rsidR="000E2645" w:rsidRPr="004D1DCD" w:rsidRDefault="000E2645" w:rsidP="00A97B65">
            <w:pPr>
              <w:pStyle w:val="afffb"/>
              <w:rPr>
                <w:rFonts w:ascii="Times New Roman" w:hAnsi="Times New Roman" w:cs="Times New Roman"/>
                <w:sz w:val="24"/>
                <w:szCs w:val="24"/>
              </w:rPr>
            </w:pPr>
            <w:bookmarkStart w:id="561" w:name="sub_103105"/>
            <w:r w:rsidRPr="004D1DCD">
              <w:rPr>
                <w:rFonts w:ascii="Times New Roman" w:hAnsi="Times New Roman" w:cs="Times New Roman"/>
                <w:sz w:val="24"/>
                <w:szCs w:val="24"/>
              </w:rPr>
              <w:t>осуществление деятельности по производству продукции ритуально-обрядового назначения</w:t>
            </w:r>
            <w:bookmarkEnd w:id="561"/>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12.1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62" w:name="sub_10122"/>
            <w:r w:rsidRPr="004D1DCD">
              <w:rPr>
                <w:rFonts w:ascii="Times New Roman" w:hAnsi="Times New Roman" w:cs="Times New Roman"/>
                <w:sz w:val="24"/>
                <w:szCs w:val="24"/>
              </w:rPr>
              <w:t>Специальная деятельность</w:t>
            </w:r>
            <w:bookmarkEnd w:id="562"/>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proofErr w:type="gramStart"/>
            <w:r w:rsidRPr="004D1DCD">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w:t>
            </w:r>
            <w:r w:rsidRPr="004D1DCD">
              <w:rPr>
                <w:rFonts w:ascii="Times New Roman" w:hAnsi="Times New Roman" w:cs="Times New Roman"/>
                <w:sz w:val="24"/>
                <w:szCs w:val="24"/>
              </w:rPr>
              <w:lastRenderedPageBreak/>
              <w:t>переработки)</w:t>
            </w:r>
            <w:proofErr w:type="gramEnd"/>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lastRenderedPageBreak/>
              <w:t>12.2</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bookmarkStart w:id="563" w:name="sub_10123"/>
            <w:r w:rsidRPr="004D1DCD">
              <w:rPr>
                <w:rFonts w:ascii="Times New Roman" w:hAnsi="Times New Roman" w:cs="Times New Roman"/>
                <w:sz w:val="24"/>
                <w:szCs w:val="24"/>
              </w:rPr>
              <w:lastRenderedPageBreak/>
              <w:t>Запас</w:t>
            </w:r>
            <w:bookmarkEnd w:id="563"/>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Отсутствие хозяйственной деятельности</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12.3</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64" w:name="sub_1130"/>
            <w:bookmarkStart w:id="565" w:name="sub_10131"/>
            <w:r w:rsidRPr="004D1DCD">
              <w:rPr>
                <w:rFonts w:ascii="Times New Roman" w:hAnsi="Times New Roman" w:cs="Times New Roman"/>
                <w:sz w:val="24"/>
                <w:szCs w:val="24"/>
              </w:rPr>
              <w:t>Земельные участки общего назначения</w:t>
            </w:r>
            <w:bookmarkEnd w:id="564"/>
            <w:bookmarkEnd w:id="565"/>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13.0</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66" w:name="sub_103103"/>
            <w:r w:rsidRPr="004D1DCD">
              <w:rPr>
                <w:rFonts w:ascii="Times New Roman" w:hAnsi="Times New Roman" w:cs="Times New Roman"/>
                <w:sz w:val="24"/>
                <w:szCs w:val="24"/>
              </w:rPr>
              <w:t>Ведение огородничества</w:t>
            </w:r>
            <w:bookmarkEnd w:id="566"/>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13.1</w:t>
            </w:r>
          </w:p>
        </w:tc>
      </w:tr>
      <w:tr w:rsidR="000E2645" w:rsidRPr="004D1DCD" w:rsidTr="004D1DCD">
        <w:tc>
          <w:tcPr>
            <w:tcW w:w="2552" w:type="dxa"/>
            <w:tcBorders>
              <w:top w:val="single" w:sz="4" w:space="0" w:color="auto"/>
              <w:bottom w:val="single" w:sz="4" w:space="0" w:color="auto"/>
              <w:right w:val="single" w:sz="4" w:space="0" w:color="auto"/>
            </w:tcBorders>
          </w:tcPr>
          <w:p w:rsidR="000E2645" w:rsidRPr="004D1DCD" w:rsidRDefault="000E2645" w:rsidP="00A97B65">
            <w:pPr>
              <w:pStyle w:val="afffc"/>
              <w:rPr>
                <w:rFonts w:ascii="Times New Roman" w:hAnsi="Times New Roman" w:cs="Times New Roman"/>
                <w:sz w:val="24"/>
                <w:szCs w:val="24"/>
              </w:rPr>
            </w:pPr>
            <w:bookmarkStart w:id="567" w:name="sub_10132"/>
            <w:r w:rsidRPr="004D1DCD">
              <w:rPr>
                <w:rFonts w:ascii="Times New Roman" w:hAnsi="Times New Roman" w:cs="Times New Roman"/>
                <w:sz w:val="24"/>
                <w:szCs w:val="24"/>
              </w:rPr>
              <w:t>Ведение садоводства</w:t>
            </w:r>
            <w:bookmarkEnd w:id="567"/>
          </w:p>
        </w:tc>
        <w:tc>
          <w:tcPr>
            <w:tcW w:w="5455" w:type="dxa"/>
            <w:tcBorders>
              <w:top w:val="single" w:sz="4" w:space="0" w:color="auto"/>
              <w:left w:val="single" w:sz="4" w:space="0" w:color="auto"/>
              <w:bottom w:val="single" w:sz="4" w:space="0" w:color="auto"/>
              <w:right w:val="single" w:sz="4" w:space="0" w:color="auto"/>
            </w:tcBorders>
          </w:tcPr>
          <w:p w:rsidR="000E2645" w:rsidRPr="004D1DCD" w:rsidRDefault="000E2645" w:rsidP="00A97B65">
            <w:pPr>
              <w:pStyle w:val="afffb"/>
              <w:rPr>
                <w:rFonts w:ascii="Times New Roman" w:hAnsi="Times New Roman" w:cs="Times New Roman"/>
                <w:sz w:val="24"/>
                <w:szCs w:val="24"/>
              </w:rPr>
            </w:pPr>
            <w:r w:rsidRPr="004D1DCD">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4D1DCD">
                <w:rPr>
                  <w:rStyle w:val="afb"/>
                  <w:rFonts w:ascii="Times New Roman" w:hAnsi="Times New Roman" w:cs="Times New Roman"/>
                  <w:color w:val="auto"/>
                  <w:sz w:val="24"/>
                  <w:szCs w:val="24"/>
                  <w:u w:val="none"/>
                </w:rPr>
                <w:t>кодом 2.1</w:t>
              </w:r>
            </w:hyperlink>
            <w:r w:rsidRPr="004D1DCD">
              <w:rPr>
                <w:rFonts w:ascii="Times New Roman" w:hAnsi="Times New Roman" w:cs="Times New Roman"/>
                <w:sz w:val="24"/>
                <w:szCs w:val="24"/>
              </w:rPr>
              <w:t>, хозяйственных построек и гаражей</w:t>
            </w:r>
          </w:p>
        </w:tc>
        <w:tc>
          <w:tcPr>
            <w:tcW w:w="2190" w:type="dxa"/>
            <w:tcBorders>
              <w:top w:val="single" w:sz="4" w:space="0" w:color="auto"/>
              <w:left w:val="single" w:sz="4" w:space="0" w:color="auto"/>
              <w:bottom w:val="single" w:sz="4" w:space="0" w:color="auto"/>
            </w:tcBorders>
          </w:tcPr>
          <w:p w:rsidR="000E2645" w:rsidRPr="004D1DCD" w:rsidRDefault="000E2645" w:rsidP="00A97B65">
            <w:pPr>
              <w:pStyle w:val="afffb"/>
              <w:jc w:val="center"/>
              <w:rPr>
                <w:rFonts w:ascii="Times New Roman" w:hAnsi="Times New Roman" w:cs="Times New Roman"/>
                <w:sz w:val="24"/>
                <w:szCs w:val="24"/>
              </w:rPr>
            </w:pPr>
            <w:r w:rsidRPr="004D1DCD">
              <w:rPr>
                <w:rFonts w:ascii="Times New Roman" w:hAnsi="Times New Roman" w:cs="Times New Roman"/>
                <w:sz w:val="24"/>
                <w:szCs w:val="24"/>
              </w:rPr>
              <w:t>13.2</w:t>
            </w:r>
          </w:p>
        </w:tc>
      </w:tr>
    </w:tbl>
    <w:p w:rsidR="001F28B2" w:rsidRDefault="001F28B2" w:rsidP="001F28B2">
      <w:pPr>
        <w:pStyle w:val="afff8"/>
        <w:rPr>
          <w:sz w:val="20"/>
          <w:lang w:val="ru-RU"/>
        </w:rPr>
      </w:pPr>
    </w:p>
    <w:p w:rsidR="001F28B2" w:rsidRPr="00814461" w:rsidRDefault="001F28B2" w:rsidP="001F28B2">
      <w:pPr>
        <w:pStyle w:val="afff8"/>
        <w:rPr>
          <w:sz w:val="20"/>
          <w:lang w:val="ru-RU"/>
        </w:rPr>
      </w:pPr>
      <w:r w:rsidRPr="00814461">
        <w:rPr>
          <w:sz w:val="20"/>
          <w:lang w:val="ru-RU"/>
        </w:rPr>
        <w:t>* В скобках указаны иные равнозначные наименования.</w:t>
      </w:r>
    </w:p>
    <w:p w:rsidR="001F28B2" w:rsidRPr="00814461" w:rsidRDefault="001F28B2" w:rsidP="001F28B2">
      <w:pPr>
        <w:pStyle w:val="afff8"/>
        <w:rPr>
          <w:sz w:val="20"/>
          <w:lang w:val="ru-RU"/>
        </w:rPr>
      </w:pPr>
      <w:r w:rsidRPr="00814461">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F28B2" w:rsidRPr="008A0A39" w:rsidRDefault="001F28B2" w:rsidP="001F28B2">
      <w:pPr>
        <w:pStyle w:val="afff8"/>
        <w:rPr>
          <w:lang w:val="ru-RU" w:eastAsia="ru-RU" w:bidi="ar-SA"/>
        </w:rPr>
      </w:pPr>
      <w:r w:rsidRPr="00814461">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933A33" w:rsidRPr="00A44FBA" w:rsidRDefault="001F28B2" w:rsidP="00227D80">
      <w:pPr>
        <w:pStyle w:val="caaieiaie2"/>
        <w:jc w:val="right"/>
        <w:outlineLvl w:val="0"/>
        <w:rPr>
          <w:rFonts w:ascii="Times New Roman" w:hAnsi="Times New Roman"/>
          <w:sz w:val="28"/>
          <w:szCs w:val="28"/>
        </w:rPr>
      </w:pPr>
      <w:r>
        <w:rPr>
          <w:rFonts w:ascii="Times New Roman" w:hAnsi="Times New Roman"/>
          <w:szCs w:val="24"/>
        </w:rPr>
        <w:br w:type="page"/>
      </w:r>
      <w:bookmarkStart w:id="568" w:name="_Toc475662253"/>
      <w:bookmarkStart w:id="569" w:name="_Toc57129337"/>
      <w:r w:rsidR="00933A33" w:rsidRPr="00A44FBA">
        <w:rPr>
          <w:rFonts w:ascii="Times New Roman" w:hAnsi="Times New Roman"/>
          <w:sz w:val="28"/>
          <w:szCs w:val="28"/>
        </w:rPr>
        <w:lastRenderedPageBreak/>
        <w:t xml:space="preserve">Приложение </w:t>
      </w:r>
      <w:bookmarkEnd w:id="426"/>
      <w:bookmarkEnd w:id="427"/>
      <w:r w:rsidRPr="00A44FBA">
        <w:rPr>
          <w:rFonts w:ascii="Times New Roman" w:hAnsi="Times New Roman"/>
          <w:sz w:val="28"/>
          <w:szCs w:val="28"/>
        </w:rPr>
        <w:t>2</w:t>
      </w:r>
      <w:bookmarkEnd w:id="568"/>
      <w:bookmarkEnd w:id="569"/>
    </w:p>
    <w:p w:rsidR="00933A33" w:rsidRPr="00A44FBA" w:rsidRDefault="00933A33" w:rsidP="00CC3E45">
      <w:pPr>
        <w:pStyle w:val="caaieiaie2"/>
        <w:rPr>
          <w:rFonts w:ascii="Times New Roman" w:hAnsi="Times New Roman"/>
          <w:sz w:val="28"/>
          <w:szCs w:val="28"/>
        </w:rPr>
      </w:pPr>
      <w:bookmarkStart w:id="570" w:name="_Toc329104111"/>
      <w:bookmarkStart w:id="571" w:name="_Toc329696706"/>
      <w:bookmarkStart w:id="572" w:name="_Toc475662254"/>
      <w:r w:rsidRPr="00A44FBA">
        <w:rPr>
          <w:rFonts w:ascii="Times New Roman" w:hAnsi="Times New Roman"/>
          <w:sz w:val="28"/>
          <w:szCs w:val="28"/>
        </w:rPr>
        <w:t xml:space="preserve">Объекты культурного наследия, расположенные на территории </w:t>
      </w:r>
      <w:bookmarkEnd w:id="570"/>
      <w:bookmarkEnd w:id="571"/>
      <w:proofErr w:type="spellStart"/>
      <w:r w:rsidR="001F28B2" w:rsidRPr="00A44FBA">
        <w:rPr>
          <w:rFonts w:ascii="Times New Roman" w:hAnsi="Times New Roman"/>
          <w:sz w:val="28"/>
          <w:szCs w:val="28"/>
        </w:rPr>
        <w:t>Кочетновского</w:t>
      </w:r>
      <w:proofErr w:type="spellEnd"/>
      <w:r w:rsidR="001F28B2" w:rsidRPr="00A44FBA">
        <w:rPr>
          <w:rFonts w:ascii="Times New Roman" w:hAnsi="Times New Roman"/>
          <w:sz w:val="28"/>
          <w:szCs w:val="28"/>
        </w:rPr>
        <w:t xml:space="preserve"> муниципального образования</w:t>
      </w:r>
      <w:bookmarkEnd w:id="572"/>
    </w:p>
    <w:p w:rsidR="00933A33" w:rsidRPr="00A44FBA" w:rsidRDefault="00933A33" w:rsidP="00A67272">
      <w:pPr>
        <w:pStyle w:val="Tabl"/>
        <w:spacing w:before="240"/>
        <w:jc w:val="left"/>
        <w:rPr>
          <w:rFonts w:ascii="Times New Roman" w:hAnsi="Times New Roman"/>
          <w:b/>
          <w:color w:val="000000"/>
          <w:sz w:val="28"/>
          <w:szCs w:val="28"/>
        </w:rPr>
      </w:pPr>
      <w:r w:rsidRPr="00A44FBA">
        <w:rPr>
          <w:rFonts w:ascii="Times New Roman" w:hAnsi="Times New Roman"/>
          <w:b/>
          <w:sz w:val="28"/>
          <w:szCs w:val="28"/>
        </w:rPr>
        <w:t>Таблица 1.</w:t>
      </w:r>
      <w:r w:rsidR="00A67272" w:rsidRPr="00A44FBA">
        <w:rPr>
          <w:rFonts w:ascii="Times New Roman" w:hAnsi="Times New Roman"/>
          <w:b/>
          <w:sz w:val="28"/>
          <w:szCs w:val="28"/>
        </w:rPr>
        <w:t xml:space="preserve">  </w:t>
      </w:r>
      <w:r w:rsidRPr="00A44FBA">
        <w:rPr>
          <w:rFonts w:ascii="Times New Roman" w:hAnsi="Times New Roman"/>
          <w:b/>
          <w:sz w:val="28"/>
          <w:szCs w:val="28"/>
        </w:rPr>
        <w:t>Объекты археологического наследия</w:t>
      </w:r>
      <w:r w:rsidRPr="00A44FBA">
        <w:rPr>
          <w:rFonts w:ascii="Times New Roman" w:hAnsi="Times New Roman"/>
          <w:b/>
          <w:color w:val="000000"/>
          <w:sz w:val="28"/>
          <w:szCs w:val="28"/>
        </w:rPr>
        <w:t xml:space="preserve"> </w:t>
      </w:r>
      <w:proofErr w:type="spellStart"/>
      <w:r w:rsidR="00501825" w:rsidRPr="00A44FBA">
        <w:rPr>
          <w:rFonts w:ascii="Times New Roman" w:hAnsi="Times New Roman"/>
          <w:b/>
          <w:color w:val="000000"/>
          <w:sz w:val="28"/>
          <w:szCs w:val="28"/>
        </w:rPr>
        <w:t>Кочетно</w:t>
      </w:r>
      <w:r w:rsidR="001F28B2" w:rsidRPr="00A44FBA">
        <w:rPr>
          <w:rFonts w:ascii="Times New Roman" w:hAnsi="Times New Roman"/>
          <w:b/>
          <w:color w:val="000000"/>
          <w:sz w:val="28"/>
          <w:szCs w:val="28"/>
        </w:rPr>
        <w:t>вского</w:t>
      </w:r>
      <w:proofErr w:type="spellEnd"/>
      <w:r w:rsidR="001F28B2" w:rsidRPr="00A44FBA">
        <w:rPr>
          <w:rFonts w:ascii="Times New Roman" w:hAnsi="Times New Roman"/>
          <w:b/>
          <w:color w:val="000000"/>
          <w:sz w:val="28"/>
          <w:szCs w:val="28"/>
        </w:rPr>
        <w:t xml:space="preserve"> муниципального образования</w:t>
      </w:r>
    </w:p>
    <w:tbl>
      <w:tblPr>
        <w:tblW w:w="10117"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358"/>
        <w:gridCol w:w="1559"/>
        <w:gridCol w:w="1418"/>
        <w:gridCol w:w="1701"/>
        <w:gridCol w:w="1417"/>
        <w:gridCol w:w="1045"/>
        <w:gridCol w:w="992"/>
      </w:tblGrid>
      <w:tr w:rsidR="001F28B2" w:rsidRPr="00A44FBA" w:rsidTr="00C24703">
        <w:trPr>
          <w:jc w:val="center"/>
        </w:trPr>
        <w:tc>
          <w:tcPr>
            <w:tcW w:w="627"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 xml:space="preserve">№ </w:t>
            </w:r>
            <w:proofErr w:type="gramStart"/>
            <w:r w:rsidRPr="00A44FBA">
              <w:rPr>
                <w:rFonts w:ascii="Times New Roman" w:hAnsi="Times New Roman"/>
                <w:sz w:val="24"/>
                <w:szCs w:val="24"/>
              </w:rPr>
              <w:t>п</w:t>
            </w:r>
            <w:proofErr w:type="gramEnd"/>
            <w:r w:rsidRPr="00A44FBA">
              <w:rPr>
                <w:rFonts w:ascii="Times New Roman" w:hAnsi="Times New Roman"/>
                <w:sz w:val="24"/>
                <w:szCs w:val="24"/>
              </w:rPr>
              <w:t>/п</w:t>
            </w:r>
          </w:p>
        </w:tc>
        <w:tc>
          <w:tcPr>
            <w:tcW w:w="1358"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Наименование ОКН</w:t>
            </w:r>
          </w:p>
        </w:tc>
        <w:tc>
          <w:tcPr>
            <w:tcW w:w="1559"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Местоположение</w:t>
            </w:r>
          </w:p>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ОКН</w:t>
            </w:r>
          </w:p>
        </w:tc>
        <w:tc>
          <w:tcPr>
            <w:tcW w:w="1418"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Статус</w:t>
            </w:r>
          </w:p>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ОКН</w:t>
            </w:r>
          </w:p>
        </w:tc>
        <w:tc>
          <w:tcPr>
            <w:tcW w:w="1701"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Сведения об утвержденных границах ОКН</w:t>
            </w:r>
          </w:p>
        </w:tc>
        <w:tc>
          <w:tcPr>
            <w:tcW w:w="1417"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Расстояние защитной зоны ОКН, м</w:t>
            </w:r>
          </w:p>
        </w:tc>
        <w:tc>
          <w:tcPr>
            <w:tcW w:w="1045"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Датировка</w:t>
            </w:r>
          </w:p>
        </w:tc>
        <w:tc>
          <w:tcPr>
            <w:tcW w:w="992"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Техническое состояние</w:t>
            </w:r>
          </w:p>
        </w:tc>
      </w:tr>
      <w:tr w:rsidR="001F28B2" w:rsidRPr="00A44FBA" w:rsidTr="00C24703">
        <w:trPr>
          <w:jc w:val="center"/>
        </w:trPr>
        <w:tc>
          <w:tcPr>
            <w:tcW w:w="627"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1.</w:t>
            </w:r>
          </w:p>
        </w:tc>
        <w:tc>
          <w:tcPr>
            <w:tcW w:w="1358"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Курган</w:t>
            </w:r>
          </w:p>
        </w:tc>
        <w:tc>
          <w:tcPr>
            <w:tcW w:w="1559"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с. Кочетное, южная окраина села — 0,36 га</w:t>
            </w:r>
          </w:p>
        </w:tc>
        <w:tc>
          <w:tcPr>
            <w:tcW w:w="1418"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не имеет официального статуса</w:t>
            </w:r>
          </w:p>
        </w:tc>
        <w:tc>
          <w:tcPr>
            <w:tcW w:w="1701"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границы территории не утверждены</w:t>
            </w:r>
          </w:p>
        </w:tc>
        <w:tc>
          <w:tcPr>
            <w:tcW w:w="1417"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200</w:t>
            </w:r>
          </w:p>
        </w:tc>
        <w:tc>
          <w:tcPr>
            <w:tcW w:w="1045"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 xml:space="preserve">Энеолит - средневековье (IV тыс. </w:t>
            </w:r>
            <w:proofErr w:type="gramStart"/>
            <w:r w:rsidRPr="00A44FBA">
              <w:rPr>
                <w:rFonts w:ascii="Times New Roman" w:hAnsi="Times New Roman"/>
                <w:sz w:val="24"/>
                <w:szCs w:val="24"/>
              </w:rPr>
              <w:t>до</w:t>
            </w:r>
            <w:proofErr w:type="gramEnd"/>
            <w:r w:rsidRPr="00A44FBA">
              <w:rPr>
                <w:rFonts w:ascii="Times New Roman" w:hAnsi="Times New Roman"/>
                <w:sz w:val="24"/>
                <w:szCs w:val="24"/>
              </w:rPr>
              <w:t xml:space="preserve"> н.э. - XIV в.)</w:t>
            </w:r>
          </w:p>
        </w:tc>
        <w:tc>
          <w:tcPr>
            <w:tcW w:w="992" w:type="dxa"/>
            <w:vAlign w:val="center"/>
          </w:tcPr>
          <w:p w:rsidR="001F28B2" w:rsidRPr="00A44FBA" w:rsidRDefault="001F28B2" w:rsidP="001F28B2">
            <w:pPr>
              <w:pStyle w:val="afff9"/>
              <w:jc w:val="center"/>
              <w:rPr>
                <w:rFonts w:ascii="Times New Roman" w:hAnsi="Times New Roman"/>
                <w:sz w:val="24"/>
                <w:szCs w:val="24"/>
              </w:rPr>
            </w:pPr>
            <w:r w:rsidRPr="00A44FBA">
              <w:rPr>
                <w:rFonts w:ascii="Times New Roman" w:hAnsi="Times New Roman"/>
                <w:sz w:val="24"/>
                <w:szCs w:val="24"/>
              </w:rPr>
              <w:t>Выгон</w:t>
            </w:r>
          </w:p>
        </w:tc>
      </w:tr>
    </w:tbl>
    <w:p w:rsidR="001F28B2" w:rsidRDefault="001F28B2" w:rsidP="00933A33">
      <w:pPr>
        <w:pStyle w:val="Tabl"/>
        <w:spacing w:after="240"/>
        <w:rPr>
          <w:rFonts w:ascii="Times New Roman" w:hAnsi="Times New Roman"/>
          <w:b/>
          <w:color w:val="000000"/>
        </w:rPr>
      </w:pPr>
    </w:p>
    <w:p w:rsidR="001F28B2" w:rsidRDefault="001F28B2" w:rsidP="00933A33">
      <w:pPr>
        <w:pStyle w:val="Tabl"/>
        <w:spacing w:after="240"/>
        <w:rPr>
          <w:rFonts w:ascii="Times New Roman" w:hAnsi="Times New Roman"/>
          <w:b/>
          <w:color w:val="000000"/>
        </w:rPr>
      </w:pPr>
    </w:p>
    <w:p w:rsidR="001F28B2" w:rsidRPr="009B694D" w:rsidRDefault="001F28B2" w:rsidP="00933A33">
      <w:pPr>
        <w:pStyle w:val="Tabl"/>
        <w:spacing w:after="240"/>
        <w:rPr>
          <w:rFonts w:ascii="Times New Roman" w:hAnsi="Times New Roman"/>
          <w:b/>
        </w:rPr>
      </w:pPr>
    </w:p>
    <w:p w:rsidR="00933A33" w:rsidRPr="00B41F80" w:rsidRDefault="00933A33" w:rsidP="00933A33">
      <w:pPr>
        <w:suppressAutoHyphens/>
        <w:autoSpaceDE w:val="0"/>
        <w:jc w:val="both"/>
      </w:pPr>
    </w:p>
    <w:sectPr w:rsidR="00933A33" w:rsidRPr="00B41F80" w:rsidSect="00EA76FB">
      <w:headerReference w:type="default" r:id="rId17"/>
      <w:footerReference w:type="default" r:id="rId18"/>
      <w:pgSz w:w="11906" w:h="16838" w:code="9"/>
      <w:pgMar w:top="1134" w:right="567" w:bottom="1134" w:left="1134" w:header="1021" w:footer="11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2E6" w:rsidRDefault="001532E6">
      <w:r>
        <w:separator/>
      </w:r>
    </w:p>
  </w:endnote>
  <w:endnote w:type="continuationSeparator" w:id="0">
    <w:p w:rsidR="001532E6" w:rsidRDefault="00153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E6" w:rsidRDefault="00967595" w:rsidP="00F32AA8">
    <w:pPr>
      <w:pStyle w:val="a5"/>
      <w:framePr w:wrap="around" w:vAnchor="text" w:hAnchor="margin" w:xAlign="right" w:y="1"/>
      <w:rPr>
        <w:rStyle w:val="a7"/>
      </w:rPr>
    </w:pPr>
    <w:r>
      <w:rPr>
        <w:rStyle w:val="a7"/>
      </w:rPr>
      <w:fldChar w:fldCharType="begin"/>
    </w:r>
    <w:r w:rsidR="001532E6">
      <w:rPr>
        <w:rStyle w:val="a7"/>
      </w:rPr>
      <w:instrText xml:space="preserve">PAGE  </w:instrText>
    </w:r>
    <w:r>
      <w:rPr>
        <w:rStyle w:val="a7"/>
      </w:rPr>
      <w:fldChar w:fldCharType="end"/>
    </w:r>
  </w:p>
  <w:p w:rsidR="001532E6" w:rsidRDefault="001532E6" w:rsidP="00992CB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105127"/>
      <w:docPartObj>
        <w:docPartGallery w:val="Page Numbers (Bottom of Page)"/>
        <w:docPartUnique/>
      </w:docPartObj>
    </w:sdtPr>
    <w:sdtContent>
      <w:p w:rsidR="001532E6" w:rsidRDefault="00967595">
        <w:pPr>
          <w:pStyle w:val="a5"/>
          <w:jc w:val="center"/>
        </w:pPr>
        <w:fldSimple w:instr=" PAGE   \* MERGEFORMAT ">
          <w:r w:rsidR="00740DBF">
            <w:rPr>
              <w:noProof/>
            </w:rPr>
            <w:t>49</w:t>
          </w:r>
        </w:fldSimple>
      </w:p>
    </w:sdtContent>
  </w:sdt>
  <w:p w:rsidR="001532E6" w:rsidRDefault="001532E6" w:rsidP="00992CB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E6" w:rsidRDefault="001532E6">
    <w:pPr>
      <w:pStyle w:val="a5"/>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E6" w:rsidRDefault="001532E6">
    <w:pPr>
      <w:pStyle w:val="a5"/>
    </w:pP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105126"/>
      <w:docPartObj>
        <w:docPartGallery w:val="Page Numbers (Bottom of Page)"/>
        <w:docPartUnique/>
      </w:docPartObj>
    </w:sdtPr>
    <w:sdtContent>
      <w:p w:rsidR="001532E6" w:rsidRDefault="00967595">
        <w:pPr>
          <w:pStyle w:val="a5"/>
          <w:jc w:val="center"/>
        </w:pPr>
        <w:fldSimple w:instr=" PAGE   \* MERGEFORMAT ">
          <w:r w:rsidR="00740DBF">
            <w:rPr>
              <w:noProof/>
            </w:rPr>
            <w:t>56</w:t>
          </w:r>
        </w:fldSimple>
      </w:p>
    </w:sdtContent>
  </w:sdt>
  <w:p w:rsidR="001532E6" w:rsidRDefault="001532E6" w:rsidP="00992CB8">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105128"/>
      <w:docPartObj>
        <w:docPartGallery w:val="Page Numbers (Bottom of Page)"/>
        <w:docPartUnique/>
      </w:docPartObj>
    </w:sdtPr>
    <w:sdtContent>
      <w:p w:rsidR="001532E6" w:rsidRDefault="00967595">
        <w:pPr>
          <w:pStyle w:val="a5"/>
          <w:jc w:val="center"/>
        </w:pPr>
        <w:fldSimple w:instr=" PAGE   \* MERGEFORMAT ">
          <w:r w:rsidR="00740DBF">
            <w:rPr>
              <w:noProof/>
            </w:rPr>
            <w:t>133</w:t>
          </w:r>
        </w:fldSimple>
      </w:p>
    </w:sdtContent>
  </w:sdt>
  <w:p w:rsidR="001532E6" w:rsidRDefault="001532E6" w:rsidP="00992CB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2E6" w:rsidRDefault="001532E6">
      <w:r>
        <w:separator/>
      </w:r>
    </w:p>
  </w:footnote>
  <w:footnote w:type="continuationSeparator" w:id="0">
    <w:p w:rsidR="001532E6" w:rsidRDefault="00153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9116" w:type="dxa"/>
      <w:tblBorders>
        <w:bottom w:val="single" w:sz="12" w:space="0" w:color="auto"/>
      </w:tblBorders>
      <w:tblLook w:val="01E0"/>
    </w:tblPr>
    <w:tblGrid>
      <w:gridCol w:w="9116"/>
    </w:tblGrid>
    <w:tr w:rsidR="001532E6">
      <w:trPr>
        <w:trHeight w:val="555"/>
      </w:trPr>
      <w:tc>
        <w:tcPr>
          <w:tcW w:w="9116" w:type="dxa"/>
          <w:tcMar>
            <w:left w:w="0" w:type="dxa"/>
            <w:right w:w="0" w:type="dxa"/>
          </w:tcMar>
        </w:tcPr>
        <w:p w:rsidR="001532E6" w:rsidRPr="00454029" w:rsidRDefault="001532E6" w:rsidP="00454029">
          <w:pPr>
            <w:spacing w:after="120"/>
            <w:jc w:val="center"/>
            <w:rPr>
              <w:sz w:val="20"/>
              <w:szCs w:val="20"/>
            </w:rPr>
          </w:pPr>
          <w:r w:rsidRPr="00992CB8">
            <w:rPr>
              <w:sz w:val="20"/>
              <w:szCs w:val="20"/>
            </w:rPr>
            <w:t xml:space="preserve">Правила землепользования и застройки территории </w:t>
          </w:r>
          <w:proofErr w:type="spellStart"/>
          <w:r>
            <w:rPr>
              <w:sz w:val="20"/>
              <w:szCs w:val="20"/>
            </w:rPr>
            <w:t>Кочетновск</w:t>
          </w:r>
          <w:r w:rsidRPr="00992CB8">
            <w:rPr>
              <w:sz w:val="20"/>
              <w:szCs w:val="20"/>
            </w:rPr>
            <w:t>ого</w:t>
          </w:r>
          <w:proofErr w:type="spellEnd"/>
          <w:r w:rsidRPr="00992CB8">
            <w:rPr>
              <w:sz w:val="20"/>
              <w:szCs w:val="20"/>
            </w:rPr>
            <w:t xml:space="preserve"> муниципального образования </w:t>
          </w:r>
          <w:r>
            <w:rPr>
              <w:sz w:val="20"/>
              <w:szCs w:val="20"/>
            </w:rPr>
            <w:t>Ровенск</w:t>
          </w:r>
          <w:r w:rsidRPr="00992CB8">
            <w:rPr>
              <w:sz w:val="20"/>
              <w:szCs w:val="20"/>
            </w:rPr>
            <w:t xml:space="preserve">ого муниципального района Саратовской области </w:t>
          </w:r>
        </w:p>
      </w:tc>
    </w:tr>
  </w:tbl>
  <w:p w:rsidR="001532E6" w:rsidRDefault="001532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9116" w:type="dxa"/>
      <w:tblBorders>
        <w:bottom w:val="single" w:sz="12" w:space="0" w:color="auto"/>
      </w:tblBorders>
      <w:tblLook w:val="01E0"/>
    </w:tblPr>
    <w:tblGrid>
      <w:gridCol w:w="9116"/>
    </w:tblGrid>
    <w:tr w:rsidR="001532E6">
      <w:trPr>
        <w:trHeight w:val="555"/>
      </w:trPr>
      <w:tc>
        <w:tcPr>
          <w:tcW w:w="9116" w:type="dxa"/>
          <w:tcMar>
            <w:left w:w="0" w:type="dxa"/>
            <w:right w:w="0" w:type="dxa"/>
          </w:tcMar>
        </w:tcPr>
        <w:p w:rsidR="001532E6" w:rsidRPr="00992CB8" w:rsidRDefault="001532E6" w:rsidP="00C664FC">
          <w:pPr>
            <w:spacing w:after="120"/>
            <w:jc w:val="center"/>
            <w:rPr>
              <w:sz w:val="18"/>
              <w:szCs w:val="18"/>
            </w:rPr>
          </w:pPr>
          <w:r w:rsidRPr="00992CB8">
            <w:rPr>
              <w:sz w:val="20"/>
              <w:szCs w:val="20"/>
            </w:rPr>
            <w:t xml:space="preserve">Правила землепользования и застройки территории </w:t>
          </w:r>
          <w:proofErr w:type="spellStart"/>
          <w:r>
            <w:rPr>
              <w:sz w:val="20"/>
              <w:szCs w:val="20"/>
            </w:rPr>
            <w:t>Кочетновск</w:t>
          </w:r>
          <w:r w:rsidRPr="00992CB8">
            <w:rPr>
              <w:sz w:val="20"/>
              <w:szCs w:val="20"/>
            </w:rPr>
            <w:t>ого</w:t>
          </w:r>
          <w:proofErr w:type="spellEnd"/>
          <w:r w:rsidRPr="00992CB8">
            <w:rPr>
              <w:sz w:val="20"/>
              <w:szCs w:val="20"/>
            </w:rPr>
            <w:t xml:space="preserve"> муниципального образования </w:t>
          </w:r>
          <w:r>
            <w:rPr>
              <w:sz w:val="20"/>
              <w:szCs w:val="20"/>
            </w:rPr>
            <w:t>Ровенск</w:t>
          </w:r>
          <w:r w:rsidRPr="00992CB8">
            <w:rPr>
              <w:sz w:val="20"/>
              <w:szCs w:val="20"/>
            </w:rPr>
            <w:t xml:space="preserve">ого муниципального района Саратовской области </w:t>
          </w:r>
        </w:p>
      </w:tc>
    </w:tr>
  </w:tbl>
  <w:p w:rsidR="001532E6" w:rsidRDefault="001532E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Spec="center" w:tblpY="1"/>
      <w:tblOverlap w:val="never"/>
      <w:tblW w:w="9116" w:type="dxa"/>
      <w:tblBorders>
        <w:bottom w:val="single" w:sz="12" w:space="0" w:color="auto"/>
      </w:tblBorders>
      <w:tblLook w:val="01E0"/>
    </w:tblPr>
    <w:tblGrid>
      <w:gridCol w:w="9116"/>
    </w:tblGrid>
    <w:tr w:rsidR="001532E6">
      <w:trPr>
        <w:trHeight w:val="555"/>
      </w:trPr>
      <w:tc>
        <w:tcPr>
          <w:tcW w:w="9116" w:type="dxa"/>
          <w:tcMar>
            <w:left w:w="0" w:type="dxa"/>
            <w:right w:w="0" w:type="dxa"/>
          </w:tcMar>
        </w:tcPr>
        <w:p w:rsidR="001532E6" w:rsidRPr="00992CB8" w:rsidRDefault="001532E6" w:rsidP="00916A0A">
          <w:pPr>
            <w:spacing w:after="120"/>
            <w:jc w:val="center"/>
            <w:rPr>
              <w:sz w:val="18"/>
              <w:szCs w:val="18"/>
            </w:rPr>
          </w:pPr>
          <w:r w:rsidRPr="00992CB8">
            <w:rPr>
              <w:sz w:val="20"/>
              <w:szCs w:val="20"/>
            </w:rPr>
            <w:t xml:space="preserve">Правила землепользования и застройки территории </w:t>
          </w:r>
          <w:proofErr w:type="spellStart"/>
          <w:r>
            <w:rPr>
              <w:sz w:val="20"/>
              <w:szCs w:val="20"/>
            </w:rPr>
            <w:t>Кочетновск</w:t>
          </w:r>
          <w:r w:rsidRPr="00992CB8">
            <w:rPr>
              <w:sz w:val="20"/>
              <w:szCs w:val="20"/>
            </w:rPr>
            <w:t>ого</w:t>
          </w:r>
          <w:proofErr w:type="spellEnd"/>
          <w:r w:rsidRPr="00992CB8">
            <w:rPr>
              <w:sz w:val="20"/>
              <w:szCs w:val="20"/>
            </w:rPr>
            <w:t xml:space="preserve"> муниципального образования </w:t>
          </w:r>
          <w:r>
            <w:rPr>
              <w:sz w:val="20"/>
              <w:szCs w:val="20"/>
            </w:rPr>
            <w:t>Ровенск</w:t>
          </w:r>
          <w:r w:rsidRPr="00992CB8">
            <w:rPr>
              <w:sz w:val="20"/>
              <w:szCs w:val="20"/>
            </w:rPr>
            <w:t xml:space="preserve">ого муниципального района Саратовской области </w:t>
          </w:r>
        </w:p>
      </w:tc>
    </w:tr>
  </w:tbl>
  <w:p w:rsidR="001532E6" w:rsidRDefault="001532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0B1"/>
    <w:multiLevelType w:val="hybridMultilevel"/>
    <w:tmpl w:val="FA52CC56"/>
    <w:lvl w:ilvl="0" w:tplc="04190011">
      <w:start w:val="1"/>
      <w:numFmt w:val="decimal"/>
      <w:lvlText w:val="%1)"/>
      <w:lvlJc w:val="left"/>
      <w:pPr>
        <w:ind w:left="1779" w:hanging="360"/>
      </w:p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
    <w:nsid w:val="04462C3D"/>
    <w:multiLevelType w:val="hybridMultilevel"/>
    <w:tmpl w:val="CAFC9E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57F1A"/>
    <w:multiLevelType w:val="hybridMultilevel"/>
    <w:tmpl w:val="952E9CA0"/>
    <w:name w:val="WW8Num13"/>
    <w:lvl w:ilvl="0" w:tplc="D0C0E210">
      <w:start w:val="1"/>
      <w:numFmt w:val="bullet"/>
      <w:lvlText w:val=""/>
      <w:lvlJc w:val="left"/>
      <w:pPr>
        <w:tabs>
          <w:tab w:val="num" w:pos="567"/>
        </w:tabs>
        <w:ind w:left="1134" w:hanging="567"/>
      </w:pPr>
      <w:rPr>
        <w:rFonts w:ascii="Symbol" w:hAnsi="Symbol" w:hint="default"/>
      </w:rPr>
    </w:lvl>
    <w:lvl w:ilvl="1" w:tplc="1862AA50">
      <w:start w:val="1"/>
      <w:numFmt w:val="decimal"/>
      <w:lvlText w:val="%2."/>
      <w:lvlJc w:val="left"/>
      <w:pPr>
        <w:tabs>
          <w:tab w:val="num" w:pos="1440"/>
        </w:tabs>
        <w:ind w:left="1440" w:hanging="360"/>
      </w:pPr>
    </w:lvl>
    <w:lvl w:ilvl="2" w:tplc="4C328204">
      <w:start w:val="1"/>
      <w:numFmt w:val="bullet"/>
      <w:lvlText w:val="o"/>
      <w:lvlJc w:val="left"/>
      <w:pPr>
        <w:tabs>
          <w:tab w:val="num" w:pos="2340"/>
        </w:tabs>
        <w:ind w:left="2340" w:hanging="360"/>
      </w:pPr>
      <w:rPr>
        <w:rFonts w:ascii="Courier New" w:hAnsi="Courier New" w:cs="Courier New" w:hint="default"/>
      </w:rPr>
    </w:lvl>
    <w:lvl w:ilvl="3" w:tplc="6BD07B4C">
      <w:start w:val="1"/>
      <w:numFmt w:val="decimal"/>
      <w:lvlText w:val="%4."/>
      <w:lvlJc w:val="left"/>
      <w:pPr>
        <w:tabs>
          <w:tab w:val="num" w:pos="2880"/>
        </w:tabs>
        <w:ind w:left="2880" w:hanging="360"/>
      </w:pPr>
    </w:lvl>
    <w:lvl w:ilvl="4" w:tplc="74E04D3E" w:tentative="1">
      <w:start w:val="1"/>
      <w:numFmt w:val="lowerLetter"/>
      <w:lvlText w:val="%5."/>
      <w:lvlJc w:val="left"/>
      <w:pPr>
        <w:tabs>
          <w:tab w:val="num" w:pos="3600"/>
        </w:tabs>
        <w:ind w:left="3600" w:hanging="360"/>
      </w:pPr>
    </w:lvl>
    <w:lvl w:ilvl="5" w:tplc="D884DF5E" w:tentative="1">
      <w:start w:val="1"/>
      <w:numFmt w:val="lowerRoman"/>
      <w:lvlText w:val="%6."/>
      <w:lvlJc w:val="right"/>
      <w:pPr>
        <w:tabs>
          <w:tab w:val="num" w:pos="4320"/>
        </w:tabs>
        <w:ind w:left="4320" w:hanging="180"/>
      </w:pPr>
    </w:lvl>
    <w:lvl w:ilvl="6" w:tplc="9690AF5C" w:tentative="1">
      <w:start w:val="1"/>
      <w:numFmt w:val="decimal"/>
      <w:lvlText w:val="%7."/>
      <w:lvlJc w:val="left"/>
      <w:pPr>
        <w:tabs>
          <w:tab w:val="num" w:pos="5040"/>
        </w:tabs>
        <w:ind w:left="5040" w:hanging="360"/>
      </w:pPr>
    </w:lvl>
    <w:lvl w:ilvl="7" w:tplc="1206F728" w:tentative="1">
      <w:start w:val="1"/>
      <w:numFmt w:val="lowerLetter"/>
      <w:lvlText w:val="%8."/>
      <w:lvlJc w:val="left"/>
      <w:pPr>
        <w:tabs>
          <w:tab w:val="num" w:pos="5760"/>
        </w:tabs>
        <w:ind w:left="5760" w:hanging="360"/>
      </w:pPr>
    </w:lvl>
    <w:lvl w:ilvl="8" w:tplc="834C937A" w:tentative="1">
      <w:start w:val="1"/>
      <w:numFmt w:val="lowerRoman"/>
      <w:lvlText w:val="%9."/>
      <w:lvlJc w:val="right"/>
      <w:pPr>
        <w:tabs>
          <w:tab w:val="num" w:pos="6480"/>
        </w:tabs>
        <w:ind w:left="6480" w:hanging="180"/>
      </w:pPr>
    </w:lvl>
  </w:abstractNum>
  <w:abstractNum w:abstractNumId="4">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7C3B3B"/>
    <w:multiLevelType w:val="hybridMultilevel"/>
    <w:tmpl w:val="0BC61BE0"/>
    <w:lvl w:ilvl="0" w:tplc="ECCC163A">
      <w:start w:val="1"/>
      <w:numFmt w:val="decimal"/>
      <w:lvlText w:val="%1."/>
      <w:lvlJc w:val="left"/>
      <w:pPr>
        <w:tabs>
          <w:tab w:val="num" w:pos="1740"/>
        </w:tabs>
        <w:ind w:left="1740" w:hanging="106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6">
    <w:nsid w:val="0AF75DEC"/>
    <w:multiLevelType w:val="hybridMultilevel"/>
    <w:tmpl w:val="AB022086"/>
    <w:lvl w:ilvl="0" w:tplc="33B898DA">
      <w:start w:val="1"/>
      <w:numFmt w:val="decimal"/>
      <w:lvlText w:val="%1."/>
      <w:lvlJc w:val="left"/>
      <w:pPr>
        <w:tabs>
          <w:tab w:val="num" w:pos="1800"/>
        </w:tabs>
        <w:ind w:left="1800" w:hanging="1095"/>
      </w:pPr>
      <w:rPr>
        <w:rFonts w:hint="default"/>
      </w:rPr>
    </w:lvl>
    <w:lvl w:ilvl="1" w:tplc="2E084FA4">
      <w:start w:val="1"/>
      <w:numFmt w:val="decimal"/>
      <w:lvlText w:val="%2)"/>
      <w:lvlJc w:val="left"/>
      <w:pPr>
        <w:tabs>
          <w:tab w:val="num" w:pos="2460"/>
        </w:tabs>
        <w:ind w:left="2460" w:hanging="10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0B4178B3"/>
    <w:multiLevelType w:val="hybridMultilevel"/>
    <w:tmpl w:val="D4463D7A"/>
    <w:lvl w:ilvl="0" w:tplc="0456D04E">
      <w:start w:val="1"/>
      <w:numFmt w:val="decimal"/>
      <w:lvlText w:val="%1)"/>
      <w:lvlJc w:val="left"/>
      <w:pPr>
        <w:tabs>
          <w:tab w:val="num" w:pos="1710"/>
        </w:tabs>
        <w:ind w:left="1710"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0EA33BCB"/>
    <w:multiLevelType w:val="hybridMultilevel"/>
    <w:tmpl w:val="1F402D64"/>
    <w:lvl w:ilvl="0" w:tplc="111EFC14">
      <w:start w:val="1"/>
      <w:numFmt w:val="decimal"/>
      <w:lvlText w:val="%1)"/>
      <w:lvlJc w:val="left"/>
      <w:pPr>
        <w:tabs>
          <w:tab w:val="num" w:pos="1770"/>
        </w:tabs>
        <w:ind w:left="1770" w:hanging="10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07C0FA4"/>
    <w:multiLevelType w:val="hybridMultilevel"/>
    <w:tmpl w:val="90CA04BE"/>
    <w:lvl w:ilvl="0" w:tplc="8A50938A">
      <w:start w:val="1"/>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0">
    <w:nsid w:val="156454FA"/>
    <w:multiLevelType w:val="hybridMultilevel"/>
    <w:tmpl w:val="3DC8B0B6"/>
    <w:lvl w:ilvl="0" w:tplc="E8C6A0D8">
      <w:start w:val="1"/>
      <w:numFmt w:val="decimal"/>
      <w:lvlText w:val="%1)"/>
      <w:lvlJc w:val="left"/>
      <w:pPr>
        <w:tabs>
          <w:tab w:val="num" w:pos="1877"/>
        </w:tabs>
        <w:ind w:left="1877" w:hanging="1185"/>
      </w:pPr>
      <w:rPr>
        <w:rFonts w:hint="default"/>
      </w:rPr>
    </w:lvl>
    <w:lvl w:ilvl="1" w:tplc="CD7453D0">
      <w:start w:val="1"/>
      <w:numFmt w:val="decimal"/>
      <w:lvlText w:val="%2."/>
      <w:lvlJc w:val="left"/>
      <w:pPr>
        <w:tabs>
          <w:tab w:val="num" w:pos="2432"/>
        </w:tabs>
        <w:ind w:left="2432" w:hanging="1020"/>
      </w:pPr>
      <w:rPr>
        <w:rFonts w:hint="default"/>
      </w:rPr>
    </w:lvl>
    <w:lvl w:ilvl="2" w:tplc="0419001B" w:tentative="1">
      <w:start w:val="1"/>
      <w:numFmt w:val="lowerRoman"/>
      <w:lvlText w:val="%3."/>
      <w:lvlJc w:val="right"/>
      <w:pPr>
        <w:tabs>
          <w:tab w:val="num" w:pos="2492"/>
        </w:tabs>
        <w:ind w:left="2492" w:hanging="180"/>
      </w:pPr>
    </w:lvl>
    <w:lvl w:ilvl="3" w:tplc="0419000F" w:tentative="1">
      <w:start w:val="1"/>
      <w:numFmt w:val="decimal"/>
      <w:lvlText w:val="%4."/>
      <w:lvlJc w:val="left"/>
      <w:pPr>
        <w:tabs>
          <w:tab w:val="num" w:pos="3212"/>
        </w:tabs>
        <w:ind w:left="3212" w:hanging="360"/>
      </w:pPr>
    </w:lvl>
    <w:lvl w:ilvl="4" w:tplc="04190019" w:tentative="1">
      <w:start w:val="1"/>
      <w:numFmt w:val="lowerLetter"/>
      <w:lvlText w:val="%5."/>
      <w:lvlJc w:val="left"/>
      <w:pPr>
        <w:tabs>
          <w:tab w:val="num" w:pos="3932"/>
        </w:tabs>
        <w:ind w:left="3932" w:hanging="360"/>
      </w:pPr>
    </w:lvl>
    <w:lvl w:ilvl="5" w:tplc="0419001B" w:tentative="1">
      <w:start w:val="1"/>
      <w:numFmt w:val="lowerRoman"/>
      <w:lvlText w:val="%6."/>
      <w:lvlJc w:val="right"/>
      <w:pPr>
        <w:tabs>
          <w:tab w:val="num" w:pos="4652"/>
        </w:tabs>
        <w:ind w:left="4652" w:hanging="180"/>
      </w:pPr>
    </w:lvl>
    <w:lvl w:ilvl="6" w:tplc="0419000F" w:tentative="1">
      <w:start w:val="1"/>
      <w:numFmt w:val="decimal"/>
      <w:lvlText w:val="%7."/>
      <w:lvlJc w:val="left"/>
      <w:pPr>
        <w:tabs>
          <w:tab w:val="num" w:pos="5372"/>
        </w:tabs>
        <w:ind w:left="5372" w:hanging="360"/>
      </w:pPr>
    </w:lvl>
    <w:lvl w:ilvl="7" w:tplc="04190019" w:tentative="1">
      <w:start w:val="1"/>
      <w:numFmt w:val="lowerLetter"/>
      <w:lvlText w:val="%8."/>
      <w:lvlJc w:val="left"/>
      <w:pPr>
        <w:tabs>
          <w:tab w:val="num" w:pos="6092"/>
        </w:tabs>
        <w:ind w:left="6092" w:hanging="360"/>
      </w:pPr>
    </w:lvl>
    <w:lvl w:ilvl="8" w:tplc="0419001B" w:tentative="1">
      <w:start w:val="1"/>
      <w:numFmt w:val="lowerRoman"/>
      <w:lvlText w:val="%9."/>
      <w:lvlJc w:val="right"/>
      <w:pPr>
        <w:tabs>
          <w:tab w:val="num" w:pos="6812"/>
        </w:tabs>
        <w:ind w:left="6812" w:hanging="180"/>
      </w:pPr>
    </w:lvl>
  </w:abstractNum>
  <w:abstractNum w:abstractNumId="11">
    <w:nsid w:val="19D95DC5"/>
    <w:multiLevelType w:val="hybridMultilevel"/>
    <w:tmpl w:val="4F8C198A"/>
    <w:lvl w:ilvl="0" w:tplc="5108251A">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2">
    <w:nsid w:val="1B56602B"/>
    <w:multiLevelType w:val="hybridMultilevel"/>
    <w:tmpl w:val="E112FA56"/>
    <w:lvl w:ilvl="0" w:tplc="798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A550F9"/>
    <w:multiLevelType w:val="hybridMultilevel"/>
    <w:tmpl w:val="05943C74"/>
    <w:lvl w:ilvl="0" w:tplc="A9A476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1FFA6913"/>
    <w:multiLevelType w:val="hybridMultilevel"/>
    <w:tmpl w:val="08503B78"/>
    <w:lvl w:ilvl="0" w:tplc="DDCA1D92">
      <w:start w:val="1"/>
      <w:numFmt w:val="decimal"/>
      <w:lvlText w:val="%1."/>
      <w:lvlJc w:val="left"/>
      <w:pPr>
        <w:tabs>
          <w:tab w:val="num" w:pos="1035"/>
        </w:tabs>
        <w:ind w:left="1035" w:hanging="360"/>
      </w:pPr>
      <w:rPr>
        <w:rFonts w:hint="default"/>
      </w:rPr>
    </w:lvl>
    <w:lvl w:ilvl="1" w:tplc="DEC272FE">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2853336E"/>
    <w:multiLevelType w:val="hybridMultilevel"/>
    <w:tmpl w:val="A328B5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DB7879"/>
    <w:multiLevelType w:val="hybridMultilevel"/>
    <w:tmpl w:val="326E2824"/>
    <w:lvl w:ilvl="0" w:tplc="5108251A">
      <w:start w:val="1"/>
      <w:numFmt w:val="bullet"/>
      <w:lvlText w:val="−"/>
      <w:lvlJc w:val="left"/>
      <w:pPr>
        <w:tabs>
          <w:tab w:val="num" w:pos="750"/>
        </w:tabs>
        <w:ind w:left="75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7">
    <w:nsid w:val="2B371836"/>
    <w:multiLevelType w:val="hybridMultilevel"/>
    <w:tmpl w:val="59E41D26"/>
    <w:lvl w:ilvl="0" w:tplc="6EE2369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8A0033"/>
    <w:multiLevelType w:val="hybridMultilevel"/>
    <w:tmpl w:val="85687740"/>
    <w:lvl w:ilvl="0" w:tplc="5108251A">
      <w:start w:val="1"/>
      <w:numFmt w:val="bullet"/>
      <w:lvlText w:val="−"/>
      <w:lvlJc w:val="left"/>
      <w:pPr>
        <w:ind w:left="72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822D14"/>
    <w:multiLevelType w:val="hybridMultilevel"/>
    <w:tmpl w:val="08AE5EBE"/>
    <w:lvl w:ilvl="0" w:tplc="A24CDF6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CA6F55"/>
    <w:multiLevelType w:val="hybridMultilevel"/>
    <w:tmpl w:val="444A4CB8"/>
    <w:lvl w:ilvl="0" w:tplc="30F6A5BA">
      <w:start w:val="1"/>
      <w:numFmt w:val="decimal"/>
      <w:lvlText w:val="%1)"/>
      <w:lvlJc w:val="left"/>
      <w:pPr>
        <w:tabs>
          <w:tab w:val="num" w:pos="1680"/>
        </w:tabs>
        <w:ind w:left="1680" w:hanging="99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1">
    <w:nsid w:val="333367AA"/>
    <w:multiLevelType w:val="hybridMultilevel"/>
    <w:tmpl w:val="A8A09DF8"/>
    <w:lvl w:ilvl="0" w:tplc="2F5095EA">
      <w:start w:val="1"/>
      <w:numFmt w:val="decimal"/>
      <w:lvlText w:val="%1)"/>
      <w:lvlJc w:val="left"/>
      <w:pPr>
        <w:tabs>
          <w:tab w:val="num" w:pos="1740"/>
        </w:tabs>
        <w:ind w:left="1740" w:hanging="10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4D458D3"/>
    <w:multiLevelType w:val="hybridMultilevel"/>
    <w:tmpl w:val="508A1574"/>
    <w:lvl w:ilvl="0" w:tplc="AD4A68A6">
      <w:start w:val="1"/>
      <w:numFmt w:val="decimal"/>
      <w:lvlText w:val="%1)"/>
      <w:lvlJc w:val="left"/>
      <w:pPr>
        <w:tabs>
          <w:tab w:val="num" w:pos="1710"/>
        </w:tabs>
        <w:ind w:left="1710" w:hanging="1020"/>
      </w:pPr>
      <w:rPr>
        <w:rFonts w:hint="default"/>
      </w:rPr>
    </w:lvl>
    <w:lvl w:ilvl="1" w:tplc="44A4D7C2">
      <w:start w:val="1"/>
      <w:numFmt w:val="decimal"/>
      <w:lvlText w:val="%2."/>
      <w:lvlJc w:val="left"/>
      <w:pPr>
        <w:tabs>
          <w:tab w:val="num" w:pos="2340"/>
        </w:tabs>
        <w:ind w:left="2340" w:hanging="93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3">
    <w:nsid w:val="37086EFE"/>
    <w:multiLevelType w:val="hybridMultilevel"/>
    <w:tmpl w:val="F480982A"/>
    <w:lvl w:ilvl="0" w:tplc="BB5C4A78">
      <w:start w:val="1"/>
      <w:numFmt w:val="decimal"/>
      <w:lvlText w:val="%1)"/>
      <w:lvlJc w:val="left"/>
      <w:pPr>
        <w:tabs>
          <w:tab w:val="num" w:pos="1635"/>
        </w:tabs>
        <w:ind w:left="1635" w:hanging="94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4">
    <w:nsid w:val="38B2515B"/>
    <w:multiLevelType w:val="hybridMultilevel"/>
    <w:tmpl w:val="31EC74DC"/>
    <w:lvl w:ilvl="0" w:tplc="E3247340">
      <w:start w:val="1"/>
      <w:numFmt w:val="decimal"/>
      <w:lvlText w:val="%1)"/>
      <w:lvlJc w:val="left"/>
      <w:pPr>
        <w:tabs>
          <w:tab w:val="num" w:pos="1725"/>
        </w:tabs>
        <w:ind w:left="1725" w:hanging="1050"/>
      </w:pPr>
      <w:rPr>
        <w:rFonts w:cs="TimesNewRoman" w:hint="default"/>
      </w:rPr>
    </w:lvl>
    <w:lvl w:ilvl="1" w:tplc="B9CAF7A2">
      <w:start w:val="1"/>
      <w:numFmt w:val="decimal"/>
      <w:lvlText w:val="%2."/>
      <w:lvlJc w:val="left"/>
      <w:pPr>
        <w:tabs>
          <w:tab w:val="num" w:pos="2385"/>
        </w:tabs>
        <w:ind w:left="2385" w:hanging="99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5">
    <w:nsid w:val="3EA61939"/>
    <w:multiLevelType w:val="hybridMultilevel"/>
    <w:tmpl w:val="2D5A408C"/>
    <w:lvl w:ilvl="0" w:tplc="C01A29BA">
      <w:start w:val="1"/>
      <w:numFmt w:val="decimal"/>
      <w:lvlText w:val="%1)"/>
      <w:lvlJc w:val="left"/>
      <w:pPr>
        <w:tabs>
          <w:tab w:val="num" w:pos="1770"/>
        </w:tabs>
        <w:ind w:left="1770" w:hanging="10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nsid w:val="432D5B3E"/>
    <w:multiLevelType w:val="hybridMultilevel"/>
    <w:tmpl w:val="D810914C"/>
    <w:lvl w:ilvl="0" w:tplc="BE682F02">
      <w:start w:val="1"/>
      <w:numFmt w:val="decimal"/>
      <w:lvlText w:val="%1)"/>
      <w:lvlJc w:val="left"/>
      <w:pPr>
        <w:tabs>
          <w:tab w:val="num" w:pos="1635"/>
        </w:tabs>
        <w:ind w:left="1635" w:hanging="960"/>
      </w:pPr>
      <w:rPr>
        <w:rFonts w:hint="default"/>
      </w:rPr>
    </w:lvl>
    <w:lvl w:ilvl="1" w:tplc="0419000F">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8">
    <w:nsid w:val="46932F78"/>
    <w:multiLevelType w:val="hybridMultilevel"/>
    <w:tmpl w:val="8D045810"/>
    <w:name w:val="WW8Num222222222222"/>
    <w:lvl w:ilvl="0" w:tplc="F17E27EC">
      <w:start w:val="1"/>
      <w:numFmt w:val="bullet"/>
      <w:lvlText w:val=""/>
      <w:lvlJc w:val="left"/>
      <w:pPr>
        <w:tabs>
          <w:tab w:val="num" w:pos="1494"/>
        </w:tabs>
        <w:ind w:left="1494" w:hanging="360"/>
      </w:pPr>
      <w:rPr>
        <w:rFonts w:ascii="Wingdings" w:hAnsi="Wingdings" w:hint="default"/>
      </w:rPr>
    </w:lvl>
    <w:lvl w:ilvl="1" w:tplc="0419000B">
      <w:numFmt w:val="none"/>
      <w:lvlText w:val=""/>
      <w:lvlJc w:val="left"/>
      <w:pPr>
        <w:tabs>
          <w:tab w:val="num" w:pos="1494"/>
        </w:tabs>
      </w:pPr>
    </w:lvl>
    <w:lvl w:ilvl="2" w:tplc="0419001B">
      <w:numFmt w:val="none"/>
      <w:lvlText w:val=""/>
      <w:lvlJc w:val="left"/>
      <w:pPr>
        <w:tabs>
          <w:tab w:val="num" w:pos="1494"/>
        </w:tabs>
      </w:pPr>
    </w:lvl>
    <w:lvl w:ilvl="3" w:tplc="0419000F">
      <w:numFmt w:val="none"/>
      <w:lvlText w:val=""/>
      <w:lvlJc w:val="left"/>
      <w:pPr>
        <w:tabs>
          <w:tab w:val="num" w:pos="1494"/>
        </w:tabs>
      </w:pPr>
    </w:lvl>
    <w:lvl w:ilvl="4" w:tplc="04190019">
      <w:numFmt w:val="none"/>
      <w:lvlText w:val=""/>
      <w:lvlJc w:val="left"/>
      <w:pPr>
        <w:tabs>
          <w:tab w:val="num" w:pos="1494"/>
        </w:tabs>
      </w:pPr>
    </w:lvl>
    <w:lvl w:ilvl="5" w:tplc="0419001B">
      <w:numFmt w:val="none"/>
      <w:lvlText w:val=""/>
      <w:lvlJc w:val="left"/>
      <w:pPr>
        <w:tabs>
          <w:tab w:val="num" w:pos="1494"/>
        </w:tabs>
      </w:pPr>
    </w:lvl>
    <w:lvl w:ilvl="6" w:tplc="0419000F">
      <w:numFmt w:val="none"/>
      <w:lvlText w:val=""/>
      <w:lvlJc w:val="left"/>
      <w:pPr>
        <w:tabs>
          <w:tab w:val="num" w:pos="1494"/>
        </w:tabs>
      </w:pPr>
    </w:lvl>
    <w:lvl w:ilvl="7" w:tplc="04190019">
      <w:numFmt w:val="none"/>
      <w:lvlText w:val=""/>
      <w:lvlJc w:val="left"/>
      <w:pPr>
        <w:tabs>
          <w:tab w:val="num" w:pos="1494"/>
        </w:tabs>
      </w:pPr>
    </w:lvl>
    <w:lvl w:ilvl="8" w:tplc="0419001B">
      <w:numFmt w:val="none"/>
      <w:lvlText w:val=""/>
      <w:lvlJc w:val="left"/>
      <w:pPr>
        <w:tabs>
          <w:tab w:val="num" w:pos="1494"/>
        </w:tabs>
      </w:pPr>
    </w:lvl>
  </w:abstractNum>
  <w:abstractNum w:abstractNumId="29">
    <w:nsid w:val="46C07787"/>
    <w:multiLevelType w:val="hybridMultilevel"/>
    <w:tmpl w:val="8D8468DA"/>
    <w:name w:val="WW8Num22222222222"/>
    <w:lvl w:ilvl="0" w:tplc="AFDE4EB8">
      <w:start w:val="1"/>
      <w:numFmt w:val="decimal"/>
      <w:lvlText w:val="%1."/>
      <w:lvlJc w:val="left"/>
      <w:pPr>
        <w:tabs>
          <w:tab w:val="num" w:pos="2717"/>
        </w:tabs>
        <w:ind w:left="2717" w:hanging="1215"/>
      </w:pPr>
      <w:rPr>
        <w:rFonts w:hint="default"/>
      </w:rPr>
    </w:lvl>
    <w:lvl w:ilvl="1" w:tplc="04190019">
      <w:start w:val="1"/>
      <w:numFmt w:val="decimal"/>
      <w:lvlText w:val="%2)"/>
      <w:lvlJc w:val="left"/>
      <w:pPr>
        <w:tabs>
          <w:tab w:val="num" w:pos="2652"/>
        </w:tabs>
        <w:ind w:left="2652" w:hanging="1005"/>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4B9F4EB3"/>
    <w:multiLevelType w:val="hybridMultilevel"/>
    <w:tmpl w:val="91BC520E"/>
    <w:lvl w:ilvl="0" w:tplc="E354A212">
      <w:start w:val="1"/>
      <w:numFmt w:val="decimal"/>
      <w:lvlText w:val="%1."/>
      <w:lvlJc w:val="left"/>
      <w:pPr>
        <w:tabs>
          <w:tab w:val="num" w:pos="1695"/>
        </w:tabs>
        <w:ind w:left="1695" w:hanging="1005"/>
      </w:pPr>
      <w:rPr>
        <w:rFonts w:hint="default"/>
      </w:rPr>
    </w:lvl>
    <w:lvl w:ilvl="1" w:tplc="6B308C46">
      <w:start w:val="1"/>
      <w:numFmt w:val="decimal"/>
      <w:lvlText w:val="%2)"/>
      <w:lvlJc w:val="left"/>
      <w:pPr>
        <w:tabs>
          <w:tab w:val="num" w:pos="1860"/>
        </w:tabs>
        <w:ind w:left="1860" w:hanging="45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1">
    <w:nsid w:val="4D6979A1"/>
    <w:multiLevelType w:val="hybridMultilevel"/>
    <w:tmpl w:val="02F02C84"/>
    <w:name w:val="WW8Num2222222222"/>
    <w:lvl w:ilvl="0" w:tplc="AFDE4EB8">
      <w:start w:val="1"/>
      <w:numFmt w:val="decimal"/>
      <w:lvlText w:val="%1."/>
      <w:lvlJc w:val="left"/>
      <w:pPr>
        <w:tabs>
          <w:tab w:val="num" w:pos="1512"/>
        </w:tabs>
        <w:ind w:left="1512" w:hanging="945"/>
      </w:pPr>
      <w:rPr>
        <w:rFonts w:hint="default"/>
      </w:rPr>
    </w:lvl>
    <w:lvl w:ilvl="1" w:tplc="04190019">
      <w:start w:val="1"/>
      <w:numFmt w:val="decimal"/>
      <w:lvlText w:val="%2)"/>
      <w:lvlJc w:val="left"/>
      <w:pPr>
        <w:tabs>
          <w:tab w:val="num" w:pos="2172"/>
        </w:tabs>
        <w:ind w:left="2172" w:hanging="885"/>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4D6F5209"/>
    <w:multiLevelType w:val="hybridMultilevel"/>
    <w:tmpl w:val="40042720"/>
    <w:lvl w:ilvl="0" w:tplc="5BD8CCAC">
      <w:start w:val="1"/>
      <w:numFmt w:val="decimal"/>
      <w:lvlText w:val="%1)"/>
      <w:lvlJc w:val="left"/>
      <w:pPr>
        <w:tabs>
          <w:tab w:val="num" w:pos="1650"/>
        </w:tabs>
        <w:ind w:left="1650" w:hanging="960"/>
      </w:pPr>
      <w:rPr>
        <w:rFonts w:hint="default"/>
      </w:rPr>
    </w:lvl>
    <w:lvl w:ilvl="1" w:tplc="C6EE1ACE">
      <w:start w:val="1"/>
      <w:numFmt w:val="decimal"/>
      <w:lvlText w:val="%2."/>
      <w:lvlJc w:val="left"/>
      <w:pPr>
        <w:tabs>
          <w:tab w:val="num" w:pos="2460"/>
        </w:tabs>
        <w:ind w:left="2460" w:hanging="1050"/>
      </w:pPr>
      <w:rPr>
        <w:rFonts w:hint="default"/>
      </w:rPr>
    </w:lvl>
    <w:lvl w:ilvl="2" w:tplc="0419001B">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3">
    <w:nsid w:val="507F5D7D"/>
    <w:multiLevelType w:val="hybridMultilevel"/>
    <w:tmpl w:val="951832A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14E511D"/>
    <w:multiLevelType w:val="hybridMultilevel"/>
    <w:tmpl w:val="3A428A40"/>
    <w:lvl w:ilvl="0" w:tplc="1B8288DA">
      <w:start w:val="1"/>
      <w:numFmt w:val="decimal"/>
      <w:lvlText w:val="%1)"/>
      <w:lvlJc w:val="left"/>
      <w:pPr>
        <w:tabs>
          <w:tab w:val="num" w:pos="1785"/>
        </w:tabs>
        <w:ind w:left="1785" w:hanging="360"/>
      </w:pPr>
      <w:rPr>
        <w:rFonts w:hint="default"/>
      </w:rPr>
    </w:lvl>
    <w:lvl w:ilvl="1" w:tplc="B5C4AE98">
      <w:start w:val="1"/>
      <w:numFmt w:val="decimal"/>
      <w:lvlText w:val="%2."/>
      <w:lvlJc w:val="left"/>
      <w:pPr>
        <w:tabs>
          <w:tab w:val="num" w:pos="2085"/>
        </w:tabs>
        <w:ind w:left="2085" w:hanging="1005"/>
      </w:pPr>
      <w:rPr>
        <w:rFonts w:hint="default"/>
      </w:rPr>
    </w:lvl>
    <w:lvl w:ilvl="2" w:tplc="04190019" w:tentative="1">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B5503B"/>
    <w:multiLevelType w:val="hybridMultilevel"/>
    <w:tmpl w:val="95A2F546"/>
    <w:lvl w:ilvl="0" w:tplc="44A4D7C2">
      <w:start w:val="1"/>
      <w:numFmt w:val="decimal"/>
      <w:lvlText w:val="%1."/>
      <w:lvlJc w:val="left"/>
      <w:pPr>
        <w:tabs>
          <w:tab w:val="num" w:pos="2340"/>
        </w:tabs>
        <w:ind w:left="234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2E67A80"/>
    <w:multiLevelType w:val="hybridMultilevel"/>
    <w:tmpl w:val="2718209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52FA1260"/>
    <w:multiLevelType w:val="hybridMultilevel"/>
    <w:tmpl w:val="2E42E2B6"/>
    <w:lvl w:ilvl="0" w:tplc="9A6ED530">
      <w:start w:val="1"/>
      <w:numFmt w:val="decimal"/>
      <w:lvlText w:val="%1)"/>
      <w:lvlJc w:val="left"/>
      <w:pPr>
        <w:tabs>
          <w:tab w:val="num" w:pos="1920"/>
        </w:tabs>
        <w:ind w:left="1920" w:hanging="1230"/>
      </w:pPr>
      <w:rPr>
        <w:rFonts w:hint="default"/>
      </w:rPr>
    </w:lvl>
    <w:lvl w:ilvl="1" w:tplc="F6222C94">
      <w:start w:val="1"/>
      <w:numFmt w:val="decimal"/>
      <w:lvlText w:val="%2."/>
      <w:lvlJc w:val="left"/>
      <w:pPr>
        <w:tabs>
          <w:tab w:val="num" w:pos="2445"/>
        </w:tabs>
        <w:ind w:left="2445" w:hanging="1035"/>
      </w:pPr>
      <w:rPr>
        <w:rFonts w:hint="default"/>
      </w:rPr>
    </w:lvl>
    <w:lvl w:ilvl="2" w:tplc="0419001B" w:tentative="1">
      <w:start w:val="1"/>
      <w:numFmt w:val="lowerRoman"/>
      <w:lvlText w:val="%3."/>
      <w:lvlJc w:val="right"/>
      <w:pPr>
        <w:tabs>
          <w:tab w:val="num" w:pos="2490"/>
        </w:tabs>
        <w:ind w:left="2490" w:hanging="180"/>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38">
    <w:nsid w:val="537D3412"/>
    <w:multiLevelType w:val="hybridMultilevel"/>
    <w:tmpl w:val="791CC556"/>
    <w:lvl w:ilvl="0" w:tplc="6B308C46">
      <w:start w:val="1"/>
      <w:numFmt w:val="decimal"/>
      <w:lvlText w:val="%1)"/>
      <w:lvlJc w:val="left"/>
      <w:pPr>
        <w:tabs>
          <w:tab w:val="num" w:pos="1159"/>
        </w:tabs>
        <w:ind w:left="1159" w:hanging="450"/>
      </w:pPr>
      <w:rPr>
        <w:rFonts w:hint="default"/>
      </w:rPr>
    </w:lvl>
    <w:lvl w:ilvl="1" w:tplc="8904E434">
      <w:start w:val="1"/>
      <w:numFmt w:val="decimal"/>
      <w:lvlText w:val="%2."/>
      <w:lvlJc w:val="left"/>
      <w:pPr>
        <w:tabs>
          <w:tab w:val="num" w:pos="1789"/>
        </w:tabs>
        <w:ind w:left="1789" w:hanging="360"/>
      </w:pPr>
      <w:rPr>
        <w:rFonts w:ascii="Times New Roman" w:hAnsi="Times New Roman" w:cs="Calibri"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54F0489E"/>
    <w:multiLevelType w:val="hybridMultilevel"/>
    <w:tmpl w:val="9E1E92F4"/>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F">
      <w:start w:val="1"/>
      <w:numFmt w:val="decimal"/>
      <w:lvlText w:val="%2."/>
      <w:lvlJc w:val="left"/>
      <w:pPr>
        <w:tabs>
          <w:tab w:val="num" w:pos="1440"/>
        </w:tabs>
        <w:ind w:left="1440" w:hanging="360"/>
      </w:pPr>
      <w:rPr>
        <w:rFonts w:hint="default"/>
        <w:b/>
        <w:i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611163A"/>
    <w:multiLevelType w:val="hybridMultilevel"/>
    <w:tmpl w:val="36BAF244"/>
    <w:lvl w:ilvl="0" w:tplc="EA149536">
      <w:start w:val="1"/>
      <w:numFmt w:val="decimal"/>
      <w:lvlText w:val="%1."/>
      <w:lvlJc w:val="left"/>
      <w:pPr>
        <w:tabs>
          <w:tab w:val="num" w:pos="2805"/>
        </w:tabs>
        <w:ind w:left="280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4E0914"/>
    <w:multiLevelType w:val="hybridMultilevel"/>
    <w:tmpl w:val="D6FAD22E"/>
    <w:name w:val="WW8Num2222222222222"/>
    <w:lvl w:ilvl="0" w:tplc="8752F5A2">
      <w:start w:val="1"/>
      <w:numFmt w:val="decimal"/>
      <w:lvlText w:val="%1."/>
      <w:lvlJc w:val="left"/>
      <w:pPr>
        <w:tabs>
          <w:tab w:val="num" w:pos="927"/>
        </w:tabs>
        <w:ind w:left="927" w:hanging="360"/>
      </w:pPr>
      <w:rPr>
        <w:rFonts w:hint="default"/>
      </w:rPr>
    </w:lvl>
    <w:lvl w:ilvl="1" w:tplc="0740A514" w:tentative="1">
      <w:start w:val="1"/>
      <w:numFmt w:val="lowerLetter"/>
      <w:lvlText w:val="%2."/>
      <w:lvlJc w:val="left"/>
      <w:pPr>
        <w:tabs>
          <w:tab w:val="num" w:pos="1647"/>
        </w:tabs>
        <w:ind w:left="1647" w:hanging="360"/>
      </w:pPr>
    </w:lvl>
    <w:lvl w:ilvl="2" w:tplc="A2A65570" w:tentative="1">
      <w:start w:val="1"/>
      <w:numFmt w:val="lowerRoman"/>
      <w:lvlText w:val="%3."/>
      <w:lvlJc w:val="right"/>
      <w:pPr>
        <w:tabs>
          <w:tab w:val="num" w:pos="2367"/>
        </w:tabs>
        <w:ind w:left="2367" w:hanging="180"/>
      </w:pPr>
    </w:lvl>
    <w:lvl w:ilvl="3" w:tplc="45F08A80" w:tentative="1">
      <w:start w:val="1"/>
      <w:numFmt w:val="decimal"/>
      <w:lvlText w:val="%4."/>
      <w:lvlJc w:val="left"/>
      <w:pPr>
        <w:tabs>
          <w:tab w:val="num" w:pos="3087"/>
        </w:tabs>
        <w:ind w:left="3087" w:hanging="360"/>
      </w:pPr>
    </w:lvl>
    <w:lvl w:ilvl="4" w:tplc="F0D235C6" w:tentative="1">
      <w:start w:val="1"/>
      <w:numFmt w:val="lowerLetter"/>
      <w:lvlText w:val="%5."/>
      <w:lvlJc w:val="left"/>
      <w:pPr>
        <w:tabs>
          <w:tab w:val="num" w:pos="3807"/>
        </w:tabs>
        <w:ind w:left="3807" w:hanging="360"/>
      </w:pPr>
    </w:lvl>
    <w:lvl w:ilvl="5" w:tplc="541C391A" w:tentative="1">
      <w:start w:val="1"/>
      <w:numFmt w:val="lowerRoman"/>
      <w:lvlText w:val="%6."/>
      <w:lvlJc w:val="right"/>
      <w:pPr>
        <w:tabs>
          <w:tab w:val="num" w:pos="4527"/>
        </w:tabs>
        <w:ind w:left="4527" w:hanging="180"/>
      </w:pPr>
    </w:lvl>
    <w:lvl w:ilvl="6" w:tplc="F1AE3A64" w:tentative="1">
      <w:start w:val="1"/>
      <w:numFmt w:val="decimal"/>
      <w:lvlText w:val="%7."/>
      <w:lvlJc w:val="left"/>
      <w:pPr>
        <w:tabs>
          <w:tab w:val="num" w:pos="5247"/>
        </w:tabs>
        <w:ind w:left="5247" w:hanging="360"/>
      </w:pPr>
    </w:lvl>
    <w:lvl w:ilvl="7" w:tplc="644C15B8" w:tentative="1">
      <w:start w:val="1"/>
      <w:numFmt w:val="lowerLetter"/>
      <w:lvlText w:val="%8."/>
      <w:lvlJc w:val="left"/>
      <w:pPr>
        <w:tabs>
          <w:tab w:val="num" w:pos="5967"/>
        </w:tabs>
        <w:ind w:left="5967" w:hanging="360"/>
      </w:pPr>
    </w:lvl>
    <w:lvl w:ilvl="8" w:tplc="AD4A9172" w:tentative="1">
      <w:start w:val="1"/>
      <w:numFmt w:val="lowerRoman"/>
      <w:lvlText w:val="%9."/>
      <w:lvlJc w:val="right"/>
      <w:pPr>
        <w:tabs>
          <w:tab w:val="num" w:pos="6687"/>
        </w:tabs>
        <w:ind w:left="6687" w:hanging="180"/>
      </w:pPr>
    </w:lvl>
  </w:abstractNum>
  <w:abstractNum w:abstractNumId="42">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3">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5DCF28C9"/>
    <w:multiLevelType w:val="hybridMultilevel"/>
    <w:tmpl w:val="9E688E90"/>
    <w:lvl w:ilvl="0" w:tplc="CD7453D0">
      <w:start w:val="1"/>
      <w:numFmt w:val="decimal"/>
      <w:lvlText w:val="%1."/>
      <w:lvlJc w:val="left"/>
      <w:pPr>
        <w:tabs>
          <w:tab w:val="num" w:pos="2432"/>
        </w:tabs>
        <w:ind w:left="2432"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F8F31A4"/>
    <w:multiLevelType w:val="hybridMultilevel"/>
    <w:tmpl w:val="F41A15EC"/>
    <w:lvl w:ilvl="0" w:tplc="52BC4D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60282696"/>
    <w:multiLevelType w:val="hybridMultilevel"/>
    <w:tmpl w:val="8AE4F444"/>
    <w:lvl w:ilvl="0" w:tplc="1E5C0D88">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7">
    <w:nsid w:val="62300B43"/>
    <w:multiLevelType w:val="hybridMultilevel"/>
    <w:tmpl w:val="D124F168"/>
    <w:lvl w:ilvl="0" w:tplc="C916FB92">
      <w:start w:val="1"/>
      <w:numFmt w:val="decimal"/>
      <w:lvlText w:val="%1)"/>
      <w:lvlJc w:val="left"/>
      <w:pPr>
        <w:tabs>
          <w:tab w:val="num" w:pos="1815"/>
        </w:tabs>
        <w:ind w:left="1815" w:hanging="112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8">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9">
    <w:nsid w:val="635E472C"/>
    <w:multiLevelType w:val="hybridMultilevel"/>
    <w:tmpl w:val="55A64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1">
    <w:nsid w:val="680F4223"/>
    <w:multiLevelType w:val="hybridMultilevel"/>
    <w:tmpl w:val="71C4FEBE"/>
    <w:lvl w:ilvl="0" w:tplc="2F1A5B56">
      <w:start w:val="1"/>
      <w:numFmt w:val="decimal"/>
      <w:lvlText w:val="%1)"/>
      <w:lvlJc w:val="left"/>
      <w:pPr>
        <w:tabs>
          <w:tab w:val="num" w:pos="1650"/>
        </w:tabs>
        <w:ind w:left="1650" w:hanging="9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52">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53">
    <w:nsid w:val="6C7E5DC1"/>
    <w:multiLevelType w:val="hybridMultilevel"/>
    <w:tmpl w:val="EC38B2FC"/>
    <w:lvl w:ilvl="0" w:tplc="078CD4F8">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5561A0"/>
    <w:multiLevelType w:val="hybridMultilevel"/>
    <w:tmpl w:val="0338DE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FD078B"/>
    <w:multiLevelType w:val="hybridMultilevel"/>
    <w:tmpl w:val="2ABA7DC4"/>
    <w:lvl w:ilvl="0" w:tplc="E6DE5A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nsid w:val="739A33C1"/>
    <w:multiLevelType w:val="hybridMultilevel"/>
    <w:tmpl w:val="809E9E10"/>
    <w:lvl w:ilvl="0" w:tplc="D3980CA8">
      <w:start w:val="1"/>
      <w:numFmt w:val="decimal"/>
      <w:lvlText w:val="%1)"/>
      <w:lvlJc w:val="left"/>
      <w:pPr>
        <w:tabs>
          <w:tab w:val="num" w:pos="1695"/>
        </w:tabs>
        <w:ind w:left="1695" w:hanging="1005"/>
      </w:pPr>
      <w:rPr>
        <w:rFonts w:hint="default"/>
      </w:rPr>
    </w:lvl>
    <w:lvl w:ilvl="1" w:tplc="B128DEC4">
      <w:start w:val="1"/>
      <w:numFmt w:val="decimal"/>
      <w:lvlText w:val="%2."/>
      <w:lvlJc w:val="left"/>
      <w:pPr>
        <w:tabs>
          <w:tab w:val="num" w:pos="2475"/>
        </w:tabs>
        <w:ind w:left="2475" w:hanging="1065"/>
      </w:pPr>
      <w:rPr>
        <w:rFonts w:cs="Calibri"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57">
    <w:nsid w:val="75174FDC"/>
    <w:multiLevelType w:val="hybridMultilevel"/>
    <w:tmpl w:val="0B4822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3262FC"/>
    <w:multiLevelType w:val="hybridMultilevel"/>
    <w:tmpl w:val="3B7EB4BC"/>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738A18F0">
      <w:start w:val="1"/>
      <w:numFmt w:val="decimal"/>
      <w:lvlText w:val="%2)"/>
      <w:lvlJc w:val="left"/>
      <w:pPr>
        <w:tabs>
          <w:tab w:val="num" w:pos="0"/>
        </w:tabs>
        <w:ind w:left="0" w:firstLine="709"/>
      </w:pPr>
      <w:rPr>
        <w:rFonts w:ascii="Times New Roman" w:hAnsi="Times New Roman" w:hint="default"/>
        <w:b w:val="0"/>
        <w:i w:val="0"/>
        <w:sz w:val="24"/>
        <w:szCs w:val="24"/>
      </w:rPr>
    </w:lvl>
    <w:lvl w:ilvl="2" w:tplc="A81A6E26">
      <w:start w:val="1"/>
      <w:numFmt w:val="decimal"/>
      <w:lvlText w:val="%3."/>
      <w:lvlJc w:val="left"/>
      <w:pPr>
        <w:tabs>
          <w:tab w:val="num" w:pos="2805"/>
        </w:tabs>
        <w:ind w:left="2805" w:hanging="1005"/>
      </w:pPr>
      <w:rPr>
        <w:rFonts w:hint="default"/>
        <w:b w:val="0"/>
        <w:i w:val="0"/>
        <w:sz w:val="24"/>
        <w:szCs w:val="24"/>
      </w:rPr>
    </w:lvl>
    <w:lvl w:ilvl="3" w:tplc="5108251A">
      <w:start w:val="1"/>
      <w:numFmt w:val="bullet"/>
      <w:lvlText w:val="−"/>
      <w:lvlJc w:val="left"/>
      <w:pPr>
        <w:tabs>
          <w:tab w:val="num" w:pos="2520"/>
        </w:tabs>
        <w:ind w:left="2520" w:firstLine="0"/>
      </w:pPr>
      <w:rPr>
        <w:rFonts w:ascii="Times New Roman" w:hAnsi="Times New Roman" w:cs="Times New Roman" w:hint="default"/>
        <w:b/>
        <w:i w:val="0"/>
        <w:sz w:val="24"/>
        <w:szCs w:val="24"/>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55E5A60"/>
    <w:multiLevelType w:val="hybridMultilevel"/>
    <w:tmpl w:val="DB56FCA0"/>
    <w:lvl w:ilvl="0" w:tplc="5108251A">
      <w:start w:val="1"/>
      <w:numFmt w:val="bullet"/>
      <w:lvlText w:val="−"/>
      <w:lvlJc w:val="left"/>
      <w:pPr>
        <w:ind w:left="72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1116B0"/>
    <w:multiLevelType w:val="hybridMultilevel"/>
    <w:tmpl w:val="CF5C9262"/>
    <w:lvl w:ilvl="0" w:tplc="D2DCEFAA">
      <w:start w:val="1"/>
      <w:numFmt w:val="decimal"/>
      <w:lvlText w:val="%1)"/>
      <w:lvlJc w:val="left"/>
      <w:pPr>
        <w:tabs>
          <w:tab w:val="num" w:pos="1620"/>
        </w:tabs>
        <w:ind w:left="1620" w:hanging="9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1">
    <w:nsid w:val="7BC21A25"/>
    <w:multiLevelType w:val="hybridMultilevel"/>
    <w:tmpl w:val="729E76A8"/>
    <w:lvl w:ilvl="0" w:tplc="5108251A">
      <w:start w:val="1"/>
      <w:numFmt w:val="bullet"/>
      <w:lvlText w:val="−"/>
      <w:lvlJc w:val="left"/>
      <w:pPr>
        <w:ind w:left="720" w:hanging="360"/>
      </w:pPr>
      <w:rPr>
        <w:rFonts w:ascii="Times New Roman" w:hAnsi="Times New Roman" w:cs="Times New Roman" w:hint="default"/>
        <w:b/>
        <w:i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7BE25340"/>
    <w:multiLevelType w:val="hybridMultilevel"/>
    <w:tmpl w:val="0B4822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F3D2C69"/>
    <w:multiLevelType w:val="hybridMultilevel"/>
    <w:tmpl w:val="57EE9928"/>
    <w:lvl w:ilvl="0" w:tplc="3754E65A">
      <w:start w:val="1"/>
      <w:numFmt w:val="decimal"/>
      <w:lvlText w:val="%1."/>
      <w:lvlJc w:val="left"/>
      <w:pPr>
        <w:tabs>
          <w:tab w:val="num" w:pos="1710"/>
        </w:tabs>
        <w:ind w:left="1710" w:hanging="1020"/>
      </w:pPr>
      <w:rPr>
        <w:rFonts w:hint="default"/>
      </w:rPr>
    </w:lvl>
    <w:lvl w:ilvl="1" w:tplc="0419000F">
      <w:start w:val="1"/>
      <w:numFmt w:val="decimal"/>
      <w:lvlText w:val="%2."/>
      <w:lvlJc w:val="left"/>
      <w:pPr>
        <w:tabs>
          <w:tab w:val="num" w:pos="1770"/>
        </w:tabs>
        <w:ind w:left="1770" w:hanging="360"/>
      </w:pPr>
      <w:rPr>
        <w:rFonts w:hint="default"/>
      </w:rPr>
    </w:lvl>
    <w:lvl w:ilvl="2" w:tplc="0E0072D0">
      <w:start w:val="1"/>
      <w:numFmt w:val="decimal"/>
      <w:lvlText w:val="%3)"/>
      <w:lvlJc w:val="left"/>
      <w:pPr>
        <w:tabs>
          <w:tab w:val="num" w:pos="3345"/>
        </w:tabs>
        <w:ind w:left="3345" w:hanging="103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24"/>
  </w:num>
  <w:num w:numId="2">
    <w:abstractNumId w:val="30"/>
  </w:num>
  <w:num w:numId="3">
    <w:abstractNumId w:val="47"/>
  </w:num>
  <w:num w:numId="4">
    <w:abstractNumId w:val="38"/>
  </w:num>
  <w:num w:numId="5">
    <w:abstractNumId w:val="20"/>
  </w:num>
  <w:num w:numId="6">
    <w:abstractNumId w:val="22"/>
  </w:num>
  <w:num w:numId="7">
    <w:abstractNumId w:val="8"/>
  </w:num>
  <w:num w:numId="8">
    <w:abstractNumId w:val="9"/>
  </w:num>
  <w:num w:numId="9">
    <w:abstractNumId w:val="60"/>
  </w:num>
  <w:num w:numId="10">
    <w:abstractNumId w:val="35"/>
  </w:num>
  <w:num w:numId="11">
    <w:abstractNumId w:val="14"/>
  </w:num>
  <w:num w:numId="12">
    <w:abstractNumId w:val="27"/>
  </w:num>
  <w:num w:numId="13">
    <w:abstractNumId w:val="32"/>
  </w:num>
  <w:num w:numId="14">
    <w:abstractNumId w:val="63"/>
  </w:num>
  <w:num w:numId="15">
    <w:abstractNumId w:val="21"/>
  </w:num>
  <w:num w:numId="16">
    <w:abstractNumId w:val="6"/>
  </w:num>
  <w:num w:numId="17">
    <w:abstractNumId w:val="34"/>
  </w:num>
  <w:num w:numId="18">
    <w:abstractNumId w:val="56"/>
  </w:num>
  <w:num w:numId="19">
    <w:abstractNumId w:val="51"/>
  </w:num>
  <w:num w:numId="20">
    <w:abstractNumId w:val="37"/>
  </w:num>
  <w:num w:numId="21">
    <w:abstractNumId w:val="46"/>
  </w:num>
  <w:num w:numId="22">
    <w:abstractNumId w:val="25"/>
  </w:num>
  <w:num w:numId="23">
    <w:abstractNumId w:val="23"/>
  </w:num>
  <w:num w:numId="24">
    <w:abstractNumId w:val="10"/>
  </w:num>
  <w:num w:numId="25">
    <w:abstractNumId w:val="39"/>
  </w:num>
  <w:num w:numId="26">
    <w:abstractNumId w:val="58"/>
  </w:num>
  <w:num w:numId="27">
    <w:abstractNumId w:val="7"/>
  </w:num>
  <w:num w:numId="28">
    <w:abstractNumId w:val="40"/>
  </w:num>
  <w:num w:numId="29">
    <w:abstractNumId w:val="43"/>
  </w:num>
  <w:num w:numId="30">
    <w:abstractNumId w:val="42"/>
  </w:num>
  <w:num w:numId="31">
    <w:abstractNumId w:val="11"/>
  </w:num>
  <w:num w:numId="32">
    <w:abstractNumId w:val="52"/>
  </w:num>
  <w:num w:numId="33">
    <w:abstractNumId w:val="5"/>
  </w:num>
  <w:num w:numId="34">
    <w:abstractNumId w:val="26"/>
  </w:num>
  <w:num w:numId="35">
    <w:abstractNumId w:val="50"/>
  </w:num>
  <w:num w:numId="36">
    <w:abstractNumId w:val="1"/>
  </w:num>
  <w:num w:numId="37">
    <w:abstractNumId w:val="48"/>
  </w:num>
  <w:num w:numId="38">
    <w:abstractNumId w:val="4"/>
  </w:num>
  <w:num w:numId="39">
    <w:abstractNumId w:val="13"/>
  </w:num>
  <w:num w:numId="40">
    <w:abstractNumId w:val="16"/>
  </w:num>
  <w:num w:numId="41">
    <w:abstractNumId w:val="12"/>
  </w:num>
  <w:num w:numId="42">
    <w:abstractNumId w:val="19"/>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
  </w:num>
  <w:num w:numId="46">
    <w:abstractNumId w:val="62"/>
  </w:num>
  <w:num w:numId="47">
    <w:abstractNumId w:val="57"/>
  </w:num>
  <w:num w:numId="48">
    <w:abstractNumId w:val="0"/>
  </w:num>
  <w:num w:numId="49">
    <w:abstractNumId w:val="15"/>
  </w:num>
  <w:num w:numId="50">
    <w:abstractNumId w:val="59"/>
  </w:num>
  <w:num w:numId="51">
    <w:abstractNumId w:val="17"/>
  </w:num>
  <w:num w:numId="52">
    <w:abstractNumId w:val="18"/>
  </w:num>
  <w:num w:numId="53">
    <w:abstractNumId w:val="61"/>
  </w:num>
  <w:num w:numId="54">
    <w:abstractNumId w:val="33"/>
  </w:num>
  <w:num w:numId="55">
    <w:abstractNumId w:val="49"/>
  </w:num>
  <w:num w:numId="56">
    <w:abstractNumId w:val="28"/>
  </w:num>
  <w:num w:numId="57">
    <w:abstractNumId w:val="44"/>
  </w:num>
  <w:num w:numId="58">
    <w:abstractNumId w:val="54"/>
  </w:num>
  <w:num w:numId="59">
    <w:abstractNumId w:val="55"/>
  </w:num>
  <w:num w:numId="60">
    <w:abstractNumId w:val="5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embedSystemFonts/>
  <w:hideSpellingErrors/>
  <w:hideGrammaticalErrors/>
  <w:activeWritingStyle w:appName="MSWord" w:lang="ru-RU" w:vendorID="1" w:dllVersion="512" w:checkStyle="1"/>
  <w:proofState w:spelling="clean" w:grammar="clean"/>
  <w:stylePaneFormatFilter w:val="3F01"/>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rsids>
    <w:rsidRoot w:val="00090E48"/>
    <w:rsid w:val="00002766"/>
    <w:rsid w:val="00007FC1"/>
    <w:rsid w:val="0001142F"/>
    <w:rsid w:val="000145F7"/>
    <w:rsid w:val="00016D7F"/>
    <w:rsid w:val="0002006D"/>
    <w:rsid w:val="00024849"/>
    <w:rsid w:val="00026E7F"/>
    <w:rsid w:val="00030D14"/>
    <w:rsid w:val="000317C1"/>
    <w:rsid w:val="00031A6C"/>
    <w:rsid w:val="00033E9C"/>
    <w:rsid w:val="00034744"/>
    <w:rsid w:val="00035421"/>
    <w:rsid w:val="00035753"/>
    <w:rsid w:val="00037AC6"/>
    <w:rsid w:val="000403C2"/>
    <w:rsid w:val="0004399C"/>
    <w:rsid w:val="000443FE"/>
    <w:rsid w:val="000503FC"/>
    <w:rsid w:val="00055F73"/>
    <w:rsid w:val="0006155E"/>
    <w:rsid w:val="00061572"/>
    <w:rsid w:val="0006205E"/>
    <w:rsid w:val="000642D6"/>
    <w:rsid w:val="00064923"/>
    <w:rsid w:val="00072DBB"/>
    <w:rsid w:val="00076C76"/>
    <w:rsid w:val="0007729F"/>
    <w:rsid w:val="00077EC0"/>
    <w:rsid w:val="00084F45"/>
    <w:rsid w:val="00085F75"/>
    <w:rsid w:val="0008781F"/>
    <w:rsid w:val="00090E48"/>
    <w:rsid w:val="00092AD0"/>
    <w:rsid w:val="000931C2"/>
    <w:rsid w:val="000932AA"/>
    <w:rsid w:val="00094220"/>
    <w:rsid w:val="000A3AD0"/>
    <w:rsid w:val="000A6B09"/>
    <w:rsid w:val="000A7623"/>
    <w:rsid w:val="000B42F4"/>
    <w:rsid w:val="000B5E4A"/>
    <w:rsid w:val="000C01F0"/>
    <w:rsid w:val="000C0428"/>
    <w:rsid w:val="000C0749"/>
    <w:rsid w:val="000C308E"/>
    <w:rsid w:val="000C7F2A"/>
    <w:rsid w:val="000D045E"/>
    <w:rsid w:val="000D143A"/>
    <w:rsid w:val="000D21B8"/>
    <w:rsid w:val="000D7D67"/>
    <w:rsid w:val="000E0564"/>
    <w:rsid w:val="000E2645"/>
    <w:rsid w:val="000E3F5B"/>
    <w:rsid w:val="000E67AC"/>
    <w:rsid w:val="000E7584"/>
    <w:rsid w:val="000F0617"/>
    <w:rsid w:val="000F09F8"/>
    <w:rsid w:val="000F4BEA"/>
    <w:rsid w:val="000F7F22"/>
    <w:rsid w:val="0010700B"/>
    <w:rsid w:val="00112EA9"/>
    <w:rsid w:val="0011533B"/>
    <w:rsid w:val="0011565E"/>
    <w:rsid w:val="00124585"/>
    <w:rsid w:val="00131A98"/>
    <w:rsid w:val="001350C3"/>
    <w:rsid w:val="00135C8A"/>
    <w:rsid w:val="001362F5"/>
    <w:rsid w:val="00136423"/>
    <w:rsid w:val="00140B6E"/>
    <w:rsid w:val="001414B5"/>
    <w:rsid w:val="001419F4"/>
    <w:rsid w:val="00143E07"/>
    <w:rsid w:val="00145BCE"/>
    <w:rsid w:val="00147B41"/>
    <w:rsid w:val="00151058"/>
    <w:rsid w:val="001514C0"/>
    <w:rsid w:val="00151926"/>
    <w:rsid w:val="001532E6"/>
    <w:rsid w:val="001546FE"/>
    <w:rsid w:val="00163450"/>
    <w:rsid w:val="00164456"/>
    <w:rsid w:val="001662B1"/>
    <w:rsid w:val="001718ED"/>
    <w:rsid w:val="001740B5"/>
    <w:rsid w:val="00174A51"/>
    <w:rsid w:val="00181C47"/>
    <w:rsid w:val="00181E71"/>
    <w:rsid w:val="001828C5"/>
    <w:rsid w:val="001924FF"/>
    <w:rsid w:val="00192ACD"/>
    <w:rsid w:val="0019420F"/>
    <w:rsid w:val="00195120"/>
    <w:rsid w:val="001953D3"/>
    <w:rsid w:val="001979FE"/>
    <w:rsid w:val="001A02D9"/>
    <w:rsid w:val="001A27C7"/>
    <w:rsid w:val="001A4213"/>
    <w:rsid w:val="001A650C"/>
    <w:rsid w:val="001B04D2"/>
    <w:rsid w:val="001C08D3"/>
    <w:rsid w:val="001C2A6A"/>
    <w:rsid w:val="001C33FB"/>
    <w:rsid w:val="001D676D"/>
    <w:rsid w:val="001D67B7"/>
    <w:rsid w:val="001E60B4"/>
    <w:rsid w:val="001F28B2"/>
    <w:rsid w:val="001F2ACA"/>
    <w:rsid w:val="001F3293"/>
    <w:rsid w:val="001F5BDC"/>
    <w:rsid w:val="002034F8"/>
    <w:rsid w:val="00203A42"/>
    <w:rsid w:val="0021237D"/>
    <w:rsid w:val="00221035"/>
    <w:rsid w:val="002211D7"/>
    <w:rsid w:val="00223A11"/>
    <w:rsid w:val="00227D80"/>
    <w:rsid w:val="00232304"/>
    <w:rsid w:val="002335E8"/>
    <w:rsid w:val="00237160"/>
    <w:rsid w:val="0024049A"/>
    <w:rsid w:val="00241A08"/>
    <w:rsid w:val="002457DF"/>
    <w:rsid w:val="0025049D"/>
    <w:rsid w:val="00254657"/>
    <w:rsid w:val="00254C14"/>
    <w:rsid w:val="00260AEA"/>
    <w:rsid w:val="002622BF"/>
    <w:rsid w:val="00262CD0"/>
    <w:rsid w:val="00263783"/>
    <w:rsid w:val="0026435B"/>
    <w:rsid w:val="0026448F"/>
    <w:rsid w:val="0027432E"/>
    <w:rsid w:val="00282745"/>
    <w:rsid w:val="00283617"/>
    <w:rsid w:val="002915B2"/>
    <w:rsid w:val="00294F03"/>
    <w:rsid w:val="00296A89"/>
    <w:rsid w:val="002A2710"/>
    <w:rsid w:val="002A2EC8"/>
    <w:rsid w:val="002A3048"/>
    <w:rsid w:val="002A5870"/>
    <w:rsid w:val="002C3ED2"/>
    <w:rsid w:val="002E4E22"/>
    <w:rsid w:val="002E58B3"/>
    <w:rsid w:val="002E7DF8"/>
    <w:rsid w:val="002F72E0"/>
    <w:rsid w:val="003051B9"/>
    <w:rsid w:val="003114FC"/>
    <w:rsid w:val="00312E49"/>
    <w:rsid w:val="00313038"/>
    <w:rsid w:val="00313BC1"/>
    <w:rsid w:val="003147E7"/>
    <w:rsid w:val="0032059A"/>
    <w:rsid w:val="0033019D"/>
    <w:rsid w:val="003326A4"/>
    <w:rsid w:val="003352DB"/>
    <w:rsid w:val="00344A04"/>
    <w:rsid w:val="00344A76"/>
    <w:rsid w:val="00346B59"/>
    <w:rsid w:val="00350B8D"/>
    <w:rsid w:val="00353A93"/>
    <w:rsid w:val="0035473E"/>
    <w:rsid w:val="003622EB"/>
    <w:rsid w:val="00367C46"/>
    <w:rsid w:val="00370530"/>
    <w:rsid w:val="00371CF3"/>
    <w:rsid w:val="0037394D"/>
    <w:rsid w:val="00375018"/>
    <w:rsid w:val="00381451"/>
    <w:rsid w:val="003820E9"/>
    <w:rsid w:val="003867BA"/>
    <w:rsid w:val="003A7FE9"/>
    <w:rsid w:val="003B2E96"/>
    <w:rsid w:val="003B4C2C"/>
    <w:rsid w:val="003B5A71"/>
    <w:rsid w:val="003B6279"/>
    <w:rsid w:val="003C1BD8"/>
    <w:rsid w:val="003C2928"/>
    <w:rsid w:val="003C3298"/>
    <w:rsid w:val="003C3A17"/>
    <w:rsid w:val="003D6CC6"/>
    <w:rsid w:val="003D76BC"/>
    <w:rsid w:val="003E0B4A"/>
    <w:rsid w:val="003E103F"/>
    <w:rsid w:val="003E42A9"/>
    <w:rsid w:val="003E688D"/>
    <w:rsid w:val="003F2384"/>
    <w:rsid w:val="004021C8"/>
    <w:rsid w:val="004076BE"/>
    <w:rsid w:val="00407D6F"/>
    <w:rsid w:val="0041089E"/>
    <w:rsid w:val="004137AB"/>
    <w:rsid w:val="00414915"/>
    <w:rsid w:val="00427D1E"/>
    <w:rsid w:val="00430EDE"/>
    <w:rsid w:val="00435B58"/>
    <w:rsid w:val="00436DAD"/>
    <w:rsid w:val="00440BFD"/>
    <w:rsid w:val="00441F07"/>
    <w:rsid w:val="004424D6"/>
    <w:rsid w:val="00444008"/>
    <w:rsid w:val="00454029"/>
    <w:rsid w:val="00454737"/>
    <w:rsid w:val="00456614"/>
    <w:rsid w:val="00461B82"/>
    <w:rsid w:val="004621DF"/>
    <w:rsid w:val="00466B1C"/>
    <w:rsid w:val="00467926"/>
    <w:rsid w:val="00473838"/>
    <w:rsid w:val="00475E54"/>
    <w:rsid w:val="00477416"/>
    <w:rsid w:val="00480087"/>
    <w:rsid w:val="00486F10"/>
    <w:rsid w:val="004A45EA"/>
    <w:rsid w:val="004A497E"/>
    <w:rsid w:val="004B30C5"/>
    <w:rsid w:val="004B3121"/>
    <w:rsid w:val="004B3A59"/>
    <w:rsid w:val="004B7587"/>
    <w:rsid w:val="004C69E1"/>
    <w:rsid w:val="004C7AB2"/>
    <w:rsid w:val="004D1DCD"/>
    <w:rsid w:val="004D34BB"/>
    <w:rsid w:val="004E7210"/>
    <w:rsid w:val="004F16F3"/>
    <w:rsid w:val="004F3BA2"/>
    <w:rsid w:val="004F77D1"/>
    <w:rsid w:val="005011DD"/>
    <w:rsid w:val="00501703"/>
    <w:rsid w:val="00501825"/>
    <w:rsid w:val="005037BF"/>
    <w:rsid w:val="00504EE3"/>
    <w:rsid w:val="005137E4"/>
    <w:rsid w:val="00514CE7"/>
    <w:rsid w:val="00533307"/>
    <w:rsid w:val="00533599"/>
    <w:rsid w:val="0054357A"/>
    <w:rsid w:val="00546CFF"/>
    <w:rsid w:val="00546DBB"/>
    <w:rsid w:val="0055050B"/>
    <w:rsid w:val="005518F7"/>
    <w:rsid w:val="00552FF6"/>
    <w:rsid w:val="00554D24"/>
    <w:rsid w:val="00555CD3"/>
    <w:rsid w:val="005609A9"/>
    <w:rsid w:val="005644CA"/>
    <w:rsid w:val="005675AD"/>
    <w:rsid w:val="00570BBE"/>
    <w:rsid w:val="005715B0"/>
    <w:rsid w:val="005729AE"/>
    <w:rsid w:val="00572C5F"/>
    <w:rsid w:val="005742DC"/>
    <w:rsid w:val="00576CDD"/>
    <w:rsid w:val="00584F57"/>
    <w:rsid w:val="00585D41"/>
    <w:rsid w:val="005A0CAA"/>
    <w:rsid w:val="005A4629"/>
    <w:rsid w:val="005A558A"/>
    <w:rsid w:val="005A5E62"/>
    <w:rsid w:val="005B3D5F"/>
    <w:rsid w:val="005B589D"/>
    <w:rsid w:val="005B6C8D"/>
    <w:rsid w:val="005B77D5"/>
    <w:rsid w:val="005C1337"/>
    <w:rsid w:val="005C16BE"/>
    <w:rsid w:val="005C43A0"/>
    <w:rsid w:val="005C6C40"/>
    <w:rsid w:val="005E4365"/>
    <w:rsid w:val="005F05AB"/>
    <w:rsid w:val="006007D7"/>
    <w:rsid w:val="00601294"/>
    <w:rsid w:val="00602B56"/>
    <w:rsid w:val="006031D8"/>
    <w:rsid w:val="00603E71"/>
    <w:rsid w:val="006044CB"/>
    <w:rsid w:val="00606277"/>
    <w:rsid w:val="00607D62"/>
    <w:rsid w:val="006101CA"/>
    <w:rsid w:val="00614B89"/>
    <w:rsid w:val="00620428"/>
    <w:rsid w:val="0062444D"/>
    <w:rsid w:val="0062559F"/>
    <w:rsid w:val="00633B3E"/>
    <w:rsid w:val="0063535C"/>
    <w:rsid w:val="00635BB4"/>
    <w:rsid w:val="00636D79"/>
    <w:rsid w:val="00641349"/>
    <w:rsid w:val="006646BB"/>
    <w:rsid w:val="00667ACF"/>
    <w:rsid w:val="006716E5"/>
    <w:rsid w:val="00671919"/>
    <w:rsid w:val="006734FF"/>
    <w:rsid w:val="00674370"/>
    <w:rsid w:val="00674A7F"/>
    <w:rsid w:val="006770E4"/>
    <w:rsid w:val="00691C6B"/>
    <w:rsid w:val="0069570F"/>
    <w:rsid w:val="00697230"/>
    <w:rsid w:val="00697809"/>
    <w:rsid w:val="006A12AD"/>
    <w:rsid w:val="006A18E6"/>
    <w:rsid w:val="006A1F5A"/>
    <w:rsid w:val="006A2D1B"/>
    <w:rsid w:val="006A4C47"/>
    <w:rsid w:val="006B0C54"/>
    <w:rsid w:val="006B269F"/>
    <w:rsid w:val="006B3F27"/>
    <w:rsid w:val="006C1D7A"/>
    <w:rsid w:val="006D354D"/>
    <w:rsid w:val="006D5BD3"/>
    <w:rsid w:val="006E4500"/>
    <w:rsid w:val="006F0813"/>
    <w:rsid w:val="006F1C74"/>
    <w:rsid w:val="006F3FB1"/>
    <w:rsid w:val="0070013E"/>
    <w:rsid w:val="0070469B"/>
    <w:rsid w:val="0070765A"/>
    <w:rsid w:val="00707726"/>
    <w:rsid w:val="0071578A"/>
    <w:rsid w:val="007225C6"/>
    <w:rsid w:val="00725507"/>
    <w:rsid w:val="0072588C"/>
    <w:rsid w:val="00726E5E"/>
    <w:rsid w:val="00727BC6"/>
    <w:rsid w:val="00730680"/>
    <w:rsid w:val="00732C12"/>
    <w:rsid w:val="00736A30"/>
    <w:rsid w:val="00740DBF"/>
    <w:rsid w:val="00742223"/>
    <w:rsid w:val="00744D60"/>
    <w:rsid w:val="00756D4A"/>
    <w:rsid w:val="00757B45"/>
    <w:rsid w:val="00761DFE"/>
    <w:rsid w:val="007624EE"/>
    <w:rsid w:val="00777D37"/>
    <w:rsid w:val="0078749C"/>
    <w:rsid w:val="0079250B"/>
    <w:rsid w:val="007946CA"/>
    <w:rsid w:val="007A02BB"/>
    <w:rsid w:val="007A3876"/>
    <w:rsid w:val="007A7EC4"/>
    <w:rsid w:val="007B34D1"/>
    <w:rsid w:val="007B595B"/>
    <w:rsid w:val="007B6540"/>
    <w:rsid w:val="007C0F50"/>
    <w:rsid w:val="007C31B1"/>
    <w:rsid w:val="007C4A5B"/>
    <w:rsid w:val="007C4EEC"/>
    <w:rsid w:val="007C74EF"/>
    <w:rsid w:val="007D18E7"/>
    <w:rsid w:val="007D232A"/>
    <w:rsid w:val="007D587E"/>
    <w:rsid w:val="007D631F"/>
    <w:rsid w:val="007E2B75"/>
    <w:rsid w:val="007E6C99"/>
    <w:rsid w:val="007F3AC7"/>
    <w:rsid w:val="007F6196"/>
    <w:rsid w:val="00805ECC"/>
    <w:rsid w:val="00812E8B"/>
    <w:rsid w:val="008130FF"/>
    <w:rsid w:val="00813B48"/>
    <w:rsid w:val="00814D39"/>
    <w:rsid w:val="008212AE"/>
    <w:rsid w:val="00822561"/>
    <w:rsid w:val="00824A55"/>
    <w:rsid w:val="0082672D"/>
    <w:rsid w:val="00831631"/>
    <w:rsid w:val="00833EAA"/>
    <w:rsid w:val="00841A3B"/>
    <w:rsid w:val="0084359E"/>
    <w:rsid w:val="00843F8D"/>
    <w:rsid w:val="008445C5"/>
    <w:rsid w:val="00845E49"/>
    <w:rsid w:val="0085110C"/>
    <w:rsid w:val="008519A8"/>
    <w:rsid w:val="00853B3D"/>
    <w:rsid w:val="00856DD7"/>
    <w:rsid w:val="0086492F"/>
    <w:rsid w:val="008659EE"/>
    <w:rsid w:val="00871CEE"/>
    <w:rsid w:val="00874431"/>
    <w:rsid w:val="00877CAA"/>
    <w:rsid w:val="008925E9"/>
    <w:rsid w:val="00896318"/>
    <w:rsid w:val="008A6C1A"/>
    <w:rsid w:val="008B015E"/>
    <w:rsid w:val="008B2325"/>
    <w:rsid w:val="008B5571"/>
    <w:rsid w:val="008D08D0"/>
    <w:rsid w:val="008D331F"/>
    <w:rsid w:val="008D62B0"/>
    <w:rsid w:val="008E7397"/>
    <w:rsid w:val="008E74CC"/>
    <w:rsid w:val="008E7F09"/>
    <w:rsid w:val="008F090C"/>
    <w:rsid w:val="008F0B1C"/>
    <w:rsid w:val="008F1162"/>
    <w:rsid w:val="00901FEB"/>
    <w:rsid w:val="00904998"/>
    <w:rsid w:val="00904DE2"/>
    <w:rsid w:val="00907311"/>
    <w:rsid w:val="0090773E"/>
    <w:rsid w:val="009109B0"/>
    <w:rsid w:val="00912161"/>
    <w:rsid w:val="00913AFA"/>
    <w:rsid w:val="00916A0A"/>
    <w:rsid w:val="00916ADC"/>
    <w:rsid w:val="00916C46"/>
    <w:rsid w:val="00923468"/>
    <w:rsid w:val="009262E1"/>
    <w:rsid w:val="009328EA"/>
    <w:rsid w:val="00933A33"/>
    <w:rsid w:val="00934807"/>
    <w:rsid w:val="00937338"/>
    <w:rsid w:val="009409B8"/>
    <w:rsid w:val="00940BFE"/>
    <w:rsid w:val="00946175"/>
    <w:rsid w:val="0095191E"/>
    <w:rsid w:val="0095547E"/>
    <w:rsid w:val="00960930"/>
    <w:rsid w:val="009616B9"/>
    <w:rsid w:val="00963E79"/>
    <w:rsid w:val="00965D1F"/>
    <w:rsid w:val="00967595"/>
    <w:rsid w:val="00972003"/>
    <w:rsid w:val="0097748C"/>
    <w:rsid w:val="00983801"/>
    <w:rsid w:val="009859BE"/>
    <w:rsid w:val="00987512"/>
    <w:rsid w:val="00992CB8"/>
    <w:rsid w:val="009A18E0"/>
    <w:rsid w:val="009A211E"/>
    <w:rsid w:val="009A5E5F"/>
    <w:rsid w:val="009C1E53"/>
    <w:rsid w:val="009C3B98"/>
    <w:rsid w:val="009C7070"/>
    <w:rsid w:val="009D0576"/>
    <w:rsid w:val="009D1CF3"/>
    <w:rsid w:val="009D6C8D"/>
    <w:rsid w:val="009D6F7C"/>
    <w:rsid w:val="009D7AC3"/>
    <w:rsid w:val="009E30DA"/>
    <w:rsid w:val="009E35BB"/>
    <w:rsid w:val="009E65FD"/>
    <w:rsid w:val="009F7B6B"/>
    <w:rsid w:val="009F7D46"/>
    <w:rsid w:val="00A02467"/>
    <w:rsid w:val="00A03DC2"/>
    <w:rsid w:val="00A172D3"/>
    <w:rsid w:val="00A22A9C"/>
    <w:rsid w:val="00A23553"/>
    <w:rsid w:val="00A252A9"/>
    <w:rsid w:val="00A26105"/>
    <w:rsid w:val="00A268B9"/>
    <w:rsid w:val="00A26C8D"/>
    <w:rsid w:val="00A3445B"/>
    <w:rsid w:val="00A349D4"/>
    <w:rsid w:val="00A34AF2"/>
    <w:rsid w:val="00A43868"/>
    <w:rsid w:val="00A44FBA"/>
    <w:rsid w:val="00A46257"/>
    <w:rsid w:val="00A479B8"/>
    <w:rsid w:val="00A52115"/>
    <w:rsid w:val="00A53920"/>
    <w:rsid w:val="00A53EF9"/>
    <w:rsid w:val="00A578B4"/>
    <w:rsid w:val="00A602B4"/>
    <w:rsid w:val="00A64C5D"/>
    <w:rsid w:val="00A66CAD"/>
    <w:rsid w:val="00A67272"/>
    <w:rsid w:val="00A73FDA"/>
    <w:rsid w:val="00A76966"/>
    <w:rsid w:val="00A802BE"/>
    <w:rsid w:val="00A86ABA"/>
    <w:rsid w:val="00A921F4"/>
    <w:rsid w:val="00A928A5"/>
    <w:rsid w:val="00A941AB"/>
    <w:rsid w:val="00A943E5"/>
    <w:rsid w:val="00A97868"/>
    <w:rsid w:val="00A97B65"/>
    <w:rsid w:val="00AA02DA"/>
    <w:rsid w:val="00AA2018"/>
    <w:rsid w:val="00AA4F83"/>
    <w:rsid w:val="00AA58DB"/>
    <w:rsid w:val="00AB0125"/>
    <w:rsid w:val="00AB27C5"/>
    <w:rsid w:val="00AB6DEF"/>
    <w:rsid w:val="00AC1BD1"/>
    <w:rsid w:val="00AC3AB2"/>
    <w:rsid w:val="00AC53F5"/>
    <w:rsid w:val="00AC6FE1"/>
    <w:rsid w:val="00AD0190"/>
    <w:rsid w:val="00AD0F72"/>
    <w:rsid w:val="00AD12AC"/>
    <w:rsid w:val="00AD1470"/>
    <w:rsid w:val="00AD1545"/>
    <w:rsid w:val="00AD24BF"/>
    <w:rsid w:val="00AD794E"/>
    <w:rsid w:val="00AE246E"/>
    <w:rsid w:val="00AE3B36"/>
    <w:rsid w:val="00AE590E"/>
    <w:rsid w:val="00AF2EA2"/>
    <w:rsid w:val="00AF4B9C"/>
    <w:rsid w:val="00AF72E3"/>
    <w:rsid w:val="00B01AEA"/>
    <w:rsid w:val="00B030C4"/>
    <w:rsid w:val="00B05D3A"/>
    <w:rsid w:val="00B05EAE"/>
    <w:rsid w:val="00B10DF1"/>
    <w:rsid w:val="00B1119F"/>
    <w:rsid w:val="00B15221"/>
    <w:rsid w:val="00B2165C"/>
    <w:rsid w:val="00B22543"/>
    <w:rsid w:val="00B230AE"/>
    <w:rsid w:val="00B3328D"/>
    <w:rsid w:val="00B37286"/>
    <w:rsid w:val="00B430B0"/>
    <w:rsid w:val="00B44509"/>
    <w:rsid w:val="00B4576E"/>
    <w:rsid w:val="00B479D1"/>
    <w:rsid w:val="00B51024"/>
    <w:rsid w:val="00B5248E"/>
    <w:rsid w:val="00B602AA"/>
    <w:rsid w:val="00B609A5"/>
    <w:rsid w:val="00B61D76"/>
    <w:rsid w:val="00B64A55"/>
    <w:rsid w:val="00B64A69"/>
    <w:rsid w:val="00B739AC"/>
    <w:rsid w:val="00B74A00"/>
    <w:rsid w:val="00B75322"/>
    <w:rsid w:val="00B7564A"/>
    <w:rsid w:val="00B75D01"/>
    <w:rsid w:val="00B81D86"/>
    <w:rsid w:val="00B85AD2"/>
    <w:rsid w:val="00B86882"/>
    <w:rsid w:val="00B90329"/>
    <w:rsid w:val="00BA1033"/>
    <w:rsid w:val="00BA3909"/>
    <w:rsid w:val="00BA64C3"/>
    <w:rsid w:val="00BB37D9"/>
    <w:rsid w:val="00BC05D0"/>
    <w:rsid w:val="00BC2C5E"/>
    <w:rsid w:val="00BC7735"/>
    <w:rsid w:val="00BD0F94"/>
    <w:rsid w:val="00BE0C3E"/>
    <w:rsid w:val="00BE5BB7"/>
    <w:rsid w:val="00BE5DD5"/>
    <w:rsid w:val="00BF2351"/>
    <w:rsid w:val="00C0122F"/>
    <w:rsid w:val="00C049E9"/>
    <w:rsid w:val="00C07939"/>
    <w:rsid w:val="00C109DC"/>
    <w:rsid w:val="00C114F5"/>
    <w:rsid w:val="00C1233F"/>
    <w:rsid w:val="00C124DB"/>
    <w:rsid w:val="00C13814"/>
    <w:rsid w:val="00C140EF"/>
    <w:rsid w:val="00C211F1"/>
    <w:rsid w:val="00C22C50"/>
    <w:rsid w:val="00C23B78"/>
    <w:rsid w:val="00C24703"/>
    <w:rsid w:val="00C2523F"/>
    <w:rsid w:val="00C376FA"/>
    <w:rsid w:val="00C4226D"/>
    <w:rsid w:val="00C46C4C"/>
    <w:rsid w:val="00C50936"/>
    <w:rsid w:val="00C5234F"/>
    <w:rsid w:val="00C545F2"/>
    <w:rsid w:val="00C55CAE"/>
    <w:rsid w:val="00C575F8"/>
    <w:rsid w:val="00C664FC"/>
    <w:rsid w:val="00C669C3"/>
    <w:rsid w:val="00C71871"/>
    <w:rsid w:val="00C72B1D"/>
    <w:rsid w:val="00C75E59"/>
    <w:rsid w:val="00C8127B"/>
    <w:rsid w:val="00C86ADC"/>
    <w:rsid w:val="00C90FA9"/>
    <w:rsid w:val="00C9311A"/>
    <w:rsid w:val="00C97492"/>
    <w:rsid w:val="00CA014C"/>
    <w:rsid w:val="00CA629E"/>
    <w:rsid w:val="00CA7C99"/>
    <w:rsid w:val="00CB45DA"/>
    <w:rsid w:val="00CB6489"/>
    <w:rsid w:val="00CC2D21"/>
    <w:rsid w:val="00CC3E45"/>
    <w:rsid w:val="00CC43F4"/>
    <w:rsid w:val="00CD2E24"/>
    <w:rsid w:val="00CD3F5D"/>
    <w:rsid w:val="00CD4303"/>
    <w:rsid w:val="00CF1B9A"/>
    <w:rsid w:val="00CF2869"/>
    <w:rsid w:val="00CF4376"/>
    <w:rsid w:val="00CF4996"/>
    <w:rsid w:val="00CF6B46"/>
    <w:rsid w:val="00CF7B74"/>
    <w:rsid w:val="00D00655"/>
    <w:rsid w:val="00D02260"/>
    <w:rsid w:val="00D033B3"/>
    <w:rsid w:val="00D068F5"/>
    <w:rsid w:val="00D10CBB"/>
    <w:rsid w:val="00D15454"/>
    <w:rsid w:val="00D154E7"/>
    <w:rsid w:val="00D21ACE"/>
    <w:rsid w:val="00D22E23"/>
    <w:rsid w:val="00D2443F"/>
    <w:rsid w:val="00D24AEC"/>
    <w:rsid w:val="00D2516A"/>
    <w:rsid w:val="00D2642E"/>
    <w:rsid w:val="00D305AC"/>
    <w:rsid w:val="00D31AE8"/>
    <w:rsid w:val="00D4071B"/>
    <w:rsid w:val="00D510BD"/>
    <w:rsid w:val="00D57032"/>
    <w:rsid w:val="00D71B7F"/>
    <w:rsid w:val="00D71D45"/>
    <w:rsid w:val="00D74D47"/>
    <w:rsid w:val="00D773E4"/>
    <w:rsid w:val="00D85BA1"/>
    <w:rsid w:val="00D86008"/>
    <w:rsid w:val="00D912A1"/>
    <w:rsid w:val="00D9133C"/>
    <w:rsid w:val="00D93976"/>
    <w:rsid w:val="00D97952"/>
    <w:rsid w:val="00DA1467"/>
    <w:rsid w:val="00DA2975"/>
    <w:rsid w:val="00DA2E0C"/>
    <w:rsid w:val="00DB2CA7"/>
    <w:rsid w:val="00DB57F8"/>
    <w:rsid w:val="00DB6981"/>
    <w:rsid w:val="00DB7C04"/>
    <w:rsid w:val="00DC0450"/>
    <w:rsid w:val="00DC0E74"/>
    <w:rsid w:val="00DC179A"/>
    <w:rsid w:val="00DC4425"/>
    <w:rsid w:val="00DD08A1"/>
    <w:rsid w:val="00DE0E38"/>
    <w:rsid w:val="00DE1ADE"/>
    <w:rsid w:val="00DE40AC"/>
    <w:rsid w:val="00DE5746"/>
    <w:rsid w:val="00E04163"/>
    <w:rsid w:val="00E07B76"/>
    <w:rsid w:val="00E12BA7"/>
    <w:rsid w:val="00E1612F"/>
    <w:rsid w:val="00E161D2"/>
    <w:rsid w:val="00E16506"/>
    <w:rsid w:val="00E17ACD"/>
    <w:rsid w:val="00E2744F"/>
    <w:rsid w:val="00E3123B"/>
    <w:rsid w:val="00E3557A"/>
    <w:rsid w:val="00E35A5E"/>
    <w:rsid w:val="00E374C5"/>
    <w:rsid w:val="00E37875"/>
    <w:rsid w:val="00E43EC3"/>
    <w:rsid w:val="00E43F5F"/>
    <w:rsid w:val="00E46311"/>
    <w:rsid w:val="00E477CD"/>
    <w:rsid w:val="00E50AB3"/>
    <w:rsid w:val="00E51218"/>
    <w:rsid w:val="00E55AFE"/>
    <w:rsid w:val="00E62010"/>
    <w:rsid w:val="00E6504E"/>
    <w:rsid w:val="00E713E6"/>
    <w:rsid w:val="00E719FC"/>
    <w:rsid w:val="00E74EDB"/>
    <w:rsid w:val="00E7585B"/>
    <w:rsid w:val="00E770E4"/>
    <w:rsid w:val="00E84385"/>
    <w:rsid w:val="00E8735F"/>
    <w:rsid w:val="00E900AD"/>
    <w:rsid w:val="00E92936"/>
    <w:rsid w:val="00E93F93"/>
    <w:rsid w:val="00E9500F"/>
    <w:rsid w:val="00E972D4"/>
    <w:rsid w:val="00EA71F8"/>
    <w:rsid w:val="00EA72CC"/>
    <w:rsid w:val="00EA76FB"/>
    <w:rsid w:val="00EB27A7"/>
    <w:rsid w:val="00EB31AA"/>
    <w:rsid w:val="00EB63BA"/>
    <w:rsid w:val="00EC039B"/>
    <w:rsid w:val="00EC195B"/>
    <w:rsid w:val="00EC1B7B"/>
    <w:rsid w:val="00EC1CD6"/>
    <w:rsid w:val="00EC2D3F"/>
    <w:rsid w:val="00ED0DC1"/>
    <w:rsid w:val="00ED3B56"/>
    <w:rsid w:val="00ED504E"/>
    <w:rsid w:val="00EF6DC8"/>
    <w:rsid w:val="00EF7A38"/>
    <w:rsid w:val="00F001AB"/>
    <w:rsid w:val="00F00A1D"/>
    <w:rsid w:val="00F059DC"/>
    <w:rsid w:val="00F154B9"/>
    <w:rsid w:val="00F1552C"/>
    <w:rsid w:val="00F2228A"/>
    <w:rsid w:val="00F246A6"/>
    <w:rsid w:val="00F32AA8"/>
    <w:rsid w:val="00F343BC"/>
    <w:rsid w:val="00F351F4"/>
    <w:rsid w:val="00F408F5"/>
    <w:rsid w:val="00F42D8E"/>
    <w:rsid w:val="00F47BD1"/>
    <w:rsid w:val="00F550F9"/>
    <w:rsid w:val="00F62F91"/>
    <w:rsid w:val="00F71A19"/>
    <w:rsid w:val="00F81024"/>
    <w:rsid w:val="00F81470"/>
    <w:rsid w:val="00F87CD8"/>
    <w:rsid w:val="00F97716"/>
    <w:rsid w:val="00FA1A89"/>
    <w:rsid w:val="00FA27BD"/>
    <w:rsid w:val="00FB33C7"/>
    <w:rsid w:val="00FB603B"/>
    <w:rsid w:val="00FC6F7B"/>
    <w:rsid w:val="00FD0D75"/>
    <w:rsid w:val="00FD1310"/>
    <w:rsid w:val="00FD4B97"/>
    <w:rsid w:val="00FD7863"/>
    <w:rsid w:val="00FE2981"/>
    <w:rsid w:val="00FF288A"/>
    <w:rsid w:val="00FF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D41"/>
    <w:rPr>
      <w:sz w:val="24"/>
      <w:szCs w:val="24"/>
    </w:rPr>
  </w:style>
  <w:style w:type="paragraph" w:styleId="1">
    <w:name w:val="heading 1"/>
    <w:basedOn w:val="a"/>
    <w:next w:val="a"/>
    <w:qFormat/>
    <w:rsid w:val="00585D41"/>
    <w:pPr>
      <w:keepNext/>
      <w:ind w:left="360"/>
      <w:jc w:val="center"/>
      <w:outlineLvl w:val="0"/>
    </w:pPr>
    <w:rPr>
      <w:b/>
      <w:bCs/>
      <w:color w:val="000000"/>
      <w:sz w:val="32"/>
      <w:szCs w:val="25"/>
    </w:rPr>
  </w:style>
  <w:style w:type="paragraph" w:styleId="2">
    <w:name w:val="heading 2"/>
    <w:aliases w:val=" Знак2, Знак2 Знак"/>
    <w:basedOn w:val="a"/>
    <w:next w:val="a"/>
    <w:link w:val="20"/>
    <w:uiPriority w:val="9"/>
    <w:qFormat/>
    <w:rsid w:val="00585D41"/>
    <w:pPr>
      <w:keepNext/>
      <w:spacing w:before="240" w:after="60"/>
      <w:outlineLvl w:val="1"/>
    </w:pPr>
    <w:rPr>
      <w:rFonts w:ascii="Arial" w:hAnsi="Arial" w:cs="Arial"/>
      <w:b/>
      <w:bCs/>
      <w:i/>
      <w:iCs/>
      <w:sz w:val="28"/>
      <w:szCs w:val="28"/>
    </w:rPr>
  </w:style>
  <w:style w:type="paragraph" w:styleId="3">
    <w:name w:val="heading 3"/>
    <w:aliases w:val=" Знак, Знак3, Знак3 Знак,ВВЕДЕНИЕ"/>
    <w:basedOn w:val="a"/>
    <w:next w:val="a"/>
    <w:link w:val="30"/>
    <w:uiPriority w:val="9"/>
    <w:qFormat/>
    <w:rsid w:val="00585D4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85D41"/>
    <w:pPr>
      <w:keepNext/>
      <w:spacing w:before="240" w:after="60"/>
      <w:outlineLvl w:val="3"/>
    </w:pPr>
    <w:rPr>
      <w:b/>
      <w:bCs/>
      <w:sz w:val="28"/>
      <w:szCs w:val="28"/>
    </w:rPr>
  </w:style>
  <w:style w:type="paragraph" w:styleId="5">
    <w:name w:val="heading 5"/>
    <w:basedOn w:val="a"/>
    <w:next w:val="a"/>
    <w:qFormat/>
    <w:rsid w:val="00585D41"/>
    <w:pPr>
      <w:spacing w:before="240" w:after="240"/>
      <w:ind w:left="851"/>
      <w:outlineLvl w:val="4"/>
    </w:pPr>
    <w:rPr>
      <w:b/>
      <w:bCs/>
      <w:i/>
      <w:iCs/>
      <w:color w:val="0000FF"/>
      <w:sz w:val="26"/>
      <w:szCs w:val="26"/>
    </w:rPr>
  </w:style>
  <w:style w:type="paragraph" w:styleId="6">
    <w:name w:val="heading 6"/>
    <w:basedOn w:val="a"/>
    <w:next w:val="a"/>
    <w:qFormat/>
    <w:rsid w:val="00585D41"/>
    <w:pPr>
      <w:spacing w:before="240" w:after="60"/>
      <w:outlineLvl w:val="5"/>
    </w:pPr>
    <w:rPr>
      <w:b/>
      <w:bCs/>
      <w:sz w:val="22"/>
      <w:szCs w:val="22"/>
    </w:rPr>
  </w:style>
  <w:style w:type="paragraph" w:styleId="7">
    <w:name w:val="heading 7"/>
    <w:basedOn w:val="a"/>
    <w:next w:val="a"/>
    <w:qFormat/>
    <w:rsid w:val="00585D41"/>
    <w:pPr>
      <w:spacing w:before="240" w:after="60"/>
      <w:outlineLvl w:val="6"/>
    </w:pPr>
  </w:style>
  <w:style w:type="paragraph" w:styleId="8">
    <w:name w:val="heading 8"/>
    <w:basedOn w:val="a"/>
    <w:next w:val="a"/>
    <w:qFormat/>
    <w:rsid w:val="00585D41"/>
    <w:pPr>
      <w:keepNext/>
      <w:spacing w:line="288" w:lineRule="auto"/>
      <w:ind w:firstLine="539"/>
      <w:jc w:val="both"/>
      <w:outlineLvl w:val="7"/>
    </w:pPr>
    <w:rPr>
      <w:rFonts w:ascii="Trebuchet MS" w:hAnsi="Trebuchet MS"/>
      <w:i/>
    </w:rPr>
  </w:style>
  <w:style w:type="paragraph" w:styleId="9">
    <w:name w:val="heading 9"/>
    <w:basedOn w:val="a"/>
    <w:next w:val="a"/>
    <w:qFormat/>
    <w:rsid w:val="00585D41"/>
    <w:pPr>
      <w:keepNext/>
      <w:widowControl w:val="0"/>
      <w:spacing w:before="120" w:line="288" w:lineRule="auto"/>
      <w:ind w:firstLine="567"/>
      <w:jc w:val="both"/>
      <w:outlineLvl w:val="8"/>
    </w:pPr>
    <w:rPr>
      <w:rFonts w:ascii="Trebuchet MS" w:hAnsi="Trebuchet M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D41"/>
    <w:pPr>
      <w:tabs>
        <w:tab w:val="center" w:pos="4677"/>
        <w:tab w:val="right" w:pos="9355"/>
      </w:tabs>
    </w:pPr>
  </w:style>
  <w:style w:type="paragraph" w:styleId="a5">
    <w:name w:val="footer"/>
    <w:basedOn w:val="a"/>
    <w:link w:val="a6"/>
    <w:uiPriority w:val="99"/>
    <w:rsid w:val="00585D41"/>
    <w:pPr>
      <w:tabs>
        <w:tab w:val="center" w:pos="4677"/>
        <w:tab w:val="right" w:pos="9355"/>
      </w:tabs>
    </w:pPr>
  </w:style>
  <w:style w:type="character" w:styleId="a7">
    <w:name w:val="page number"/>
    <w:basedOn w:val="a0"/>
    <w:rsid w:val="00585D41"/>
  </w:style>
  <w:style w:type="paragraph" w:styleId="a8">
    <w:name w:val="Document Map"/>
    <w:basedOn w:val="a"/>
    <w:semiHidden/>
    <w:rsid w:val="00585D41"/>
    <w:pPr>
      <w:shd w:val="clear" w:color="auto" w:fill="000080"/>
    </w:pPr>
    <w:rPr>
      <w:rFonts w:ascii="Tahoma" w:hAnsi="Tahoma" w:cs="Tahoma"/>
      <w:sz w:val="20"/>
      <w:szCs w:val="20"/>
    </w:rPr>
  </w:style>
  <w:style w:type="paragraph" w:styleId="a9">
    <w:name w:val="Body Text Indent"/>
    <w:aliases w:val="Основной текст 1,Нумерованный список !!,Надин стиль"/>
    <w:basedOn w:val="a"/>
    <w:link w:val="10"/>
    <w:rsid w:val="00585D41"/>
    <w:pPr>
      <w:spacing w:before="120" w:after="120"/>
      <w:ind w:firstLine="902"/>
      <w:jc w:val="both"/>
    </w:pPr>
    <w:rPr>
      <w:lang w:eastAsia="ar-SA"/>
    </w:rPr>
  </w:style>
  <w:style w:type="paragraph" w:styleId="aa">
    <w:name w:val="Body Text"/>
    <w:aliases w:val="Body single,bt,Body Text Char"/>
    <w:basedOn w:val="a"/>
    <w:rsid w:val="00585D41"/>
    <w:pPr>
      <w:spacing w:after="120"/>
    </w:pPr>
  </w:style>
  <w:style w:type="paragraph" w:styleId="21">
    <w:name w:val="toc 2"/>
    <w:basedOn w:val="a"/>
    <w:next w:val="a"/>
    <w:autoRedefine/>
    <w:uiPriority w:val="39"/>
    <w:qFormat/>
    <w:rsid w:val="000145F7"/>
    <w:pPr>
      <w:tabs>
        <w:tab w:val="left" w:pos="0"/>
        <w:tab w:val="right" w:leader="dot" w:pos="10099"/>
      </w:tabs>
      <w:jc w:val="both"/>
    </w:pPr>
    <w:rPr>
      <w:b/>
      <w:smallCaps/>
    </w:rPr>
  </w:style>
  <w:style w:type="paragraph" w:styleId="31">
    <w:name w:val="toc 3"/>
    <w:basedOn w:val="a"/>
    <w:next w:val="a"/>
    <w:autoRedefine/>
    <w:uiPriority w:val="39"/>
    <w:qFormat/>
    <w:rsid w:val="004C69E1"/>
    <w:pPr>
      <w:tabs>
        <w:tab w:val="right" w:leader="dot" w:pos="9061"/>
      </w:tabs>
      <w:ind w:left="480"/>
    </w:pPr>
    <w:rPr>
      <w:iCs/>
      <w:noProof/>
      <w:sz w:val="20"/>
      <w:szCs w:val="20"/>
      <w:lang w:eastAsia="ar-SA"/>
    </w:rPr>
  </w:style>
  <w:style w:type="paragraph" w:styleId="22">
    <w:name w:val="Body Text Indent 2"/>
    <w:basedOn w:val="a"/>
    <w:rsid w:val="00585D41"/>
    <w:pPr>
      <w:spacing w:after="120" w:line="480" w:lineRule="auto"/>
      <w:ind w:left="283"/>
    </w:pPr>
  </w:style>
  <w:style w:type="paragraph" w:styleId="23">
    <w:name w:val="Body Text 2"/>
    <w:basedOn w:val="a"/>
    <w:rsid w:val="00585D41"/>
    <w:pPr>
      <w:spacing w:after="120" w:line="480" w:lineRule="auto"/>
    </w:pPr>
  </w:style>
  <w:style w:type="paragraph" w:customStyle="1" w:styleId="Normal">
    <w:name w:val="Normal Знак Знак"/>
    <w:rsid w:val="00585D41"/>
    <w:pPr>
      <w:suppressAutoHyphens/>
      <w:spacing w:before="100" w:after="100"/>
      <w:jc w:val="both"/>
    </w:pPr>
    <w:rPr>
      <w:sz w:val="24"/>
      <w:lang w:eastAsia="ar-SA"/>
    </w:rPr>
  </w:style>
  <w:style w:type="paragraph" w:customStyle="1" w:styleId="4101">
    <w:name w:val="Стиль Заголовок 4 + Масштаб знаков: 101%"/>
    <w:basedOn w:val="4"/>
    <w:rsid w:val="00585D41"/>
    <w:pPr>
      <w:spacing w:after="240"/>
      <w:ind w:left="851"/>
    </w:pPr>
    <w:rPr>
      <w:b w:val="0"/>
      <w:color w:val="0000FF"/>
      <w:w w:val="101"/>
    </w:rPr>
  </w:style>
  <w:style w:type="paragraph" w:customStyle="1" w:styleId="41010">
    <w:name w:val="Стиль Стиль Заголовок 4 + Масштаб знаков: 101% + полужирный"/>
    <w:basedOn w:val="4101"/>
    <w:rsid w:val="00585D41"/>
    <w:rPr>
      <w:b/>
      <w:sz w:val="26"/>
    </w:rPr>
  </w:style>
  <w:style w:type="paragraph" w:customStyle="1" w:styleId="11">
    <w:name w:val="Обычный1"/>
    <w:rsid w:val="00585D41"/>
    <w:pPr>
      <w:widowControl w:val="0"/>
      <w:suppressAutoHyphens/>
      <w:overflowPunct w:val="0"/>
      <w:autoSpaceDE w:val="0"/>
    </w:pPr>
    <w:rPr>
      <w:lang w:eastAsia="ar-SA"/>
    </w:rPr>
  </w:style>
  <w:style w:type="paragraph" w:customStyle="1" w:styleId="12">
    <w:name w:val="Основной текст с отступом1"/>
    <w:basedOn w:val="a"/>
    <w:rsid w:val="00585D41"/>
    <w:pPr>
      <w:widowControl w:val="0"/>
      <w:tabs>
        <w:tab w:val="left" w:pos="3600"/>
      </w:tabs>
      <w:suppressAutoHyphens/>
      <w:overflowPunct w:val="0"/>
      <w:autoSpaceDE w:val="0"/>
      <w:ind w:left="3600" w:hanging="2700"/>
    </w:pPr>
    <w:rPr>
      <w:sz w:val="28"/>
      <w:szCs w:val="20"/>
      <w:lang w:eastAsia="ar-SA"/>
    </w:rPr>
  </w:style>
  <w:style w:type="paragraph" w:styleId="ab">
    <w:name w:val="footnote text"/>
    <w:basedOn w:val="a"/>
    <w:semiHidden/>
    <w:rsid w:val="00585D41"/>
    <w:rPr>
      <w:sz w:val="20"/>
      <w:szCs w:val="20"/>
    </w:rPr>
  </w:style>
  <w:style w:type="character" w:styleId="ac">
    <w:name w:val="footnote reference"/>
    <w:basedOn w:val="a0"/>
    <w:semiHidden/>
    <w:rsid w:val="00585D41"/>
    <w:rPr>
      <w:vertAlign w:val="superscript"/>
    </w:rPr>
  </w:style>
  <w:style w:type="paragraph" w:styleId="50">
    <w:name w:val="toc 5"/>
    <w:basedOn w:val="a"/>
    <w:next w:val="a"/>
    <w:autoRedefine/>
    <w:uiPriority w:val="39"/>
    <w:rsid w:val="00585D41"/>
    <w:pPr>
      <w:ind w:left="960"/>
    </w:pPr>
    <w:rPr>
      <w:sz w:val="18"/>
      <w:szCs w:val="18"/>
    </w:rPr>
  </w:style>
  <w:style w:type="character" w:styleId="ad">
    <w:name w:val="Hyperlink"/>
    <w:basedOn w:val="a0"/>
    <w:uiPriority w:val="99"/>
    <w:rsid w:val="00585D41"/>
    <w:rPr>
      <w:color w:val="0000FF"/>
      <w:u w:val="single"/>
    </w:rPr>
  </w:style>
  <w:style w:type="paragraph" w:styleId="41">
    <w:name w:val="toc 4"/>
    <w:basedOn w:val="a"/>
    <w:next w:val="a"/>
    <w:autoRedefine/>
    <w:uiPriority w:val="39"/>
    <w:rsid w:val="00585D41"/>
    <w:pPr>
      <w:ind w:left="720"/>
    </w:pPr>
    <w:rPr>
      <w:sz w:val="18"/>
      <w:szCs w:val="18"/>
    </w:rPr>
  </w:style>
  <w:style w:type="paragraph" w:styleId="13">
    <w:name w:val="toc 1"/>
    <w:basedOn w:val="a"/>
    <w:next w:val="a"/>
    <w:autoRedefine/>
    <w:uiPriority w:val="39"/>
    <w:qFormat/>
    <w:rsid w:val="000145F7"/>
    <w:pPr>
      <w:tabs>
        <w:tab w:val="right" w:leader="dot" w:pos="10099"/>
      </w:tabs>
    </w:pPr>
    <w:rPr>
      <w:b/>
      <w:bCs/>
      <w:noProof/>
    </w:rPr>
  </w:style>
  <w:style w:type="paragraph" w:styleId="ae">
    <w:name w:val="Balloon Text"/>
    <w:basedOn w:val="a"/>
    <w:semiHidden/>
    <w:rsid w:val="00585D41"/>
    <w:rPr>
      <w:rFonts w:ascii="Tahoma" w:hAnsi="Tahoma" w:cs="Tahoma"/>
      <w:sz w:val="16"/>
      <w:szCs w:val="16"/>
    </w:rPr>
  </w:style>
  <w:style w:type="paragraph" w:styleId="af">
    <w:name w:val="Body Text First Indent"/>
    <w:basedOn w:val="aa"/>
    <w:rsid w:val="00585D41"/>
    <w:pPr>
      <w:ind w:firstLine="210"/>
    </w:pPr>
  </w:style>
  <w:style w:type="paragraph" w:styleId="32">
    <w:name w:val="Body Text Indent 3"/>
    <w:basedOn w:val="a"/>
    <w:rsid w:val="00585D41"/>
    <w:pPr>
      <w:spacing w:after="120"/>
      <w:ind w:left="283"/>
    </w:pPr>
    <w:rPr>
      <w:sz w:val="16"/>
      <w:szCs w:val="16"/>
    </w:rPr>
  </w:style>
  <w:style w:type="paragraph" w:customStyle="1" w:styleId="T1">
    <w:name w:val="T1"/>
    <w:basedOn w:val="a"/>
    <w:autoRedefine/>
    <w:rsid w:val="009F7B6B"/>
    <w:pPr>
      <w:pageBreakBefore/>
      <w:tabs>
        <w:tab w:val="left" w:pos="567"/>
      </w:tabs>
      <w:spacing w:before="840" w:after="60" w:line="288" w:lineRule="auto"/>
      <w:jc w:val="center"/>
    </w:pPr>
    <w:rPr>
      <w:rFonts w:ascii="Trebuchet MS" w:hAnsi="Trebuchet MS"/>
      <w:b/>
      <w:caps/>
      <w:sz w:val="28"/>
      <w:szCs w:val="28"/>
    </w:rPr>
  </w:style>
  <w:style w:type="paragraph" w:customStyle="1" w:styleId="T2">
    <w:name w:val="T2"/>
    <w:basedOn w:val="aa"/>
    <w:autoRedefine/>
    <w:rsid w:val="00FC6F7B"/>
    <w:pPr>
      <w:keepNext/>
      <w:tabs>
        <w:tab w:val="num" w:pos="717"/>
      </w:tabs>
      <w:suppressAutoHyphens/>
      <w:spacing w:before="360" w:line="288" w:lineRule="auto"/>
      <w:jc w:val="center"/>
    </w:pPr>
    <w:rPr>
      <w:rFonts w:ascii="Trebuchet MS" w:eastAsia="MS Mincho" w:hAnsi="Trebuchet MS" w:cs="Tahoma"/>
      <w:smallCaps/>
      <w:sz w:val="28"/>
      <w:szCs w:val="28"/>
    </w:rPr>
  </w:style>
  <w:style w:type="paragraph" w:customStyle="1" w:styleId="T3">
    <w:name w:val="T3"/>
    <w:basedOn w:val="22"/>
    <w:autoRedefine/>
    <w:rsid w:val="009E35BB"/>
    <w:pPr>
      <w:keepNext/>
      <w:tabs>
        <w:tab w:val="left" w:pos="-1800"/>
        <w:tab w:val="left" w:pos="567"/>
      </w:tabs>
      <w:spacing w:before="180" w:after="60" w:line="288" w:lineRule="auto"/>
      <w:ind w:left="0"/>
      <w:jc w:val="center"/>
    </w:pPr>
    <w:rPr>
      <w:rFonts w:ascii="Trebuchet MS" w:hAnsi="Trebuchet MS"/>
      <w:b/>
      <w:i/>
    </w:rPr>
  </w:style>
  <w:style w:type="character" w:customStyle="1" w:styleId="rvts48220">
    <w:name w:val="rvts48220"/>
    <w:basedOn w:val="a0"/>
    <w:rsid w:val="00585D41"/>
    <w:rPr>
      <w:rFonts w:ascii="Arial" w:hAnsi="Arial" w:cs="Arial" w:hint="default"/>
      <w:b w:val="0"/>
      <w:bCs w:val="0"/>
      <w:i w:val="0"/>
      <w:iCs w:val="0"/>
      <w:strike w:val="0"/>
      <w:dstrike w:val="0"/>
      <w:color w:val="000000"/>
      <w:sz w:val="20"/>
      <w:szCs w:val="20"/>
      <w:u w:val="none"/>
      <w:effect w:val="none"/>
    </w:rPr>
  </w:style>
  <w:style w:type="character" w:customStyle="1" w:styleId="rvts482213">
    <w:name w:val="rvts482213"/>
    <w:basedOn w:val="a0"/>
    <w:rsid w:val="00585D41"/>
    <w:rPr>
      <w:rFonts w:ascii="Arial" w:hAnsi="Arial" w:cs="Arial" w:hint="default"/>
      <w:b w:val="0"/>
      <w:bCs w:val="0"/>
      <w:i w:val="0"/>
      <w:iCs w:val="0"/>
      <w:strike w:val="0"/>
      <w:dstrike w:val="0"/>
      <w:color w:val="000000"/>
      <w:sz w:val="20"/>
      <w:szCs w:val="20"/>
      <w:u w:val="none"/>
      <w:effect w:val="none"/>
      <w:shd w:val="clear" w:color="auto" w:fill="auto"/>
    </w:rPr>
  </w:style>
  <w:style w:type="paragraph" w:styleId="af0">
    <w:name w:val="Normal (Web)"/>
    <w:basedOn w:val="a"/>
    <w:uiPriority w:val="99"/>
    <w:rsid w:val="00585D41"/>
    <w:pPr>
      <w:spacing w:before="100" w:beforeAutospacing="1" w:after="100" w:afterAutospacing="1"/>
    </w:pPr>
  </w:style>
  <w:style w:type="character" w:customStyle="1" w:styleId="af1">
    <w:name w:val="Основной текст Знак"/>
    <w:aliases w:val="Body single Знак,bt Знак"/>
    <w:basedOn w:val="a0"/>
    <w:rsid w:val="00585D41"/>
    <w:rPr>
      <w:sz w:val="24"/>
      <w:szCs w:val="24"/>
      <w:lang w:val="ru-RU" w:eastAsia="ru-RU" w:bidi="ar-SA"/>
    </w:rPr>
  </w:style>
  <w:style w:type="character" w:customStyle="1" w:styleId="T20">
    <w:name w:val="T2 Знак"/>
    <w:basedOn w:val="af1"/>
    <w:rsid w:val="00585D41"/>
    <w:rPr>
      <w:rFonts w:ascii="Trebuchet MS" w:eastAsia="MS Mincho" w:hAnsi="Trebuchet MS" w:cs="Tahoma"/>
      <w:smallCaps/>
      <w:sz w:val="28"/>
      <w:szCs w:val="28"/>
      <w:lang w:val="ru-RU" w:eastAsia="ru-RU" w:bidi="ar-SA"/>
    </w:rPr>
  </w:style>
  <w:style w:type="paragraph" w:customStyle="1" w:styleId="Tabl">
    <w:name w:val="Tabl"/>
    <w:basedOn w:val="a"/>
    <w:rsid w:val="00585D41"/>
    <w:pPr>
      <w:keepNext/>
      <w:spacing w:before="120"/>
      <w:jc w:val="right"/>
    </w:pPr>
    <w:rPr>
      <w:rFonts w:ascii="Trebuchet MS" w:hAnsi="Trebuchet MS"/>
      <w:i/>
    </w:rPr>
  </w:style>
  <w:style w:type="paragraph" w:customStyle="1" w:styleId="Tabn">
    <w:name w:val="Tab_n"/>
    <w:basedOn w:val="aa"/>
    <w:autoRedefine/>
    <w:rsid w:val="00F1552C"/>
    <w:pPr>
      <w:keepNext/>
      <w:spacing w:after="0"/>
      <w:jc w:val="center"/>
    </w:pPr>
    <w:rPr>
      <w:rFonts w:ascii="Trebuchet MS" w:hAnsi="Trebuchet MS"/>
      <w:i/>
      <w:w w:val="103"/>
      <w:lang w:eastAsia="en-US"/>
    </w:rPr>
  </w:style>
  <w:style w:type="paragraph" w:styleId="60">
    <w:name w:val="toc 6"/>
    <w:basedOn w:val="a"/>
    <w:next w:val="a"/>
    <w:autoRedefine/>
    <w:uiPriority w:val="39"/>
    <w:rsid w:val="00585D41"/>
    <w:pPr>
      <w:ind w:left="1200"/>
    </w:pPr>
    <w:rPr>
      <w:sz w:val="18"/>
      <w:szCs w:val="18"/>
    </w:rPr>
  </w:style>
  <w:style w:type="paragraph" w:styleId="70">
    <w:name w:val="toc 7"/>
    <w:basedOn w:val="a"/>
    <w:next w:val="a"/>
    <w:autoRedefine/>
    <w:uiPriority w:val="39"/>
    <w:rsid w:val="00585D41"/>
    <w:pPr>
      <w:ind w:left="1440"/>
    </w:pPr>
    <w:rPr>
      <w:sz w:val="18"/>
      <w:szCs w:val="18"/>
    </w:rPr>
  </w:style>
  <w:style w:type="paragraph" w:styleId="80">
    <w:name w:val="toc 8"/>
    <w:basedOn w:val="a"/>
    <w:next w:val="a"/>
    <w:autoRedefine/>
    <w:uiPriority w:val="39"/>
    <w:rsid w:val="00585D41"/>
    <w:pPr>
      <w:ind w:left="1680"/>
    </w:pPr>
    <w:rPr>
      <w:sz w:val="18"/>
      <w:szCs w:val="18"/>
    </w:rPr>
  </w:style>
  <w:style w:type="paragraph" w:styleId="90">
    <w:name w:val="toc 9"/>
    <w:basedOn w:val="a"/>
    <w:next w:val="a"/>
    <w:autoRedefine/>
    <w:uiPriority w:val="39"/>
    <w:rsid w:val="00585D41"/>
    <w:pPr>
      <w:ind w:left="1920"/>
    </w:pPr>
    <w:rPr>
      <w:sz w:val="18"/>
      <w:szCs w:val="18"/>
    </w:rPr>
  </w:style>
  <w:style w:type="character" w:customStyle="1" w:styleId="af2">
    <w:name w:val="Основной текст с отступом Знак"/>
    <w:basedOn w:val="a0"/>
    <w:rsid w:val="00585D41"/>
    <w:rPr>
      <w:sz w:val="24"/>
      <w:szCs w:val="24"/>
      <w:lang w:val="ru-RU" w:eastAsia="ar-SA" w:bidi="ar-SA"/>
    </w:rPr>
  </w:style>
  <w:style w:type="character" w:customStyle="1" w:styleId="T10">
    <w:name w:val="T1 Знак"/>
    <w:basedOn w:val="af2"/>
    <w:rsid w:val="00585D41"/>
    <w:rPr>
      <w:rFonts w:ascii="Trebuchet MS" w:hAnsi="Trebuchet MS"/>
      <w:b/>
      <w:caps/>
      <w:sz w:val="28"/>
      <w:szCs w:val="28"/>
      <w:lang w:val="ru-RU" w:eastAsia="ru-RU" w:bidi="ar-SA"/>
    </w:rPr>
  </w:style>
  <w:style w:type="paragraph" w:customStyle="1" w:styleId="14">
    <w:name w:val="Заглавие 1"/>
    <w:basedOn w:val="2"/>
    <w:rsid w:val="00585D41"/>
    <w:pPr>
      <w:spacing w:before="0" w:after="0" w:line="360" w:lineRule="auto"/>
      <w:ind w:left="1134" w:firstLine="709"/>
      <w:jc w:val="both"/>
    </w:pPr>
    <w:rPr>
      <w:i w:val="0"/>
      <w:iCs w:val="0"/>
    </w:rPr>
  </w:style>
  <w:style w:type="paragraph" w:customStyle="1" w:styleId="24">
    <w:name w:val="Заглавие 2"/>
    <w:basedOn w:val="14"/>
    <w:rsid w:val="00585D41"/>
    <w:pPr>
      <w:pageBreakBefore/>
      <w:spacing w:before="120" w:after="360"/>
      <w:outlineLvl w:val="0"/>
    </w:pPr>
    <w:rPr>
      <w:b w:val="0"/>
    </w:rPr>
  </w:style>
  <w:style w:type="paragraph" w:customStyle="1" w:styleId="Tabr">
    <w:name w:val="Tab_r"/>
    <w:basedOn w:val="Tabn"/>
    <w:rsid w:val="00585D41"/>
    <w:pPr>
      <w:spacing w:before="40" w:after="240"/>
    </w:pPr>
  </w:style>
  <w:style w:type="paragraph" w:customStyle="1" w:styleId="3TimesNewRoman12">
    <w:name w:val="Стиль Заголовок 3 + Times New Roman Синий По центру После:  12 пт"/>
    <w:basedOn w:val="3"/>
    <w:rsid w:val="00585D41"/>
    <w:pPr>
      <w:spacing w:before="360" w:after="360"/>
      <w:jc w:val="center"/>
    </w:pPr>
    <w:rPr>
      <w:rFonts w:ascii="Times New Roman" w:hAnsi="Times New Roman" w:cs="Times New Roman"/>
      <w:color w:val="0000FF"/>
      <w:spacing w:val="26"/>
      <w:szCs w:val="20"/>
    </w:rPr>
  </w:style>
  <w:style w:type="paragraph" w:customStyle="1" w:styleId="Niinea1">
    <w:name w:val="Niinea1"/>
    <w:basedOn w:val="a"/>
    <w:rsid w:val="00585D41"/>
    <w:pPr>
      <w:widowControl w:val="0"/>
      <w:ind w:firstLine="454"/>
      <w:jc w:val="both"/>
    </w:pPr>
    <w:rPr>
      <w:rFonts w:ascii="Arial" w:hAnsi="Arial"/>
      <w:sz w:val="18"/>
      <w:szCs w:val="20"/>
      <w:lang w:eastAsia="ar-SA"/>
    </w:rPr>
  </w:style>
  <w:style w:type="paragraph" w:customStyle="1" w:styleId="af3">
    <w:name w:val="Заголграф"/>
    <w:basedOn w:val="3"/>
    <w:rsid w:val="00585D41"/>
    <w:pPr>
      <w:spacing w:before="120" w:after="240"/>
      <w:jc w:val="center"/>
      <w:outlineLvl w:val="9"/>
    </w:pPr>
    <w:rPr>
      <w:rFonts w:cs="Times New Roman"/>
      <w:bCs w:val="0"/>
      <w:sz w:val="22"/>
      <w:szCs w:val="20"/>
    </w:rPr>
  </w:style>
  <w:style w:type="paragraph" w:styleId="af4">
    <w:name w:val="endnote text"/>
    <w:basedOn w:val="a"/>
    <w:semiHidden/>
    <w:rsid w:val="00585D41"/>
    <w:rPr>
      <w:sz w:val="20"/>
      <w:szCs w:val="20"/>
    </w:rPr>
  </w:style>
  <w:style w:type="paragraph" w:styleId="af5">
    <w:name w:val="Plain Text"/>
    <w:basedOn w:val="a"/>
    <w:rsid w:val="00585D41"/>
    <w:pPr>
      <w:autoSpaceDE w:val="0"/>
      <w:autoSpaceDN w:val="0"/>
      <w:ind w:firstLine="720"/>
      <w:jc w:val="both"/>
    </w:pPr>
    <w:rPr>
      <w:rFonts w:ascii="Arial" w:hAnsi="Arial" w:cs="Arial"/>
    </w:rPr>
  </w:style>
  <w:style w:type="paragraph" w:customStyle="1" w:styleId="33">
    <w:name w:val="Стиль3"/>
    <w:basedOn w:val="a"/>
    <w:rsid w:val="00585D41"/>
    <w:pPr>
      <w:tabs>
        <w:tab w:val="left" w:pos="1572"/>
      </w:tabs>
      <w:autoSpaceDE w:val="0"/>
      <w:autoSpaceDN w:val="0"/>
      <w:spacing w:line="200" w:lineRule="exact"/>
    </w:pPr>
    <w:rPr>
      <w:rFonts w:ascii="Arial" w:hAnsi="Arial" w:cs="Arial"/>
      <w:b/>
      <w:bCs/>
      <w:sz w:val="20"/>
      <w:szCs w:val="20"/>
      <w:lang w:val="en-US"/>
    </w:rPr>
  </w:style>
  <w:style w:type="paragraph" w:customStyle="1" w:styleId="15">
    <w:name w:val="Красная строка1"/>
    <w:basedOn w:val="aa"/>
    <w:rsid w:val="00585D41"/>
    <w:pPr>
      <w:widowControl w:val="0"/>
      <w:suppressAutoHyphens/>
      <w:ind w:firstLine="210"/>
    </w:pPr>
    <w:rPr>
      <w:rFonts w:ascii="Arial" w:eastAsia="Lucida Sans Unicode" w:hAnsi="Arial"/>
    </w:rPr>
  </w:style>
  <w:style w:type="paragraph" w:customStyle="1" w:styleId="310">
    <w:name w:val="Основной текст 31"/>
    <w:basedOn w:val="a"/>
    <w:rsid w:val="00585D41"/>
    <w:pPr>
      <w:widowControl w:val="0"/>
      <w:suppressAutoHyphens/>
      <w:ind w:right="-1"/>
      <w:jc w:val="both"/>
    </w:pPr>
    <w:rPr>
      <w:rFonts w:ascii="Arial" w:eastAsia="Lucida Sans Unicode" w:hAnsi="Arial"/>
      <w:sz w:val="28"/>
      <w:szCs w:val="20"/>
    </w:rPr>
  </w:style>
  <w:style w:type="paragraph" w:customStyle="1" w:styleId="5159">
    <w:name w:val="Стиль Заголовок 5 + не курсив Слева:  159 см"/>
    <w:basedOn w:val="5"/>
    <w:rsid w:val="00585D41"/>
    <w:pPr>
      <w:ind w:left="902"/>
    </w:pPr>
    <w:rPr>
      <w:i w:val="0"/>
      <w:iCs w:val="0"/>
      <w:color w:val="auto"/>
      <w:szCs w:val="20"/>
    </w:rPr>
  </w:style>
  <w:style w:type="paragraph" w:customStyle="1" w:styleId="51">
    <w:name w:val="Стиль5"/>
    <w:basedOn w:val="a"/>
    <w:autoRedefine/>
    <w:rsid w:val="00585D41"/>
    <w:pPr>
      <w:autoSpaceDE w:val="0"/>
      <w:autoSpaceDN w:val="0"/>
      <w:jc w:val="center"/>
    </w:pPr>
    <w:rPr>
      <w:rFonts w:ascii="Arial" w:hAnsi="Arial" w:cs="Arial"/>
      <w:sz w:val="26"/>
      <w:szCs w:val="26"/>
    </w:rPr>
  </w:style>
  <w:style w:type="paragraph" w:customStyle="1" w:styleId="ConsPlusNormal">
    <w:name w:val="ConsPlusNormal"/>
    <w:rsid w:val="00585D41"/>
    <w:pPr>
      <w:widowControl w:val="0"/>
      <w:autoSpaceDE w:val="0"/>
      <w:autoSpaceDN w:val="0"/>
      <w:adjustRightInd w:val="0"/>
      <w:ind w:firstLine="720"/>
    </w:pPr>
    <w:rPr>
      <w:rFonts w:ascii="Arial" w:hAnsi="Arial" w:cs="Arial"/>
    </w:rPr>
  </w:style>
  <w:style w:type="paragraph" w:customStyle="1" w:styleId="ConsPlusTitle">
    <w:name w:val="ConsPlusTitle"/>
    <w:rsid w:val="00585D41"/>
    <w:pPr>
      <w:widowControl w:val="0"/>
      <w:autoSpaceDE w:val="0"/>
      <w:autoSpaceDN w:val="0"/>
      <w:adjustRightInd w:val="0"/>
    </w:pPr>
    <w:rPr>
      <w:rFonts w:ascii="Arial" w:hAnsi="Arial" w:cs="Arial"/>
      <w:b/>
      <w:bCs/>
    </w:rPr>
  </w:style>
  <w:style w:type="paragraph" w:customStyle="1" w:styleId="51590">
    <w:name w:val="Стиль Заголовок 5 + Слева:  159 см"/>
    <w:basedOn w:val="5"/>
    <w:rsid w:val="00585D41"/>
    <w:pPr>
      <w:ind w:left="902"/>
    </w:pPr>
    <w:rPr>
      <w:i w:val="0"/>
      <w:szCs w:val="20"/>
    </w:rPr>
  </w:style>
  <w:style w:type="paragraph" w:styleId="af6">
    <w:name w:val="Title"/>
    <w:basedOn w:val="a"/>
    <w:qFormat/>
    <w:rsid w:val="00585D41"/>
    <w:pPr>
      <w:jc w:val="center"/>
    </w:pPr>
    <w:rPr>
      <w:b/>
      <w:bCs/>
    </w:rPr>
  </w:style>
  <w:style w:type="paragraph" w:styleId="34">
    <w:name w:val="Body Text 3"/>
    <w:basedOn w:val="a"/>
    <w:rsid w:val="00585D41"/>
    <w:pPr>
      <w:spacing w:after="120"/>
    </w:pPr>
    <w:rPr>
      <w:sz w:val="16"/>
      <w:szCs w:val="16"/>
    </w:rPr>
  </w:style>
  <w:style w:type="paragraph" w:customStyle="1" w:styleId="210">
    <w:name w:val="Основной текст 21"/>
    <w:basedOn w:val="a"/>
    <w:rsid w:val="00585D41"/>
    <w:pPr>
      <w:overflowPunct w:val="0"/>
      <w:autoSpaceDE w:val="0"/>
      <w:autoSpaceDN w:val="0"/>
      <w:adjustRightInd w:val="0"/>
      <w:ind w:firstLine="567"/>
    </w:pPr>
    <w:rPr>
      <w:sz w:val="28"/>
      <w:szCs w:val="20"/>
    </w:rPr>
  </w:style>
  <w:style w:type="paragraph" w:customStyle="1" w:styleId="211">
    <w:name w:val="Основной текст с отступом 21"/>
    <w:basedOn w:val="a"/>
    <w:rsid w:val="00585D41"/>
    <w:pPr>
      <w:overflowPunct w:val="0"/>
      <w:autoSpaceDE w:val="0"/>
      <w:autoSpaceDN w:val="0"/>
      <w:adjustRightInd w:val="0"/>
      <w:ind w:firstLine="567"/>
      <w:jc w:val="both"/>
    </w:pPr>
    <w:rPr>
      <w:sz w:val="28"/>
      <w:szCs w:val="20"/>
    </w:rPr>
  </w:style>
  <w:style w:type="paragraph" w:customStyle="1" w:styleId="FR2">
    <w:name w:val="FR2"/>
    <w:rsid w:val="00585D41"/>
    <w:pPr>
      <w:widowControl w:val="0"/>
      <w:snapToGrid w:val="0"/>
      <w:jc w:val="both"/>
    </w:pPr>
    <w:rPr>
      <w:sz w:val="24"/>
    </w:rPr>
  </w:style>
  <w:style w:type="paragraph" w:customStyle="1" w:styleId="xl26">
    <w:name w:val="xl26"/>
    <w:basedOn w:val="a"/>
    <w:rsid w:val="00585D41"/>
    <w:pPr>
      <w:spacing w:before="100" w:after="100"/>
      <w:jc w:val="center"/>
    </w:pPr>
    <w:rPr>
      <w:rFonts w:ascii="Arial Unicode MS" w:eastAsia="Arial Unicode MS" w:hAnsi="Arial Unicode MS"/>
      <w:szCs w:val="20"/>
    </w:rPr>
  </w:style>
  <w:style w:type="paragraph" w:customStyle="1" w:styleId="BodyTextIndent31">
    <w:name w:val="Body Text Indent 31"/>
    <w:basedOn w:val="a"/>
    <w:rsid w:val="00585D41"/>
    <w:pPr>
      <w:widowControl w:val="0"/>
      <w:autoSpaceDE w:val="0"/>
      <w:autoSpaceDN w:val="0"/>
      <w:ind w:firstLine="567"/>
      <w:jc w:val="both"/>
    </w:pPr>
  </w:style>
  <w:style w:type="paragraph" w:customStyle="1" w:styleId="16">
    <w:name w:val="Основной текст с отступом.Основной текст 1.Нумерованный список !!.Надин стиль"/>
    <w:basedOn w:val="a"/>
    <w:rsid w:val="00585D41"/>
    <w:pPr>
      <w:spacing w:after="120"/>
      <w:ind w:firstLine="709"/>
      <w:jc w:val="both"/>
    </w:pPr>
    <w:rPr>
      <w:rFonts w:ascii="Arial" w:hAnsi="Arial"/>
      <w:sz w:val="26"/>
      <w:szCs w:val="20"/>
    </w:rPr>
  </w:style>
  <w:style w:type="character" w:customStyle="1" w:styleId="Tabn0">
    <w:name w:val="Tab_n Знак"/>
    <w:basedOn w:val="af1"/>
    <w:rsid w:val="00585D41"/>
    <w:rPr>
      <w:rFonts w:ascii="Trebuchet MS" w:hAnsi="Trebuchet MS"/>
      <w:i/>
      <w:w w:val="103"/>
      <w:sz w:val="24"/>
      <w:szCs w:val="24"/>
      <w:lang w:val="ru-RU" w:eastAsia="ru-RU" w:bidi="ar-SA"/>
    </w:rPr>
  </w:style>
  <w:style w:type="character" w:customStyle="1" w:styleId="Tabr0">
    <w:name w:val="Tab_r Знак"/>
    <w:basedOn w:val="Tabn0"/>
    <w:rsid w:val="00585D41"/>
    <w:rPr>
      <w:rFonts w:ascii="Trebuchet MS" w:hAnsi="Trebuchet MS"/>
      <w:i/>
      <w:w w:val="103"/>
      <w:sz w:val="24"/>
      <w:szCs w:val="24"/>
      <w:lang w:val="ru-RU" w:eastAsia="ru-RU" w:bidi="ar-SA"/>
    </w:rPr>
  </w:style>
  <w:style w:type="paragraph" w:customStyle="1" w:styleId="ConsNormal">
    <w:name w:val="ConsNormal"/>
    <w:rsid w:val="00585D41"/>
    <w:pPr>
      <w:widowControl w:val="0"/>
      <w:snapToGrid w:val="0"/>
      <w:ind w:firstLine="720"/>
    </w:pPr>
    <w:rPr>
      <w:rFonts w:ascii="Arial" w:hAnsi="Arial"/>
    </w:rPr>
  </w:style>
  <w:style w:type="character" w:customStyle="1" w:styleId="35">
    <w:name w:val="Знак Знак3"/>
    <w:basedOn w:val="a0"/>
    <w:rsid w:val="00585D41"/>
    <w:rPr>
      <w:sz w:val="16"/>
      <w:szCs w:val="16"/>
      <w:lang w:val="ru-RU" w:eastAsia="ru-RU" w:bidi="ar-SA"/>
    </w:rPr>
  </w:style>
  <w:style w:type="character" w:customStyle="1" w:styleId="25">
    <w:name w:val="Знак Знак2"/>
    <w:basedOn w:val="a0"/>
    <w:semiHidden/>
    <w:rsid w:val="00585D41"/>
  </w:style>
  <w:style w:type="character" w:customStyle="1" w:styleId="17">
    <w:name w:val="Знак Знак1"/>
    <w:basedOn w:val="25"/>
    <w:rsid w:val="00585D41"/>
    <w:rPr>
      <w:sz w:val="24"/>
      <w:szCs w:val="24"/>
      <w:lang w:val="ru-RU" w:eastAsia="ru-RU" w:bidi="ar-SA"/>
    </w:rPr>
  </w:style>
  <w:style w:type="character" w:customStyle="1" w:styleId="af7">
    <w:name w:val="Знак Знак"/>
    <w:basedOn w:val="a0"/>
    <w:semiHidden/>
    <w:rsid w:val="00585D41"/>
  </w:style>
  <w:style w:type="paragraph" w:styleId="26">
    <w:name w:val="List Bullet 2"/>
    <w:basedOn w:val="a"/>
    <w:rsid w:val="00585D41"/>
    <w:pPr>
      <w:tabs>
        <w:tab w:val="num" w:pos="643"/>
      </w:tabs>
      <w:spacing w:line="360" w:lineRule="auto"/>
      <w:ind w:left="643" w:hanging="360"/>
      <w:jc w:val="both"/>
    </w:pPr>
    <w:rPr>
      <w:rFonts w:ascii="Arial" w:hAnsi="Arial"/>
    </w:rPr>
  </w:style>
  <w:style w:type="paragraph" w:styleId="36">
    <w:name w:val="List Bullet 3"/>
    <w:basedOn w:val="a"/>
    <w:rsid w:val="00585D41"/>
    <w:pPr>
      <w:tabs>
        <w:tab w:val="num" w:pos="926"/>
      </w:tabs>
      <w:spacing w:line="360" w:lineRule="auto"/>
      <w:ind w:left="926" w:hanging="360"/>
      <w:jc w:val="both"/>
    </w:pPr>
    <w:rPr>
      <w:rFonts w:ascii="Arial" w:hAnsi="Arial"/>
    </w:rPr>
  </w:style>
  <w:style w:type="paragraph" w:styleId="52">
    <w:name w:val="List Bullet 5"/>
    <w:basedOn w:val="a"/>
    <w:rsid w:val="00585D41"/>
    <w:pPr>
      <w:tabs>
        <w:tab w:val="num" w:pos="1492"/>
      </w:tabs>
      <w:spacing w:line="360" w:lineRule="auto"/>
      <w:ind w:left="1492" w:hanging="360"/>
      <w:jc w:val="both"/>
    </w:pPr>
    <w:rPr>
      <w:rFonts w:ascii="Arial" w:hAnsi="Arial"/>
    </w:rPr>
  </w:style>
  <w:style w:type="paragraph" w:styleId="af8">
    <w:name w:val="caption"/>
    <w:basedOn w:val="a"/>
    <w:next w:val="a"/>
    <w:qFormat/>
    <w:rsid w:val="00585D41"/>
    <w:rPr>
      <w:b/>
      <w:bCs/>
      <w:sz w:val="20"/>
      <w:szCs w:val="20"/>
    </w:rPr>
  </w:style>
  <w:style w:type="character" w:customStyle="1" w:styleId="af9">
    <w:name w:val="Цветовое выделение"/>
    <w:rsid w:val="00585D41"/>
    <w:rPr>
      <w:b/>
      <w:bCs/>
      <w:color w:val="000080"/>
      <w:sz w:val="20"/>
      <w:szCs w:val="20"/>
    </w:rPr>
  </w:style>
  <w:style w:type="paragraph" w:customStyle="1" w:styleId="afa">
    <w:name w:val="Таблицы (моноширинный)"/>
    <w:basedOn w:val="a"/>
    <w:next w:val="a"/>
    <w:rsid w:val="00585D41"/>
    <w:pPr>
      <w:widowControl w:val="0"/>
      <w:autoSpaceDE w:val="0"/>
      <w:autoSpaceDN w:val="0"/>
      <w:adjustRightInd w:val="0"/>
      <w:jc w:val="both"/>
    </w:pPr>
    <w:rPr>
      <w:rFonts w:ascii="Courier New" w:hAnsi="Courier New" w:cs="Courier New"/>
      <w:sz w:val="20"/>
      <w:szCs w:val="20"/>
    </w:rPr>
  </w:style>
  <w:style w:type="paragraph" w:customStyle="1" w:styleId="textn">
    <w:name w:val="textn"/>
    <w:basedOn w:val="a"/>
    <w:rsid w:val="00585D41"/>
    <w:pPr>
      <w:spacing w:before="100" w:beforeAutospacing="1" w:after="100" w:afterAutospacing="1"/>
    </w:pPr>
  </w:style>
  <w:style w:type="paragraph" w:customStyle="1" w:styleId="T11">
    <w:name w:val="T1_бн"/>
    <w:basedOn w:val="a"/>
    <w:rsid w:val="00585D41"/>
    <w:pPr>
      <w:spacing w:before="840" w:after="60"/>
      <w:jc w:val="center"/>
    </w:pPr>
    <w:rPr>
      <w:rFonts w:ascii="Trebuchet MS" w:hAnsi="Trebuchet MS"/>
      <w:b/>
      <w:caps/>
      <w:sz w:val="28"/>
      <w:szCs w:val="28"/>
    </w:rPr>
  </w:style>
  <w:style w:type="character" w:customStyle="1" w:styleId="afb">
    <w:name w:val="Гипертекстовая ссылка"/>
    <w:basedOn w:val="af9"/>
    <w:uiPriority w:val="99"/>
    <w:rsid w:val="00585D41"/>
    <w:rPr>
      <w:b/>
      <w:bCs/>
      <w:color w:val="008000"/>
      <w:sz w:val="20"/>
      <w:szCs w:val="20"/>
      <w:u w:val="single"/>
    </w:rPr>
  </w:style>
  <w:style w:type="paragraph" w:customStyle="1" w:styleId="xl38">
    <w:name w:val="xl38"/>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c">
    <w:name w:val="List Paragraph"/>
    <w:basedOn w:val="a"/>
    <w:uiPriority w:val="34"/>
    <w:qFormat/>
    <w:rsid w:val="00585D41"/>
    <w:pPr>
      <w:spacing w:after="200" w:line="276" w:lineRule="auto"/>
      <w:ind w:left="720"/>
      <w:contextualSpacing/>
    </w:pPr>
    <w:rPr>
      <w:rFonts w:ascii="Calibri" w:hAnsi="Calibri"/>
      <w:sz w:val="22"/>
      <w:szCs w:val="22"/>
    </w:rPr>
  </w:style>
  <w:style w:type="paragraph" w:customStyle="1" w:styleId="afd">
    <w:name w:val="название"/>
    <w:basedOn w:val="a"/>
    <w:rsid w:val="00585D41"/>
    <w:pPr>
      <w:spacing w:before="240" w:line="360" w:lineRule="auto"/>
      <w:ind w:firstLine="709"/>
      <w:jc w:val="both"/>
    </w:pPr>
    <w:rPr>
      <w:rFonts w:ascii="Arial" w:hAnsi="Arial"/>
      <w:b/>
      <w:bCs/>
      <w:snapToGrid w:val="0"/>
      <w:szCs w:val="20"/>
    </w:rPr>
  </w:style>
  <w:style w:type="character" w:customStyle="1" w:styleId="afe">
    <w:name w:val="название Знак"/>
    <w:basedOn w:val="a0"/>
    <w:rsid w:val="00585D41"/>
    <w:rPr>
      <w:rFonts w:ascii="Arial" w:hAnsi="Arial"/>
      <w:b/>
      <w:bCs/>
      <w:snapToGrid w:val="0"/>
      <w:sz w:val="24"/>
      <w:lang w:val="ru-RU" w:eastAsia="ru-RU" w:bidi="ar-SA"/>
    </w:rPr>
  </w:style>
  <w:style w:type="paragraph" w:customStyle="1" w:styleId="3TimesNewRoman">
    <w:name w:val="Стиль Заголовок 3 + Times New Roman полужирный курсив"/>
    <w:basedOn w:val="3"/>
    <w:rsid w:val="00585D41"/>
    <w:pPr>
      <w:keepLines/>
      <w:tabs>
        <w:tab w:val="left" w:pos="1418"/>
      </w:tabs>
      <w:suppressAutoHyphens/>
      <w:spacing w:before="480" w:after="120"/>
      <w:ind w:left="709"/>
    </w:pPr>
    <w:rPr>
      <w:rFonts w:ascii="Times New Roman" w:hAnsi="Times New Roman" w:cs="Times New Roman"/>
      <w:iCs/>
      <w:kern w:val="32"/>
      <w:sz w:val="24"/>
      <w:szCs w:val="24"/>
    </w:rPr>
  </w:style>
  <w:style w:type="character" w:customStyle="1" w:styleId="3TimesNewRoman0">
    <w:name w:val="Стиль Заголовок 3 + Times New Roman полужирный курсив Знак"/>
    <w:basedOn w:val="a0"/>
    <w:rsid w:val="00585D41"/>
    <w:rPr>
      <w:b/>
      <w:bCs/>
      <w:iCs/>
      <w:kern w:val="32"/>
      <w:sz w:val="24"/>
      <w:szCs w:val="24"/>
      <w:lang w:val="ru-RU" w:eastAsia="ru-RU" w:bidi="ar-SA"/>
    </w:rPr>
  </w:style>
  <w:style w:type="paragraph" w:customStyle="1" w:styleId="Normal0">
    <w:name w:val="Normal Знак Знак Знак Знак Знак"/>
    <w:rsid w:val="00585D41"/>
    <w:pPr>
      <w:spacing w:before="100" w:after="100"/>
      <w:jc w:val="both"/>
    </w:pPr>
    <w:rPr>
      <w:sz w:val="24"/>
      <w:szCs w:val="24"/>
    </w:rPr>
  </w:style>
  <w:style w:type="character" w:customStyle="1" w:styleId="Normal1">
    <w:name w:val="Normal Знак Знак Знак Знак Знак Знак"/>
    <w:basedOn w:val="a0"/>
    <w:locked/>
    <w:rsid w:val="00585D41"/>
    <w:rPr>
      <w:sz w:val="24"/>
      <w:szCs w:val="24"/>
      <w:lang w:val="ru-RU" w:eastAsia="ru-RU" w:bidi="ar-SA"/>
    </w:rPr>
  </w:style>
  <w:style w:type="paragraph" w:customStyle="1" w:styleId="aff">
    <w:name w:val="заголовки таблиц Знак Знак"/>
    <w:basedOn w:val="a"/>
    <w:rsid w:val="00585D41"/>
    <w:pPr>
      <w:spacing w:before="120"/>
      <w:jc w:val="center"/>
    </w:pPr>
    <w:rPr>
      <w:b/>
      <w:bCs/>
    </w:rPr>
  </w:style>
  <w:style w:type="character" w:customStyle="1" w:styleId="aff0">
    <w:name w:val="заголовки таблиц Знак Знак Знак"/>
    <w:basedOn w:val="a0"/>
    <w:locked/>
    <w:rsid w:val="00585D41"/>
    <w:rPr>
      <w:b/>
      <w:bCs/>
      <w:sz w:val="24"/>
      <w:szCs w:val="24"/>
      <w:lang w:val="ru-RU" w:eastAsia="ru-RU" w:bidi="ar-SA"/>
    </w:rPr>
  </w:style>
  <w:style w:type="character" w:customStyle="1" w:styleId="Bodysingle1">
    <w:name w:val="Body single Знак1"/>
    <w:aliases w:val="bt Знак Знак"/>
    <w:basedOn w:val="a0"/>
    <w:rsid w:val="00585D41"/>
    <w:rPr>
      <w:sz w:val="24"/>
      <w:szCs w:val="24"/>
      <w:lang w:val="ru-RU" w:eastAsia="ru-RU" w:bidi="ar-SA"/>
    </w:rPr>
  </w:style>
  <w:style w:type="paragraph" w:customStyle="1" w:styleId="311">
    <w:name w:val="Основной текст с отступом 31"/>
    <w:basedOn w:val="a"/>
    <w:rsid w:val="00585D41"/>
    <w:pPr>
      <w:ind w:firstLine="560"/>
      <w:jc w:val="both"/>
    </w:pPr>
    <w:rPr>
      <w:szCs w:val="20"/>
      <w:u w:val="single"/>
    </w:rPr>
  </w:style>
  <w:style w:type="paragraph" w:customStyle="1" w:styleId="aff1">
    <w:name w:val="Главный текст"/>
    <w:basedOn w:val="aff2"/>
    <w:rsid w:val="00585D41"/>
    <w:pPr>
      <w:widowControl w:val="0"/>
      <w:autoSpaceDE w:val="0"/>
      <w:autoSpaceDN w:val="0"/>
      <w:adjustRightInd w:val="0"/>
      <w:spacing w:line="300" w:lineRule="auto"/>
      <w:ind w:left="0" w:firstLine="680"/>
    </w:pPr>
    <w:rPr>
      <w:rFonts w:ascii="Times New Roman" w:hAnsi="Times New Roman"/>
      <w:szCs w:val="22"/>
    </w:rPr>
  </w:style>
  <w:style w:type="paragraph" w:styleId="aff2">
    <w:name w:val="Normal Indent"/>
    <w:basedOn w:val="a"/>
    <w:rsid w:val="00585D41"/>
    <w:pPr>
      <w:spacing w:line="360" w:lineRule="auto"/>
      <w:ind w:left="708" w:firstLine="709"/>
      <w:jc w:val="both"/>
    </w:pPr>
    <w:rPr>
      <w:rFonts w:ascii="Arial" w:hAnsi="Arial"/>
    </w:rPr>
  </w:style>
  <w:style w:type="paragraph" w:customStyle="1" w:styleId="16pt499">
    <w:name w:val="Стиль 16 pt полужирный подчеркивание Слева:  499 см Первая стр..."/>
    <w:basedOn w:val="a"/>
    <w:next w:val="a"/>
    <w:rsid w:val="00585D41"/>
    <w:pPr>
      <w:spacing w:line="360" w:lineRule="auto"/>
      <w:ind w:left="2832" w:firstLine="708"/>
    </w:pPr>
    <w:rPr>
      <w:bCs/>
      <w:sz w:val="32"/>
    </w:rPr>
  </w:style>
  <w:style w:type="paragraph" w:customStyle="1" w:styleId="18">
    <w:name w:val="Стиль1"/>
    <w:basedOn w:val="16pt499"/>
    <w:rsid w:val="00585D41"/>
    <w:rPr>
      <w:sz w:val="28"/>
      <w:szCs w:val="28"/>
    </w:rPr>
  </w:style>
  <w:style w:type="paragraph" w:customStyle="1" w:styleId="27">
    <w:name w:val="Обычный2"/>
    <w:basedOn w:val="a"/>
    <w:rsid w:val="00585D41"/>
    <w:pPr>
      <w:spacing w:before="100" w:after="100"/>
    </w:pPr>
  </w:style>
  <w:style w:type="character" w:customStyle="1" w:styleId="aff3">
    <w:name w:val="название Знак Знак"/>
    <w:rsid w:val="00585D41"/>
    <w:rPr>
      <w:b/>
      <w:bCs/>
      <w:snapToGrid w:val="0"/>
      <w:sz w:val="24"/>
      <w:szCs w:val="24"/>
      <w:lang w:val="ru-RU" w:eastAsia="ru-RU"/>
    </w:rPr>
  </w:style>
  <w:style w:type="paragraph" w:customStyle="1" w:styleId="FR1">
    <w:name w:val="FR1"/>
    <w:rsid w:val="00585D41"/>
    <w:pPr>
      <w:widowControl w:val="0"/>
      <w:autoSpaceDE w:val="0"/>
      <w:autoSpaceDN w:val="0"/>
      <w:adjustRightInd w:val="0"/>
      <w:jc w:val="center"/>
    </w:pPr>
    <w:rPr>
      <w:rFonts w:ascii="Courier New" w:hAnsi="Courier New" w:cs="Courier New"/>
      <w:sz w:val="16"/>
      <w:szCs w:val="16"/>
    </w:rPr>
  </w:style>
  <w:style w:type="character" w:customStyle="1" w:styleId="Tabl0">
    <w:name w:val="Tabl Знак"/>
    <w:basedOn w:val="a0"/>
    <w:rsid w:val="00585D41"/>
    <w:rPr>
      <w:rFonts w:ascii="Trebuchet MS" w:hAnsi="Trebuchet MS"/>
      <w:i/>
      <w:sz w:val="24"/>
      <w:szCs w:val="24"/>
      <w:lang w:val="ru-RU" w:eastAsia="ru-RU" w:bidi="ar-SA"/>
    </w:rPr>
  </w:style>
  <w:style w:type="character" w:customStyle="1" w:styleId="T30">
    <w:name w:val="T3 Знак"/>
    <w:basedOn w:val="af7"/>
    <w:rsid w:val="00585D41"/>
    <w:rPr>
      <w:rFonts w:ascii="Trebuchet MS" w:hAnsi="Trebuchet MS"/>
      <w:b/>
      <w:i/>
      <w:sz w:val="24"/>
      <w:szCs w:val="24"/>
      <w:lang w:val="ru-RU" w:eastAsia="ru-RU" w:bidi="ar-SA"/>
    </w:rPr>
  </w:style>
  <w:style w:type="paragraph" w:customStyle="1" w:styleId="aff4">
    <w:name w:val="т_сп"/>
    <w:basedOn w:val="23"/>
    <w:autoRedefine/>
    <w:rsid w:val="00585D41"/>
    <w:pPr>
      <w:suppressAutoHyphens/>
      <w:spacing w:after="0" w:line="240" w:lineRule="auto"/>
      <w:jc w:val="both"/>
    </w:pPr>
    <w:rPr>
      <w:rFonts w:ascii="Arial" w:hAnsi="Arial"/>
      <w:sz w:val="28"/>
      <w:szCs w:val="20"/>
    </w:rPr>
  </w:style>
  <w:style w:type="paragraph" w:styleId="aff5">
    <w:name w:val="List"/>
    <w:basedOn w:val="a"/>
    <w:rsid w:val="00585D41"/>
    <w:pPr>
      <w:spacing w:line="360" w:lineRule="auto"/>
      <w:ind w:left="283" w:hanging="283"/>
      <w:jc w:val="both"/>
    </w:pPr>
    <w:rPr>
      <w:rFonts w:ascii="Arial" w:hAnsi="Arial"/>
    </w:rPr>
  </w:style>
  <w:style w:type="paragraph" w:styleId="28">
    <w:name w:val="List 2"/>
    <w:basedOn w:val="a"/>
    <w:rsid w:val="00585D41"/>
    <w:pPr>
      <w:spacing w:line="360" w:lineRule="auto"/>
      <w:ind w:left="566" w:hanging="283"/>
      <w:jc w:val="both"/>
    </w:pPr>
    <w:rPr>
      <w:rFonts w:ascii="Arial" w:hAnsi="Arial"/>
    </w:rPr>
  </w:style>
  <w:style w:type="paragraph" w:styleId="37">
    <w:name w:val="List 3"/>
    <w:basedOn w:val="a"/>
    <w:rsid w:val="00585D41"/>
    <w:pPr>
      <w:spacing w:line="360" w:lineRule="auto"/>
      <w:ind w:left="849" w:hanging="283"/>
      <w:jc w:val="both"/>
    </w:pPr>
    <w:rPr>
      <w:rFonts w:ascii="Arial" w:hAnsi="Arial"/>
    </w:rPr>
  </w:style>
  <w:style w:type="paragraph" w:styleId="42">
    <w:name w:val="List 4"/>
    <w:basedOn w:val="a"/>
    <w:rsid w:val="00585D41"/>
    <w:pPr>
      <w:spacing w:line="360" w:lineRule="auto"/>
      <w:ind w:left="1132" w:hanging="283"/>
      <w:jc w:val="both"/>
    </w:pPr>
    <w:rPr>
      <w:rFonts w:ascii="Arial" w:hAnsi="Arial"/>
    </w:rPr>
  </w:style>
  <w:style w:type="paragraph" w:styleId="29">
    <w:name w:val="List Continue 2"/>
    <w:basedOn w:val="a"/>
    <w:rsid w:val="00585D41"/>
    <w:pPr>
      <w:spacing w:after="120" w:line="360" w:lineRule="auto"/>
      <w:ind w:left="566" w:firstLine="709"/>
      <w:jc w:val="both"/>
    </w:pPr>
    <w:rPr>
      <w:rFonts w:ascii="Arial" w:hAnsi="Arial"/>
    </w:rPr>
  </w:style>
  <w:style w:type="paragraph" w:styleId="38">
    <w:name w:val="List Continue 3"/>
    <w:basedOn w:val="a"/>
    <w:rsid w:val="00585D41"/>
    <w:pPr>
      <w:spacing w:after="120" w:line="360" w:lineRule="auto"/>
      <w:ind w:left="849" w:firstLine="709"/>
      <w:jc w:val="both"/>
    </w:pPr>
    <w:rPr>
      <w:rFonts w:ascii="Arial" w:hAnsi="Arial"/>
    </w:rPr>
  </w:style>
  <w:style w:type="paragraph" w:styleId="2a">
    <w:name w:val="Body Text First Indent 2"/>
    <w:basedOn w:val="a9"/>
    <w:rsid w:val="00585D41"/>
    <w:pPr>
      <w:spacing w:before="0" w:line="360" w:lineRule="auto"/>
      <w:ind w:left="283" w:firstLine="210"/>
    </w:pPr>
    <w:rPr>
      <w:rFonts w:ascii="Arial" w:hAnsi="Arial"/>
      <w:lang w:eastAsia="ru-RU"/>
    </w:rPr>
  </w:style>
  <w:style w:type="character" w:styleId="aff6">
    <w:name w:val="FollowedHyperlink"/>
    <w:basedOn w:val="a0"/>
    <w:rsid w:val="00585D41"/>
    <w:rPr>
      <w:color w:val="800080"/>
      <w:u w:val="single"/>
    </w:rPr>
  </w:style>
  <w:style w:type="paragraph" w:customStyle="1" w:styleId="font0">
    <w:name w:val="font0"/>
    <w:basedOn w:val="a"/>
    <w:rsid w:val="00585D41"/>
    <w:pPr>
      <w:spacing w:before="100" w:beforeAutospacing="1" w:after="100" w:afterAutospacing="1"/>
    </w:pPr>
    <w:rPr>
      <w:rFonts w:ascii="Arial CYR" w:hAnsi="Arial CYR" w:cs="Arial CYR"/>
      <w:sz w:val="20"/>
      <w:szCs w:val="20"/>
    </w:rPr>
  </w:style>
  <w:style w:type="paragraph" w:customStyle="1" w:styleId="font5">
    <w:name w:val="font5"/>
    <w:basedOn w:val="a"/>
    <w:rsid w:val="00585D41"/>
    <w:pPr>
      <w:spacing w:before="100" w:beforeAutospacing="1" w:after="100" w:afterAutospacing="1"/>
    </w:pPr>
    <w:rPr>
      <w:rFonts w:ascii="Arial CYR" w:hAnsi="Arial CYR" w:cs="Arial CYR"/>
      <w:sz w:val="20"/>
      <w:szCs w:val="20"/>
    </w:rPr>
  </w:style>
  <w:style w:type="paragraph" w:customStyle="1" w:styleId="font6">
    <w:name w:val="font6"/>
    <w:basedOn w:val="a"/>
    <w:rsid w:val="00585D41"/>
    <w:pPr>
      <w:spacing w:before="100" w:beforeAutospacing="1" w:after="100" w:afterAutospacing="1"/>
    </w:pPr>
    <w:rPr>
      <w:rFonts w:ascii="Arial CYR" w:hAnsi="Arial CYR" w:cs="Arial CYR"/>
      <w:b/>
      <w:bCs/>
      <w:sz w:val="20"/>
      <w:szCs w:val="20"/>
    </w:rPr>
  </w:style>
  <w:style w:type="paragraph" w:customStyle="1" w:styleId="xl24">
    <w:name w:val="xl24"/>
    <w:basedOn w:val="a"/>
    <w:rsid w:val="00585D41"/>
    <w:pPr>
      <w:spacing w:before="100" w:beforeAutospacing="1" w:after="100" w:afterAutospacing="1"/>
      <w:jc w:val="center"/>
      <w:textAlignment w:val="center"/>
    </w:pPr>
  </w:style>
  <w:style w:type="paragraph" w:customStyle="1" w:styleId="xl25">
    <w:name w:val="xl25"/>
    <w:basedOn w:val="a"/>
    <w:rsid w:val="00585D41"/>
    <w:pPr>
      <w:spacing w:before="100" w:beforeAutospacing="1" w:after="100" w:afterAutospacing="1"/>
      <w:jc w:val="center"/>
      <w:textAlignment w:val="top"/>
    </w:pPr>
  </w:style>
  <w:style w:type="paragraph" w:customStyle="1" w:styleId="xl27">
    <w:name w:val="xl27"/>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0">
    <w:name w:val="xl30"/>
    <w:basedOn w:val="a"/>
    <w:rsid w:val="00585D41"/>
    <w:pPr>
      <w:pBdr>
        <w:top w:val="single" w:sz="4" w:space="0" w:color="auto"/>
      </w:pBdr>
      <w:spacing w:before="100" w:beforeAutospacing="1" w:after="100" w:afterAutospacing="1"/>
      <w:jc w:val="center"/>
      <w:textAlignment w:val="center"/>
    </w:pPr>
  </w:style>
  <w:style w:type="paragraph" w:customStyle="1" w:styleId="xl31">
    <w:name w:val="xl31"/>
    <w:basedOn w:val="a"/>
    <w:rsid w:val="00585D4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33">
    <w:name w:val="xl33"/>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35">
    <w:name w:val="xl35"/>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9">
    <w:name w:val="xl39"/>
    <w:basedOn w:val="a"/>
    <w:rsid w:val="00585D4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0">
    <w:name w:val="xl40"/>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1">
    <w:name w:val="xl41"/>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
    <w:name w:val="xl42"/>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44">
    <w:name w:val="xl44"/>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5">
    <w:name w:val="xl45"/>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a"/>
    <w:rsid w:val="00585D41"/>
    <w:pPr>
      <w:pBdr>
        <w:top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a"/>
    <w:rsid w:val="00585D4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
    <w:rsid w:val="00585D4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9">
    <w:name w:val="xl49"/>
    <w:basedOn w:val="a"/>
    <w:rsid w:val="00585D4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
    <w:rsid w:val="00585D41"/>
    <w:pPr>
      <w:pBdr>
        <w:top w:val="single" w:sz="4" w:space="0" w:color="auto"/>
        <w:bottom w:val="single" w:sz="4" w:space="0" w:color="auto"/>
      </w:pBdr>
      <w:spacing w:before="100" w:beforeAutospacing="1" w:after="100" w:afterAutospacing="1"/>
      <w:jc w:val="center"/>
      <w:textAlignment w:val="center"/>
    </w:pPr>
  </w:style>
  <w:style w:type="paragraph" w:customStyle="1" w:styleId="xl51">
    <w:name w:val="xl51"/>
    <w:basedOn w:val="a"/>
    <w:rsid w:val="0058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2">
    <w:name w:val="xl52"/>
    <w:basedOn w:val="a"/>
    <w:rsid w:val="00585D41"/>
    <w:pPr>
      <w:pBdr>
        <w:top w:val="single" w:sz="4" w:space="0" w:color="auto"/>
        <w:right w:val="single" w:sz="4" w:space="0" w:color="auto"/>
      </w:pBdr>
      <w:spacing w:before="100" w:beforeAutospacing="1" w:after="100" w:afterAutospacing="1"/>
      <w:jc w:val="right"/>
      <w:textAlignment w:val="center"/>
    </w:pPr>
  </w:style>
  <w:style w:type="paragraph" w:customStyle="1" w:styleId="xl53">
    <w:name w:val="xl53"/>
    <w:basedOn w:val="a"/>
    <w:rsid w:val="00585D41"/>
    <w:pPr>
      <w:pBdr>
        <w:bottom w:val="single" w:sz="4" w:space="0" w:color="auto"/>
        <w:right w:val="single" w:sz="4" w:space="0" w:color="auto"/>
      </w:pBdr>
      <w:spacing w:before="100" w:beforeAutospacing="1" w:after="100" w:afterAutospacing="1"/>
      <w:jc w:val="right"/>
      <w:textAlignment w:val="center"/>
    </w:pPr>
  </w:style>
  <w:style w:type="paragraph" w:customStyle="1" w:styleId="xl54">
    <w:name w:val="xl54"/>
    <w:basedOn w:val="a"/>
    <w:rsid w:val="00585D41"/>
    <w:pPr>
      <w:pBdr>
        <w:top w:val="single" w:sz="4" w:space="0" w:color="auto"/>
        <w:bottom w:val="single" w:sz="4" w:space="0" w:color="auto"/>
      </w:pBdr>
      <w:spacing w:before="100" w:beforeAutospacing="1" w:after="100" w:afterAutospacing="1"/>
      <w:textAlignment w:val="center"/>
    </w:pPr>
  </w:style>
  <w:style w:type="paragraph" w:customStyle="1" w:styleId="xl55">
    <w:name w:val="xl55"/>
    <w:basedOn w:val="a"/>
    <w:rsid w:val="00585D41"/>
    <w:pPr>
      <w:pBdr>
        <w:top w:val="single" w:sz="4" w:space="0" w:color="auto"/>
        <w:left w:val="single" w:sz="4" w:space="0" w:color="auto"/>
      </w:pBdr>
      <w:spacing w:before="100" w:beforeAutospacing="1" w:after="100" w:afterAutospacing="1"/>
      <w:jc w:val="center"/>
      <w:textAlignment w:val="center"/>
    </w:pPr>
  </w:style>
  <w:style w:type="paragraph" w:customStyle="1" w:styleId="xl56">
    <w:name w:val="xl56"/>
    <w:basedOn w:val="a"/>
    <w:rsid w:val="00585D41"/>
    <w:pPr>
      <w:pBdr>
        <w:left w:val="single" w:sz="4" w:space="0" w:color="auto"/>
        <w:bottom w:val="single" w:sz="4" w:space="0" w:color="auto"/>
      </w:pBdr>
      <w:spacing w:before="100" w:beforeAutospacing="1" w:after="100" w:afterAutospacing="1"/>
      <w:textAlignment w:val="center"/>
    </w:pPr>
  </w:style>
  <w:style w:type="paragraph" w:customStyle="1" w:styleId="xl57">
    <w:name w:val="xl57"/>
    <w:basedOn w:val="a"/>
    <w:rsid w:val="00585D4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8">
    <w:name w:val="xl58"/>
    <w:basedOn w:val="a"/>
    <w:rsid w:val="00585D4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9">
    <w:name w:val="xl59"/>
    <w:basedOn w:val="a"/>
    <w:rsid w:val="00585D41"/>
    <w:pPr>
      <w:spacing w:before="100" w:beforeAutospacing="1" w:after="100" w:afterAutospacing="1"/>
      <w:jc w:val="center"/>
      <w:textAlignment w:val="center"/>
    </w:pPr>
  </w:style>
  <w:style w:type="paragraph" w:customStyle="1" w:styleId="xl60">
    <w:name w:val="xl60"/>
    <w:basedOn w:val="a"/>
    <w:rsid w:val="00585D41"/>
    <w:pPr>
      <w:spacing w:before="100" w:beforeAutospacing="1" w:after="100" w:afterAutospacing="1"/>
      <w:textAlignment w:val="center"/>
    </w:pPr>
  </w:style>
  <w:style w:type="paragraph" w:customStyle="1" w:styleId="xl61">
    <w:name w:val="xl61"/>
    <w:basedOn w:val="a"/>
    <w:rsid w:val="00585D41"/>
    <w:pPr>
      <w:pBdr>
        <w:top w:val="single" w:sz="4" w:space="0" w:color="auto"/>
        <w:left w:val="single" w:sz="4" w:space="0" w:color="auto"/>
      </w:pBdr>
      <w:spacing w:before="100" w:beforeAutospacing="1" w:after="100" w:afterAutospacing="1"/>
      <w:textAlignment w:val="center"/>
    </w:pPr>
  </w:style>
  <w:style w:type="paragraph" w:customStyle="1" w:styleId="xl62">
    <w:name w:val="xl62"/>
    <w:basedOn w:val="a"/>
    <w:rsid w:val="00585D41"/>
    <w:pPr>
      <w:pBdr>
        <w:top w:val="single" w:sz="4" w:space="0" w:color="auto"/>
      </w:pBdr>
      <w:spacing w:before="100" w:beforeAutospacing="1" w:after="100" w:afterAutospacing="1"/>
      <w:textAlignment w:val="center"/>
    </w:pPr>
  </w:style>
  <w:style w:type="paragraph" w:customStyle="1" w:styleId="xl63">
    <w:name w:val="xl63"/>
    <w:basedOn w:val="a"/>
    <w:rsid w:val="00585D41"/>
    <w:pPr>
      <w:pBdr>
        <w:top w:val="single" w:sz="4" w:space="0" w:color="auto"/>
      </w:pBdr>
      <w:spacing w:before="100" w:beforeAutospacing="1" w:after="100" w:afterAutospacing="1"/>
      <w:textAlignment w:val="center"/>
    </w:pPr>
  </w:style>
  <w:style w:type="paragraph" w:customStyle="1" w:styleId="xl64">
    <w:name w:val="xl64"/>
    <w:basedOn w:val="a"/>
    <w:rsid w:val="00585D41"/>
    <w:pPr>
      <w:pBdr>
        <w:top w:val="single" w:sz="4" w:space="0" w:color="auto"/>
        <w:bottom w:val="single" w:sz="4" w:space="0" w:color="auto"/>
      </w:pBdr>
      <w:spacing w:before="100" w:beforeAutospacing="1" w:after="100" w:afterAutospacing="1"/>
      <w:textAlignment w:val="center"/>
    </w:pPr>
  </w:style>
  <w:style w:type="paragraph" w:customStyle="1" w:styleId="xl65">
    <w:name w:val="xl65"/>
    <w:basedOn w:val="a"/>
    <w:rsid w:val="00585D41"/>
    <w:pPr>
      <w:pBdr>
        <w:top w:val="single" w:sz="4" w:space="0" w:color="auto"/>
        <w:right w:val="single" w:sz="4" w:space="0" w:color="auto"/>
      </w:pBdr>
      <w:spacing w:before="100" w:beforeAutospacing="1" w:after="100" w:afterAutospacing="1"/>
      <w:textAlignment w:val="center"/>
    </w:pPr>
  </w:style>
  <w:style w:type="paragraph" w:customStyle="1" w:styleId="xl66">
    <w:name w:val="xl66"/>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67">
    <w:name w:val="xl67"/>
    <w:basedOn w:val="a"/>
    <w:rsid w:val="00585D41"/>
    <w:pPr>
      <w:spacing w:before="100" w:beforeAutospacing="1" w:after="100" w:afterAutospacing="1"/>
      <w:jc w:val="center"/>
      <w:textAlignment w:val="top"/>
    </w:pPr>
  </w:style>
  <w:style w:type="paragraph" w:customStyle="1" w:styleId="xl68">
    <w:name w:val="xl68"/>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rPr>
  </w:style>
  <w:style w:type="paragraph" w:customStyle="1" w:styleId="xl69">
    <w:name w:val="xl69"/>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585D4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585D41"/>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a"/>
    <w:rsid w:val="00585D41"/>
    <w:pPr>
      <w:pBdr>
        <w:top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585D41"/>
    <w:pPr>
      <w:pBdr>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585D41"/>
    <w:pPr>
      <w:pBdr>
        <w:bottom w:val="single" w:sz="4" w:space="0" w:color="auto"/>
        <w:right w:val="single" w:sz="4" w:space="0" w:color="auto"/>
      </w:pBdr>
      <w:spacing w:before="100" w:beforeAutospacing="1" w:after="100" w:afterAutospacing="1"/>
      <w:jc w:val="center"/>
      <w:textAlignment w:val="center"/>
    </w:pPr>
  </w:style>
  <w:style w:type="paragraph" w:customStyle="1" w:styleId="2b">
    <w:name w:val="Стиль2"/>
    <w:basedOn w:val="T1"/>
    <w:rsid w:val="00585D41"/>
    <w:pPr>
      <w:keepNext/>
      <w:tabs>
        <w:tab w:val="clear" w:pos="567"/>
      </w:tabs>
      <w:suppressAutoHyphens/>
      <w:spacing w:before="1280"/>
      <w:jc w:val="left"/>
    </w:pPr>
    <w:rPr>
      <w:rFonts w:cs="Tahoma"/>
      <w:szCs w:val="20"/>
    </w:rPr>
  </w:style>
  <w:style w:type="paragraph" w:customStyle="1" w:styleId="43">
    <w:name w:val="Стиль4"/>
    <w:basedOn w:val="31"/>
    <w:rsid w:val="00585D41"/>
    <w:pPr>
      <w:tabs>
        <w:tab w:val="clear" w:pos="9061"/>
        <w:tab w:val="left" w:pos="1985"/>
        <w:tab w:val="right" w:leader="dot" w:pos="9062"/>
      </w:tabs>
      <w:ind w:left="1134" w:right="567"/>
    </w:pPr>
    <w:rPr>
      <w:rFonts w:ascii="Trebuchet MS" w:hAnsi="Trebuchet MS"/>
      <w:sz w:val="24"/>
    </w:rPr>
  </w:style>
  <w:style w:type="paragraph" w:customStyle="1" w:styleId="history">
    <w:name w:val="history"/>
    <w:basedOn w:val="a"/>
    <w:rsid w:val="00585D41"/>
    <w:pPr>
      <w:spacing w:before="100" w:beforeAutospacing="1" w:after="100" w:afterAutospacing="1"/>
      <w:ind w:firstLine="240"/>
      <w:jc w:val="both"/>
    </w:pPr>
  </w:style>
  <w:style w:type="character" w:customStyle="1" w:styleId="2c">
    <w:name w:val="Основной текст с отступом 2 Знак"/>
    <w:basedOn w:val="a0"/>
    <w:rsid w:val="00585D41"/>
    <w:rPr>
      <w:sz w:val="24"/>
      <w:szCs w:val="24"/>
      <w:lang w:val="ru-RU" w:eastAsia="en-US" w:bidi="ar-SA"/>
    </w:rPr>
  </w:style>
  <w:style w:type="paragraph" w:styleId="aff7">
    <w:name w:val="Subtitle"/>
    <w:basedOn w:val="a"/>
    <w:qFormat/>
    <w:rsid w:val="00585D41"/>
    <w:pPr>
      <w:spacing w:after="60"/>
      <w:jc w:val="center"/>
      <w:outlineLvl w:val="1"/>
    </w:pPr>
    <w:rPr>
      <w:rFonts w:ascii="Arial" w:hAnsi="Arial" w:cs="Arial"/>
    </w:rPr>
  </w:style>
  <w:style w:type="character" w:customStyle="1" w:styleId="44">
    <w:name w:val="Знак Знак4"/>
    <w:basedOn w:val="a0"/>
    <w:rsid w:val="00585D41"/>
    <w:rPr>
      <w:b/>
      <w:bCs/>
      <w:color w:val="000000"/>
      <w:sz w:val="32"/>
      <w:szCs w:val="25"/>
      <w:lang w:val="ru-RU" w:eastAsia="ru-RU" w:bidi="ar-SA"/>
    </w:rPr>
  </w:style>
  <w:style w:type="character" w:customStyle="1" w:styleId="Tabn1">
    <w:name w:val="Tab_n Знак1"/>
    <w:basedOn w:val="a0"/>
    <w:rsid w:val="00585D41"/>
    <w:rPr>
      <w:rFonts w:ascii="Trebuchet MS" w:hAnsi="Trebuchet MS"/>
      <w:i/>
      <w:w w:val="103"/>
      <w:sz w:val="24"/>
      <w:szCs w:val="24"/>
      <w:lang w:val="ru-RU" w:eastAsia="ru-RU" w:bidi="ar-SA"/>
    </w:rPr>
  </w:style>
  <w:style w:type="character" w:customStyle="1" w:styleId="Tabn2">
    <w:name w:val="Tab_n Знак2"/>
    <w:basedOn w:val="a0"/>
    <w:rsid w:val="00585D41"/>
    <w:rPr>
      <w:rFonts w:ascii="Trebuchet MS" w:hAnsi="Trebuchet MS"/>
      <w:i/>
      <w:w w:val="103"/>
      <w:sz w:val="24"/>
      <w:szCs w:val="24"/>
      <w:lang w:val="ru-RU" w:eastAsia="en-US" w:bidi="ar-SA"/>
    </w:rPr>
  </w:style>
  <w:style w:type="paragraph" w:customStyle="1" w:styleId="ConsPlusNonformat">
    <w:name w:val="ConsPlusNonformat"/>
    <w:rsid w:val="00585D41"/>
    <w:pPr>
      <w:widowControl w:val="0"/>
      <w:autoSpaceDE w:val="0"/>
      <w:autoSpaceDN w:val="0"/>
      <w:adjustRightInd w:val="0"/>
    </w:pPr>
    <w:rPr>
      <w:rFonts w:ascii="Courier New" w:hAnsi="Courier New" w:cs="Courier New"/>
    </w:rPr>
  </w:style>
  <w:style w:type="paragraph" w:customStyle="1" w:styleId="2d">
    <w:name w:val="Красная строка2"/>
    <w:basedOn w:val="aa"/>
    <w:rsid w:val="00585D41"/>
    <w:pPr>
      <w:suppressAutoHyphens/>
      <w:ind w:firstLine="210"/>
    </w:pPr>
    <w:rPr>
      <w:lang w:eastAsia="ar-SA"/>
    </w:rPr>
  </w:style>
  <w:style w:type="paragraph" w:customStyle="1" w:styleId="text">
    <w:name w:val="text"/>
    <w:basedOn w:val="a"/>
    <w:rsid w:val="00585D41"/>
    <w:pPr>
      <w:suppressAutoHyphens/>
      <w:spacing w:before="280" w:after="280"/>
      <w:jc w:val="both"/>
    </w:pPr>
    <w:rPr>
      <w:color w:val="333333"/>
      <w:sz w:val="18"/>
      <w:szCs w:val="18"/>
      <w:lang w:eastAsia="ar-SA"/>
    </w:rPr>
  </w:style>
  <w:style w:type="character" w:customStyle="1" w:styleId="WW8Num52z2">
    <w:name w:val="WW8Num52z2"/>
    <w:rsid w:val="00585D41"/>
    <w:rPr>
      <w:rFonts w:ascii="Courier New" w:hAnsi="Courier New" w:cs="Courier New"/>
    </w:rPr>
  </w:style>
  <w:style w:type="paragraph" w:customStyle="1" w:styleId="lft">
    <w:name w:val="lft"/>
    <w:basedOn w:val="a"/>
    <w:rsid w:val="00585D41"/>
    <w:pPr>
      <w:spacing w:before="100" w:beforeAutospacing="1" w:after="100" w:afterAutospacing="1"/>
    </w:pPr>
    <w:rPr>
      <w:rFonts w:ascii="Arial Unicode MS" w:eastAsia="Arial Unicode MS" w:cs="Arial Unicode MS"/>
    </w:rPr>
  </w:style>
  <w:style w:type="table" w:styleId="aff8">
    <w:name w:val="Table Grid"/>
    <w:basedOn w:val="a1"/>
    <w:uiPriority w:val="39"/>
    <w:rsid w:val="0012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Знак Знак3"/>
    <w:basedOn w:val="a0"/>
    <w:rsid w:val="009E35BB"/>
    <w:rPr>
      <w:sz w:val="16"/>
      <w:szCs w:val="16"/>
      <w:lang w:val="ru-RU" w:eastAsia="ru-RU"/>
    </w:rPr>
  </w:style>
  <w:style w:type="character" w:customStyle="1" w:styleId="2e">
    <w:name w:val="Знак Знак2"/>
    <w:basedOn w:val="a0"/>
    <w:semiHidden/>
    <w:rsid w:val="009E35BB"/>
  </w:style>
  <w:style w:type="character" w:customStyle="1" w:styleId="19">
    <w:name w:val="Знак Знак1"/>
    <w:basedOn w:val="2e"/>
    <w:rsid w:val="009E35BB"/>
    <w:rPr>
      <w:sz w:val="24"/>
      <w:szCs w:val="24"/>
      <w:lang w:val="ru-RU" w:eastAsia="ru-RU"/>
    </w:rPr>
  </w:style>
  <w:style w:type="character" w:customStyle="1" w:styleId="45">
    <w:name w:val="Знак Знак4"/>
    <w:basedOn w:val="a0"/>
    <w:rsid w:val="009E35BB"/>
    <w:rPr>
      <w:b/>
      <w:bCs/>
      <w:color w:val="000000"/>
      <w:sz w:val="25"/>
      <w:szCs w:val="25"/>
      <w:lang w:val="ru-RU" w:eastAsia="ru-RU"/>
    </w:rPr>
  </w:style>
  <w:style w:type="numbering" w:customStyle="1" w:styleId="1a">
    <w:name w:val="Нет списка1"/>
    <w:next w:val="a2"/>
    <w:semiHidden/>
    <w:rsid w:val="00254C14"/>
  </w:style>
  <w:style w:type="numbering" w:customStyle="1" w:styleId="2f">
    <w:name w:val="Нет списка2"/>
    <w:next w:val="a2"/>
    <w:semiHidden/>
    <w:rsid w:val="00254C14"/>
  </w:style>
  <w:style w:type="table" w:customStyle="1" w:styleId="1b">
    <w:name w:val="Сетка таблицы1"/>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8"/>
    <w:rsid w:val="00254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 Знак Знак Знак Знак"/>
    <w:rsid w:val="00FC6F7B"/>
    <w:pPr>
      <w:spacing w:before="100" w:after="100"/>
      <w:jc w:val="both"/>
    </w:pPr>
    <w:rPr>
      <w:snapToGrid w:val="0"/>
      <w:sz w:val="24"/>
      <w:szCs w:val="24"/>
    </w:rPr>
  </w:style>
  <w:style w:type="paragraph" w:customStyle="1" w:styleId="312">
    <w:name w:val="Основной текст с отступом 31"/>
    <w:basedOn w:val="a"/>
    <w:rsid w:val="00FC6F7B"/>
    <w:pPr>
      <w:suppressAutoHyphens/>
      <w:spacing w:after="120"/>
      <w:ind w:left="283"/>
    </w:pPr>
    <w:rPr>
      <w:sz w:val="16"/>
      <w:szCs w:val="16"/>
      <w:lang w:eastAsia="ar-SA"/>
    </w:rPr>
  </w:style>
  <w:style w:type="paragraph" w:customStyle="1" w:styleId="font7">
    <w:name w:val="font7"/>
    <w:basedOn w:val="a"/>
    <w:rsid w:val="005F05AB"/>
    <w:pPr>
      <w:spacing w:before="100" w:beforeAutospacing="1" w:after="100" w:afterAutospacing="1"/>
    </w:pPr>
    <w:rPr>
      <w:rFonts w:ascii="Trebuchet MS" w:hAnsi="Trebuchet MS"/>
      <w:b/>
      <w:bCs/>
      <w:color w:val="000000"/>
    </w:rPr>
  </w:style>
  <w:style w:type="paragraph" w:customStyle="1" w:styleId="xl75">
    <w:name w:val="xl75"/>
    <w:basedOn w:val="a"/>
    <w:rsid w:val="005F05AB"/>
    <w:pPr>
      <w:pBdr>
        <w:bottom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76">
    <w:name w:val="xl76"/>
    <w:basedOn w:val="a"/>
    <w:rsid w:val="005F05AB"/>
    <w:pPr>
      <w:pBdr>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77">
    <w:name w:val="xl77"/>
    <w:basedOn w:val="a"/>
    <w:rsid w:val="005F05AB"/>
    <w:pPr>
      <w:pBdr>
        <w:right w:val="single" w:sz="8" w:space="0" w:color="auto"/>
      </w:pBdr>
      <w:spacing w:before="100" w:beforeAutospacing="1" w:after="100" w:afterAutospacing="1"/>
      <w:jc w:val="center"/>
      <w:textAlignment w:val="top"/>
    </w:pPr>
    <w:rPr>
      <w:rFonts w:ascii="Trebuchet MS" w:hAnsi="Trebuchet MS"/>
    </w:rPr>
  </w:style>
  <w:style w:type="paragraph" w:customStyle="1" w:styleId="xl78">
    <w:name w:val="xl78"/>
    <w:basedOn w:val="a"/>
    <w:rsid w:val="005F05AB"/>
    <w:pPr>
      <w:pBdr>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79">
    <w:name w:val="xl79"/>
    <w:basedOn w:val="a"/>
    <w:rsid w:val="005F05AB"/>
    <w:pPr>
      <w:pBdr>
        <w:top w:val="single" w:sz="8" w:space="0" w:color="auto"/>
        <w:left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80">
    <w:name w:val="xl80"/>
    <w:basedOn w:val="a"/>
    <w:rsid w:val="005F05AB"/>
    <w:pPr>
      <w:pBdr>
        <w:left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81">
    <w:name w:val="xl81"/>
    <w:basedOn w:val="a"/>
    <w:rsid w:val="005F05AB"/>
    <w:pPr>
      <w:pBdr>
        <w:top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2">
    <w:name w:val="xl82"/>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3">
    <w:name w:val="xl83"/>
    <w:basedOn w:val="a"/>
    <w:rsid w:val="005F05AB"/>
    <w:pPr>
      <w:pBdr>
        <w:top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4">
    <w:name w:val="xl84"/>
    <w:basedOn w:val="a"/>
    <w:rsid w:val="005F05AB"/>
    <w:pPr>
      <w:pBdr>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5">
    <w:name w:val="xl85"/>
    <w:basedOn w:val="a"/>
    <w:rsid w:val="005F05AB"/>
    <w:pPr>
      <w:spacing w:before="100" w:beforeAutospacing="1" w:after="100" w:afterAutospacing="1"/>
      <w:jc w:val="center"/>
      <w:textAlignment w:val="top"/>
    </w:pPr>
    <w:rPr>
      <w:rFonts w:ascii="Trebuchet MS" w:hAnsi="Trebuchet MS"/>
      <w:color w:val="000000"/>
    </w:rPr>
  </w:style>
  <w:style w:type="paragraph" w:customStyle="1" w:styleId="xl86">
    <w:name w:val="xl86"/>
    <w:basedOn w:val="a"/>
    <w:rsid w:val="005F05AB"/>
    <w:pPr>
      <w:pBdr>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7">
    <w:name w:val="xl87"/>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8">
    <w:name w:val="xl88"/>
    <w:basedOn w:val="a"/>
    <w:rsid w:val="005F05AB"/>
    <w:pPr>
      <w:pBdr>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89">
    <w:name w:val="xl89"/>
    <w:basedOn w:val="a"/>
    <w:rsid w:val="005F05AB"/>
    <w:pPr>
      <w:pBdr>
        <w:bottom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0">
    <w:name w:val="xl90"/>
    <w:basedOn w:val="a"/>
    <w:rsid w:val="005F05AB"/>
    <w:pPr>
      <w:pBdr>
        <w:top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1">
    <w:name w:val="xl91"/>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2">
    <w:name w:val="xl92"/>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93">
    <w:name w:val="xl93"/>
    <w:basedOn w:val="a"/>
    <w:rsid w:val="005F05AB"/>
    <w:pPr>
      <w:pBdr>
        <w:top w:val="single" w:sz="8" w:space="0" w:color="auto"/>
        <w:left w:val="single" w:sz="8" w:space="0" w:color="auto"/>
      </w:pBdr>
      <w:spacing w:before="100" w:beforeAutospacing="1" w:after="100" w:afterAutospacing="1"/>
      <w:textAlignment w:val="top"/>
    </w:pPr>
    <w:rPr>
      <w:rFonts w:ascii="Trebuchet MS" w:hAnsi="Trebuchet MS"/>
      <w:color w:val="000000"/>
    </w:rPr>
  </w:style>
  <w:style w:type="paragraph" w:customStyle="1" w:styleId="xl94">
    <w:name w:val="xl94"/>
    <w:basedOn w:val="a"/>
    <w:rsid w:val="005F05AB"/>
    <w:pPr>
      <w:pBdr>
        <w:top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95">
    <w:name w:val="xl95"/>
    <w:basedOn w:val="a"/>
    <w:rsid w:val="005F05AB"/>
    <w:pPr>
      <w:pBdr>
        <w:left w:val="single" w:sz="8" w:space="0" w:color="auto"/>
      </w:pBdr>
      <w:spacing w:before="100" w:beforeAutospacing="1" w:after="100" w:afterAutospacing="1"/>
      <w:textAlignment w:val="top"/>
    </w:pPr>
  </w:style>
  <w:style w:type="paragraph" w:customStyle="1" w:styleId="xl96">
    <w:name w:val="xl96"/>
    <w:basedOn w:val="a"/>
    <w:rsid w:val="005F05AB"/>
    <w:pPr>
      <w:pBdr>
        <w:left w:val="single" w:sz="8" w:space="0" w:color="auto"/>
        <w:bottom w:val="single" w:sz="8" w:space="0" w:color="auto"/>
      </w:pBdr>
      <w:spacing w:before="100" w:beforeAutospacing="1" w:after="100" w:afterAutospacing="1"/>
      <w:textAlignment w:val="top"/>
    </w:pPr>
  </w:style>
  <w:style w:type="paragraph" w:customStyle="1" w:styleId="xl97">
    <w:name w:val="xl97"/>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98">
    <w:name w:val="xl98"/>
    <w:basedOn w:val="a"/>
    <w:rsid w:val="005F05AB"/>
    <w:pPr>
      <w:pBdr>
        <w:left w:val="single" w:sz="8" w:space="0" w:color="auto"/>
      </w:pBdr>
      <w:spacing w:before="100" w:beforeAutospacing="1" w:after="100" w:afterAutospacing="1"/>
      <w:jc w:val="center"/>
      <w:textAlignment w:val="top"/>
    </w:pPr>
    <w:rPr>
      <w:rFonts w:ascii="Trebuchet MS" w:hAnsi="Trebuchet MS"/>
    </w:rPr>
  </w:style>
  <w:style w:type="paragraph" w:customStyle="1" w:styleId="xl99">
    <w:name w:val="xl99"/>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0">
    <w:name w:val="xl100"/>
    <w:basedOn w:val="a"/>
    <w:rsid w:val="005F05AB"/>
    <w:pPr>
      <w:pBdr>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01">
    <w:name w:val="xl101"/>
    <w:basedOn w:val="a"/>
    <w:rsid w:val="005F05AB"/>
    <w:pPr>
      <w:pBdr>
        <w:top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02">
    <w:name w:val="xl102"/>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3">
    <w:name w:val="xl103"/>
    <w:basedOn w:val="a"/>
    <w:rsid w:val="005F05AB"/>
    <w:pPr>
      <w:pBdr>
        <w:top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04">
    <w:name w:val="xl104"/>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05">
    <w:name w:val="xl105"/>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6">
    <w:name w:val="xl106"/>
    <w:basedOn w:val="a"/>
    <w:rsid w:val="005F05AB"/>
    <w:pPr>
      <w:pBdr>
        <w:top w:val="single" w:sz="8" w:space="0" w:color="auto"/>
        <w:bottom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7">
    <w:name w:val="xl107"/>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b/>
      <w:bCs/>
      <w:color w:val="000000"/>
    </w:rPr>
  </w:style>
  <w:style w:type="paragraph" w:customStyle="1" w:styleId="xl108">
    <w:name w:val="xl108"/>
    <w:basedOn w:val="a"/>
    <w:rsid w:val="005F05AB"/>
    <w:pPr>
      <w:pBdr>
        <w:top w:val="single" w:sz="8" w:space="0" w:color="auto"/>
        <w:left w:val="single" w:sz="8" w:space="0" w:color="auto"/>
        <w:bottom w:val="single" w:sz="8" w:space="0" w:color="auto"/>
      </w:pBdr>
      <w:spacing w:before="100" w:beforeAutospacing="1" w:after="100" w:afterAutospacing="1"/>
      <w:textAlignment w:val="top"/>
    </w:pPr>
    <w:rPr>
      <w:rFonts w:ascii="Trebuchet MS" w:hAnsi="Trebuchet MS"/>
      <w:color w:val="000000"/>
    </w:rPr>
  </w:style>
  <w:style w:type="paragraph" w:customStyle="1" w:styleId="xl109">
    <w:name w:val="xl109"/>
    <w:basedOn w:val="a"/>
    <w:rsid w:val="005F05AB"/>
    <w:pPr>
      <w:pBdr>
        <w:top w:val="single" w:sz="8" w:space="0" w:color="auto"/>
        <w:bottom w:val="single" w:sz="8" w:space="0" w:color="auto"/>
      </w:pBdr>
      <w:spacing w:before="100" w:beforeAutospacing="1" w:after="100" w:afterAutospacing="1"/>
      <w:textAlignment w:val="top"/>
    </w:pPr>
    <w:rPr>
      <w:rFonts w:ascii="Trebuchet MS" w:hAnsi="Trebuchet MS"/>
      <w:color w:val="000000"/>
    </w:rPr>
  </w:style>
  <w:style w:type="paragraph" w:customStyle="1" w:styleId="xl110">
    <w:name w:val="xl110"/>
    <w:basedOn w:val="a"/>
    <w:rsid w:val="005F05AB"/>
    <w:pPr>
      <w:pBdr>
        <w:top w:val="single" w:sz="8" w:space="0" w:color="auto"/>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11">
    <w:name w:val="xl111"/>
    <w:basedOn w:val="a"/>
    <w:rsid w:val="005F05AB"/>
    <w:pPr>
      <w:pBdr>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12">
    <w:name w:val="xl112"/>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13">
    <w:name w:val="xl113"/>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14">
    <w:name w:val="xl114"/>
    <w:basedOn w:val="a"/>
    <w:rsid w:val="005F05AB"/>
    <w:pPr>
      <w:pBdr>
        <w:bottom w:val="single" w:sz="8" w:space="0" w:color="auto"/>
      </w:pBdr>
      <w:spacing w:before="100" w:beforeAutospacing="1" w:after="100" w:afterAutospacing="1"/>
      <w:textAlignment w:val="top"/>
    </w:pPr>
    <w:rPr>
      <w:rFonts w:ascii="Trebuchet MS" w:hAnsi="Trebuchet MS"/>
    </w:rPr>
  </w:style>
  <w:style w:type="paragraph" w:customStyle="1" w:styleId="xl115">
    <w:name w:val="xl115"/>
    <w:basedOn w:val="a"/>
    <w:rsid w:val="005F05AB"/>
    <w:pPr>
      <w:pBdr>
        <w:top w:val="single" w:sz="8" w:space="0" w:color="auto"/>
        <w:left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16">
    <w:name w:val="xl116"/>
    <w:basedOn w:val="a"/>
    <w:rsid w:val="005F05AB"/>
    <w:pPr>
      <w:pBdr>
        <w:top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17">
    <w:name w:val="xl117"/>
    <w:basedOn w:val="a"/>
    <w:rsid w:val="005F05AB"/>
    <w:pPr>
      <w:pBdr>
        <w:top w:val="single" w:sz="8" w:space="0" w:color="auto"/>
        <w:bottom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118">
    <w:name w:val="xl118"/>
    <w:basedOn w:val="a"/>
    <w:rsid w:val="005F05AB"/>
    <w:pPr>
      <w:pBdr>
        <w:top w:val="single" w:sz="8" w:space="0" w:color="auto"/>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19">
    <w:name w:val="xl119"/>
    <w:basedOn w:val="a"/>
    <w:rsid w:val="005F05AB"/>
    <w:pPr>
      <w:pBdr>
        <w:top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20">
    <w:name w:val="xl120"/>
    <w:basedOn w:val="a"/>
    <w:rsid w:val="005F05AB"/>
    <w:pPr>
      <w:pBdr>
        <w:top w:val="single" w:sz="8" w:space="0" w:color="auto"/>
        <w:left w:val="single" w:sz="8" w:space="0" w:color="auto"/>
      </w:pBdr>
      <w:spacing w:before="100" w:beforeAutospacing="1" w:after="100" w:afterAutospacing="1"/>
      <w:textAlignment w:val="top"/>
    </w:pPr>
    <w:rPr>
      <w:rFonts w:ascii="Trebuchet MS" w:hAnsi="Trebuchet MS"/>
    </w:rPr>
  </w:style>
  <w:style w:type="paragraph" w:customStyle="1" w:styleId="xl121">
    <w:name w:val="xl121"/>
    <w:basedOn w:val="a"/>
    <w:rsid w:val="005F05AB"/>
    <w:pPr>
      <w:pBdr>
        <w:top w:val="single" w:sz="8" w:space="0" w:color="auto"/>
      </w:pBdr>
      <w:spacing w:before="100" w:beforeAutospacing="1" w:after="100" w:afterAutospacing="1"/>
      <w:textAlignment w:val="top"/>
    </w:pPr>
    <w:rPr>
      <w:rFonts w:ascii="Trebuchet MS" w:hAnsi="Trebuchet MS"/>
    </w:rPr>
  </w:style>
  <w:style w:type="paragraph" w:customStyle="1" w:styleId="xl122">
    <w:name w:val="xl122"/>
    <w:basedOn w:val="a"/>
    <w:rsid w:val="005F05AB"/>
    <w:pPr>
      <w:pBdr>
        <w:top w:val="single" w:sz="8" w:space="0" w:color="auto"/>
        <w:right w:val="single" w:sz="8" w:space="0" w:color="auto"/>
      </w:pBdr>
      <w:spacing w:before="100" w:beforeAutospacing="1" w:after="100" w:afterAutospacing="1"/>
      <w:textAlignment w:val="top"/>
    </w:pPr>
    <w:rPr>
      <w:rFonts w:ascii="Trebuchet MS" w:hAnsi="Trebuchet MS"/>
    </w:rPr>
  </w:style>
  <w:style w:type="paragraph" w:customStyle="1" w:styleId="xl123">
    <w:name w:val="xl123"/>
    <w:basedOn w:val="a"/>
    <w:rsid w:val="005F05AB"/>
    <w:pPr>
      <w:pBdr>
        <w:left w:val="single" w:sz="8" w:space="0" w:color="auto"/>
        <w:bottom w:val="single" w:sz="8" w:space="0" w:color="auto"/>
      </w:pBdr>
      <w:spacing w:before="100" w:beforeAutospacing="1" w:after="100" w:afterAutospacing="1"/>
      <w:textAlignment w:val="top"/>
    </w:pPr>
    <w:rPr>
      <w:rFonts w:ascii="Trebuchet MS" w:hAnsi="Trebuchet MS"/>
    </w:rPr>
  </w:style>
  <w:style w:type="paragraph" w:customStyle="1" w:styleId="xl124">
    <w:name w:val="xl124"/>
    <w:basedOn w:val="a"/>
    <w:rsid w:val="005F05AB"/>
    <w:pPr>
      <w:pBdr>
        <w:top w:val="single" w:sz="8" w:space="0" w:color="auto"/>
        <w:left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25">
    <w:name w:val="xl125"/>
    <w:basedOn w:val="a"/>
    <w:rsid w:val="005F05AB"/>
    <w:pPr>
      <w:pBdr>
        <w:left w:val="single" w:sz="8" w:space="0" w:color="auto"/>
        <w:bottom w:val="single" w:sz="8" w:space="0" w:color="auto"/>
        <w:right w:val="single" w:sz="8" w:space="0" w:color="auto"/>
      </w:pBdr>
      <w:spacing w:before="100" w:beforeAutospacing="1" w:after="100" w:afterAutospacing="1"/>
      <w:textAlignment w:val="top"/>
    </w:pPr>
    <w:rPr>
      <w:rFonts w:ascii="Trebuchet MS" w:hAnsi="Trebuchet MS"/>
      <w:color w:val="000000"/>
    </w:rPr>
  </w:style>
  <w:style w:type="paragraph" w:customStyle="1" w:styleId="xl126">
    <w:name w:val="xl126"/>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27">
    <w:name w:val="xl127"/>
    <w:basedOn w:val="a"/>
    <w:rsid w:val="005F05AB"/>
    <w:pPr>
      <w:pBdr>
        <w:top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28">
    <w:name w:val="xl128"/>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color w:val="000000"/>
    </w:rPr>
  </w:style>
  <w:style w:type="paragraph" w:customStyle="1" w:styleId="xl129">
    <w:name w:val="xl129"/>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130">
    <w:name w:val="xl130"/>
    <w:basedOn w:val="a"/>
    <w:rsid w:val="005F05AB"/>
    <w:pPr>
      <w:pBdr>
        <w:top w:val="single" w:sz="8" w:space="0" w:color="auto"/>
        <w:right w:val="single" w:sz="8" w:space="0" w:color="auto"/>
      </w:pBdr>
      <w:spacing w:before="100" w:beforeAutospacing="1" w:after="100" w:afterAutospacing="1"/>
      <w:jc w:val="center"/>
      <w:textAlignment w:val="top"/>
    </w:pPr>
    <w:rPr>
      <w:rFonts w:ascii="Trebuchet MS" w:hAnsi="Trebuchet MS"/>
    </w:rPr>
  </w:style>
  <w:style w:type="paragraph" w:customStyle="1" w:styleId="xl131">
    <w:name w:val="xl131"/>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xl132">
    <w:name w:val="xl132"/>
    <w:basedOn w:val="a"/>
    <w:rsid w:val="005F05AB"/>
    <w:pPr>
      <w:pBdr>
        <w:top w:val="single" w:sz="8" w:space="0" w:color="auto"/>
        <w:left w:val="single" w:sz="8" w:space="0" w:color="auto"/>
      </w:pBdr>
      <w:spacing w:before="100" w:beforeAutospacing="1" w:after="100" w:afterAutospacing="1"/>
      <w:jc w:val="center"/>
      <w:textAlignment w:val="top"/>
    </w:pPr>
    <w:rPr>
      <w:rFonts w:ascii="Trebuchet MS" w:hAnsi="Trebuchet MS"/>
    </w:rPr>
  </w:style>
  <w:style w:type="paragraph" w:customStyle="1" w:styleId="xl133">
    <w:name w:val="xl133"/>
    <w:basedOn w:val="a"/>
    <w:rsid w:val="005F05AB"/>
    <w:pPr>
      <w:pBdr>
        <w:left w:val="single" w:sz="8" w:space="0" w:color="auto"/>
        <w:bottom w:val="single" w:sz="8" w:space="0" w:color="auto"/>
      </w:pBdr>
      <w:spacing w:before="100" w:beforeAutospacing="1" w:after="100" w:afterAutospacing="1"/>
      <w:jc w:val="center"/>
      <w:textAlignment w:val="top"/>
    </w:pPr>
    <w:rPr>
      <w:rFonts w:ascii="Trebuchet MS" w:hAnsi="Trebuchet MS"/>
    </w:rPr>
  </w:style>
  <w:style w:type="paragraph" w:customStyle="1" w:styleId="caaieiaie2">
    <w:name w:val="caaieiaie 2"/>
    <w:basedOn w:val="a"/>
    <w:next w:val="a"/>
    <w:rsid w:val="00992CB8"/>
    <w:pPr>
      <w:keepNext/>
      <w:keepLines/>
      <w:widowControl w:val="0"/>
      <w:suppressAutoHyphens/>
      <w:spacing w:before="240" w:after="60"/>
      <w:jc w:val="center"/>
    </w:pPr>
    <w:rPr>
      <w:rFonts w:ascii="Peterburg" w:eastAsia="Arial" w:hAnsi="Peterburg"/>
      <w:b/>
      <w:szCs w:val="20"/>
      <w:lang w:eastAsia="ar-SA"/>
    </w:rPr>
  </w:style>
  <w:style w:type="paragraph" w:customStyle="1" w:styleId="1c">
    <w:name w:val="Обычный1"/>
    <w:rsid w:val="0069570F"/>
    <w:pPr>
      <w:widowControl w:val="0"/>
      <w:suppressAutoHyphens/>
      <w:overflowPunct w:val="0"/>
      <w:autoSpaceDE w:val="0"/>
    </w:pPr>
    <w:rPr>
      <w:lang w:eastAsia="ar-SA"/>
    </w:rPr>
  </w:style>
  <w:style w:type="character" w:customStyle="1" w:styleId="20">
    <w:name w:val="Заголовок 2 Знак"/>
    <w:aliases w:val=" Знак2 Знак1, Знак2 Знак Знак"/>
    <w:basedOn w:val="a0"/>
    <w:link w:val="2"/>
    <w:uiPriority w:val="9"/>
    <w:rsid w:val="00933A33"/>
    <w:rPr>
      <w:rFonts w:ascii="Arial" w:hAnsi="Arial" w:cs="Arial"/>
      <w:b/>
      <w:bCs/>
      <w:i/>
      <w:iCs/>
      <w:sz w:val="28"/>
      <w:szCs w:val="28"/>
      <w:lang w:val="ru-RU" w:eastAsia="ru-RU" w:bidi="ar-SA"/>
    </w:rPr>
  </w:style>
  <w:style w:type="character" w:customStyle="1" w:styleId="Absatz-Standardschriftart">
    <w:name w:val="Absatz-Standardschriftart"/>
    <w:rsid w:val="00933A33"/>
  </w:style>
  <w:style w:type="character" w:customStyle="1" w:styleId="WW-Absatz-Standardschriftart">
    <w:name w:val="WW-Absatz-Standardschriftart"/>
    <w:rsid w:val="00933A33"/>
  </w:style>
  <w:style w:type="character" w:customStyle="1" w:styleId="WW-Absatz-Standardschriftart1">
    <w:name w:val="WW-Absatz-Standardschriftart1"/>
    <w:rsid w:val="00933A33"/>
  </w:style>
  <w:style w:type="character" w:customStyle="1" w:styleId="WW-Absatz-Standardschriftart11">
    <w:name w:val="WW-Absatz-Standardschriftart11"/>
    <w:rsid w:val="00933A33"/>
  </w:style>
  <w:style w:type="character" w:customStyle="1" w:styleId="WW-Absatz-Standardschriftart111">
    <w:name w:val="WW-Absatz-Standardschriftart111"/>
    <w:rsid w:val="00933A33"/>
  </w:style>
  <w:style w:type="character" w:customStyle="1" w:styleId="WW-Absatz-Standardschriftart1111">
    <w:name w:val="WW-Absatz-Standardschriftart1111"/>
    <w:rsid w:val="00933A33"/>
  </w:style>
  <w:style w:type="character" w:customStyle="1" w:styleId="WW-Absatz-Standardschriftart11111">
    <w:name w:val="WW-Absatz-Standardschriftart11111"/>
    <w:rsid w:val="00933A33"/>
  </w:style>
  <w:style w:type="character" w:customStyle="1" w:styleId="WW-Absatz-Standardschriftart111111">
    <w:name w:val="WW-Absatz-Standardschriftart111111"/>
    <w:rsid w:val="00933A33"/>
  </w:style>
  <w:style w:type="character" w:customStyle="1" w:styleId="WW-Absatz-Standardschriftart1111111">
    <w:name w:val="WW-Absatz-Standardschriftart1111111"/>
    <w:rsid w:val="00933A33"/>
  </w:style>
  <w:style w:type="character" w:customStyle="1" w:styleId="WW-Absatz-Standardschriftart11111111">
    <w:name w:val="WW-Absatz-Standardschriftart11111111"/>
    <w:rsid w:val="00933A33"/>
  </w:style>
  <w:style w:type="character" w:customStyle="1" w:styleId="WW-Absatz-Standardschriftart111111111">
    <w:name w:val="WW-Absatz-Standardschriftart111111111"/>
    <w:rsid w:val="00933A33"/>
  </w:style>
  <w:style w:type="character" w:customStyle="1" w:styleId="WW-Absatz-Standardschriftart1111111111">
    <w:name w:val="WW-Absatz-Standardschriftart1111111111"/>
    <w:rsid w:val="00933A33"/>
  </w:style>
  <w:style w:type="character" w:customStyle="1" w:styleId="WW-Absatz-Standardschriftart11111111111">
    <w:name w:val="WW-Absatz-Standardschriftart11111111111"/>
    <w:rsid w:val="00933A33"/>
  </w:style>
  <w:style w:type="character" w:customStyle="1" w:styleId="WW-Absatz-Standardschriftart111111111111">
    <w:name w:val="WW-Absatz-Standardschriftart111111111111"/>
    <w:rsid w:val="00933A33"/>
  </w:style>
  <w:style w:type="character" w:customStyle="1" w:styleId="WW-Absatz-Standardschriftart1111111111111">
    <w:name w:val="WW-Absatz-Standardschriftart1111111111111"/>
    <w:rsid w:val="00933A33"/>
  </w:style>
  <w:style w:type="character" w:customStyle="1" w:styleId="WW8Num1z0">
    <w:name w:val="WW8Num1z0"/>
    <w:rsid w:val="00933A33"/>
    <w:rPr>
      <w:rFonts w:ascii="Times New Roman" w:hAnsi="Times New Roman" w:cs="Times New Roman"/>
      <w:sz w:val="24"/>
    </w:rPr>
  </w:style>
  <w:style w:type="character" w:customStyle="1" w:styleId="WW8Num2z0">
    <w:name w:val="WW8Num2z0"/>
    <w:rsid w:val="00933A33"/>
    <w:rPr>
      <w:rFonts w:ascii="Times New Roman" w:hAnsi="Times New Roman" w:cs="Times New Roman"/>
      <w:sz w:val="24"/>
    </w:rPr>
  </w:style>
  <w:style w:type="character" w:customStyle="1" w:styleId="1d">
    <w:name w:val="Основной шрифт абзаца1"/>
    <w:rsid w:val="00933A33"/>
  </w:style>
  <w:style w:type="character" w:customStyle="1" w:styleId="aff9">
    <w:name w:val="Символ нумерации"/>
    <w:rsid w:val="00933A33"/>
  </w:style>
  <w:style w:type="character" w:customStyle="1" w:styleId="affa">
    <w:name w:val="Маркеры списка"/>
    <w:rsid w:val="00933A33"/>
    <w:rPr>
      <w:rFonts w:ascii="StarSymbol" w:eastAsia="StarSymbol" w:hAnsi="StarSymbol" w:cs="StarSymbol"/>
      <w:sz w:val="18"/>
      <w:szCs w:val="18"/>
    </w:rPr>
  </w:style>
  <w:style w:type="paragraph" w:customStyle="1" w:styleId="affb">
    <w:name w:val="Заголовок"/>
    <w:basedOn w:val="a"/>
    <w:next w:val="aa"/>
    <w:rsid w:val="00933A33"/>
    <w:pPr>
      <w:keepNext/>
      <w:suppressAutoHyphens/>
      <w:spacing w:before="240" w:after="120" w:line="276" w:lineRule="auto"/>
    </w:pPr>
    <w:rPr>
      <w:rFonts w:ascii="Arial" w:eastAsia="Lucida Sans Unicode" w:hAnsi="Arial" w:cs="Tahoma"/>
      <w:sz w:val="28"/>
      <w:szCs w:val="28"/>
      <w:lang w:eastAsia="ar-SA"/>
    </w:rPr>
  </w:style>
  <w:style w:type="paragraph" w:customStyle="1" w:styleId="1e">
    <w:name w:val="Название1"/>
    <w:basedOn w:val="a"/>
    <w:rsid w:val="00933A33"/>
    <w:pPr>
      <w:suppressLineNumbers/>
      <w:suppressAutoHyphens/>
      <w:spacing w:before="120" w:after="120" w:line="276" w:lineRule="auto"/>
    </w:pPr>
    <w:rPr>
      <w:rFonts w:ascii="Arial" w:eastAsia="Calibri" w:hAnsi="Arial" w:cs="Tahoma"/>
      <w:i/>
      <w:iCs/>
      <w:sz w:val="20"/>
      <w:lang w:eastAsia="ar-SA"/>
    </w:rPr>
  </w:style>
  <w:style w:type="paragraph" w:customStyle="1" w:styleId="1f">
    <w:name w:val="Указатель1"/>
    <w:basedOn w:val="a"/>
    <w:rsid w:val="00933A33"/>
    <w:pPr>
      <w:suppressLineNumbers/>
      <w:suppressAutoHyphens/>
      <w:spacing w:after="200" w:line="276" w:lineRule="auto"/>
    </w:pPr>
    <w:rPr>
      <w:rFonts w:ascii="Arial" w:eastAsia="Calibri" w:hAnsi="Arial" w:cs="Tahoma"/>
      <w:sz w:val="22"/>
      <w:szCs w:val="22"/>
      <w:lang w:eastAsia="ar-SA"/>
    </w:rPr>
  </w:style>
  <w:style w:type="paragraph" w:styleId="HTML">
    <w:name w:val="HTML Preformatted"/>
    <w:basedOn w:val="a"/>
    <w:rsid w:val="009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kern w:val="1"/>
      <w:sz w:val="22"/>
      <w:szCs w:val="20"/>
      <w:lang w:eastAsia="ar-SA"/>
    </w:rPr>
  </w:style>
  <w:style w:type="character" w:customStyle="1" w:styleId="affc">
    <w:name w:val="Мясо Знак Знак"/>
    <w:basedOn w:val="1d"/>
    <w:rsid w:val="00933A33"/>
    <w:rPr>
      <w:rFonts w:eastAsia="MS Mincho"/>
      <w:sz w:val="28"/>
      <w:szCs w:val="28"/>
      <w:lang w:val="ru-RU" w:eastAsia="ar-SA" w:bidi="ar-SA"/>
    </w:rPr>
  </w:style>
  <w:style w:type="paragraph" w:customStyle="1" w:styleId="msotitlecxspmiddle">
    <w:name w:val="msotitlecxspmiddle"/>
    <w:basedOn w:val="a"/>
    <w:rsid w:val="00933A33"/>
    <w:pPr>
      <w:suppressAutoHyphens/>
      <w:spacing w:before="280" w:after="280"/>
    </w:pPr>
    <w:rPr>
      <w:lang w:eastAsia="ar-SA"/>
    </w:rPr>
  </w:style>
  <w:style w:type="paragraph" w:customStyle="1" w:styleId="msotitlecxsplast">
    <w:name w:val="msotitlecxsplast"/>
    <w:basedOn w:val="a"/>
    <w:link w:val="msotitlecxsplast0"/>
    <w:rsid w:val="00933A33"/>
    <w:pPr>
      <w:suppressAutoHyphens/>
      <w:spacing w:before="280" w:after="280"/>
    </w:pPr>
    <w:rPr>
      <w:lang w:eastAsia="ar-SA"/>
    </w:rPr>
  </w:style>
  <w:style w:type="character" w:customStyle="1" w:styleId="msotitlecxsplast0">
    <w:name w:val="msotitlecxsplast Знак"/>
    <w:basedOn w:val="a0"/>
    <w:link w:val="msotitlecxsplast"/>
    <w:rsid w:val="00933A33"/>
    <w:rPr>
      <w:sz w:val="24"/>
      <w:szCs w:val="24"/>
      <w:lang w:val="ru-RU" w:eastAsia="ar-SA" w:bidi="ar-SA"/>
    </w:rPr>
  </w:style>
  <w:style w:type="paragraph" w:customStyle="1" w:styleId="msonormalcxspmiddle">
    <w:name w:val="msonormalcxspmiddle"/>
    <w:basedOn w:val="a"/>
    <w:link w:val="msonormalcxspmiddle0"/>
    <w:rsid w:val="00933A33"/>
    <w:pPr>
      <w:suppressAutoHyphens/>
      <w:spacing w:before="280" w:after="280"/>
    </w:pPr>
    <w:rPr>
      <w:lang w:eastAsia="ar-SA"/>
    </w:rPr>
  </w:style>
  <w:style w:type="character" w:customStyle="1" w:styleId="msonormalcxspmiddle0">
    <w:name w:val="msonormalcxspmiddle Знак"/>
    <w:basedOn w:val="a0"/>
    <w:link w:val="msonormalcxspmiddle"/>
    <w:rsid w:val="00933A33"/>
    <w:rPr>
      <w:sz w:val="24"/>
      <w:szCs w:val="24"/>
      <w:lang w:val="ru-RU" w:eastAsia="ar-SA" w:bidi="ar-SA"/>
    </w:rPr>
  </w:style>
  <w:style w:type="character" w:customStyle="1" w:styleId="WW8Num3z1">
    <w:name w:val="WW8Num3z1"/>
    <w:rsid w:val="00933A33"/>
    <w:rPr>
      <w:rFonts w:ascii="Times New Roman" w:hAnsi="Times New Roman" w:cs="Times New Roman"/>
    </w:rPr>
  </w:style>
  <w:style w:type="character" w:customStyle="1" w:styleId="WW8Num3z2">
    <w:name w:val="WW8Num3z2"/>
    <w:rsid w:val="00933A33"/>
    <w:rPr>
      <w:rFonts w:ascii="Wingdings" w:hAnsi="Wingdings"/>
    </w:rPr>
  </w:style>
  <w:style w:type="character" w:customStyle="1" w:styleId="WW8Num3z3">
    <w:name w:val="WW8Num3z3"/>
    <w:rsid w:val="00933A33"/>
    <w:rPr>
      <w:rFonts w:ascii="Symbol" w:hAnsi="Symbol"/>
    </w:rPr>
  </w:style>
  <w:style w:type="character" w:customStyle="1" w:styleId="WW8Num3z4">
    <w:name w:val="WW8Num3z4"/>
    <w:rsid w:val="00933A33"/>
    <w:rPr>
      <w:rFonts w:ascii="Courier New" w:hAnsi="Courier New" w:cs="Courier New"/>
    </w:rPr>
  </w:style>
  <w:style w:type="character" w:customStyle="1" w:styleId="WW8Num6z0">
    <w:name w:val="WW8Num6z0"/>
    <w:rsid w:val="00933A33"/>
    <w:rPr>
      <w:rFonts w:ascii="Symbol" w:hAnsi="Symbol"/>
    </w:rPr>
  </w:style>
  <w:style w:type="character" w:customStyle="1" w:styleId="WW8Num6z1">
    <w:name w:val="WW8Num6z1"/>
    <w:rsid w:val="00933A33"/>
    <w:rPr>
      <w:rFonts w:ascii="Courier New" w:hAnsi="Courier New"/>
    </w:rPr>
  </w:style>
  <w:style w:type="character" w:customStyle="1" w:styleId="WW8Num6z2">
    <w:name w:val="WW8Num6z2"/>
    <w:rsid w:val="00933A33"/>
    <w:rPr>
      <w:rFonts w:ascii="Wingdings" w:hAnsi="Wingdings"/>
    </w:rPr>
  </w:style>
  <w:style w:type="character" w:customStyle="1" w:styleId="WW8Num7z0">
    <w:name w:val="WW8Num7z0"/>
    <w:rsid w:val="00933A33"/>
    <w:rPr>
      <w:rFonts w:ascii="Times New Roman" w:eastAsia="Times New Roman" w:hAnsi="Times New Roman" w:cs="Times New Roman"/>
    </w:rPr>
  </w:style>
  <w:style w:type="character" w:customStyle="1" w:styleId="WW8Num7z1">
    <w:name w:val="WW8Num7z1"/>
    <w:rsid w:val="00933A33"/>
    <w:rPr>
      <w:rFonts w:ascii="Courier New" w:hAnsi="Courier New"/>
    </w:rPr>
  </w:style>
  <w:style w:type="character" w:customStyle="1" w:styleId="WW8Num7z2">
    <w:name w:val="WW8Num7z2"/>
    <w:rsid w:val="00933A33"/>
    <w:rPr>
      <w:rFonts w:ascii="Wingdings" w:hAnsi="Wingdings"/>
    </w:rPr>
  </w:style>
  <w:style w:type="character" w:customStyle="1" w:styleId="WW8Num7z3">
    <w:name w:val="WW8Num7z3"/>
    <w:rsid w:val="00933A33"/>
    <w:rPr>
      <w:rFonts w:ascii="Symbol" w:hAnsi="Symbol"/>
    </w:rPr>
  </w:style>
  <w:style w:type="character" w:customStyle="1" w:styleId="WW8Num9z0">
    <w:name w:val="WW8Num9z0"/>
    <w:rsid w:val="00933A33"/>
    <w:rPr>
      <w:rFonts w:ascii="Symbol" w:hAnsi="Symbol"/>
    </w:rPr>
  </w:style>
  <w:style w:type="character" w:customStyle="1" w:styleId="WW8Num9z1">
    <w:name w:val="WW8Num9z1"/>
    <w:rsid w:val="00933A33"/>
    <w:rPr>
      <w:rFonts w:ascii="Courier New" w:hAnsi="Courier New"/>
    </w:rPr>
  </w:style>
  <w:style w:type="character" w:customStyle="1" w:styleId="WW8Num9z2">
    <w:name w:val="WW8Num9z2"/>
    <w:rsid w:val="00933A33"/>
    <w:rPr>
      <w:rFonts w:ascii="Wingdings" w:hAnsi="Wingdings"/>
    </w:rPr>
  </w:style>
  <w:style w:type="character" w:customStyle="1" w:styleId="WW8Num10z0">
    <w:name w:val="WW8Num10z0"/>
    <w:rsid w:val="00933A33"/>
    <w:rPr>
      <w:rFonts w:ascii="Times New Roman" w:eastAsia="Times New Roman" w:hAnsi="Times New Roman" w:cs="Times New Roman"/>
    </w:rPr>
  </w:style>
  <w:style w:type="character" w:customStyle="1" w:styleId="WW8Num10z1">
    <w:name w:val="WW8Num10z1"/>
    <w:rsid w:val="00933A33"/>
    <w:rPr>
      <w:rFonts w:ascii="Courier New" w:hAnsi="Courier New"/>
    </w:rPr>
  </w:style>
  <w:style w:type="character" w:customStyle="1" w:styleId="WW8Num10z2">
    <w:name w:val="WW8Num10z2"/>
    <w:rsid w:val="00933A33"/>
    <w:rPr>
      <w:rFonts w:ascii="Wingdings" w:hAnsi="Wingdings"/>
    </w:rPr>
  </w:style>
  <w:style w:type="character" w:customStyle="1" w:styleId="WW8Num10z3">
    <w:name w:val="WW8Num10z3"/>
    <w:rsid w:val="00933A33"/>
    <w:rPr>
      <w:rFonts w:ascii="Symbol" w:hAnsi="Symbol"/>
    </w:rPr>
  </w:style>
  <w:style w:type="character" w:customStyle="1" w:styleId="WW8Num11z0">
    <w:name w:val="WW8Num11z0"/>
    <w:rsid w:val="00933A33"/>
    <w:rPr>
      <w:rFonts w:ascii="Symbol" w:hAnsi="Symbol"/>
    </w:rPr>
  </w:style>
  <w:style w:type="character" w:customStyle="1" w:styleId="WW8Num11z2">
    <w:name w:val="WW8Num11z2"/>
    <w:rsid w:val="00933A33"/>
    <w:rPr>
      <w:rFonts w:ascii="Wingdings" w:hAnsi="Wingdings"/>
    </w:rPr>
  </w:style>
  <w:style w:type="character" w:customStyle="1" w:styleId="WW8Num11z4">
    <w:name w:val="WW8Num11z4"/>
    <w:rsid w:val="00933A33"/>
    <w:rPr>
      <w:rFonts w:ascii="Courier New" w:hAnsi="Courier New"/>
    </w:rPr>
  </w:style>
  <w:style w:type="character" w:customStyle="1" w:styleId="WW8Num13z0">
    <w:name w:val="WW8Num13z0"/>
    <w:rsid w:val="00933A33"/>
    <w:rPr>
      <w:rFonts w:ascii="Symbol" w:hAnsi="Symbol"/>
    </w:rPr>
  </w:style>
  <w:style w:type="character" w:customStyle="1" w:styleId="WW8Num13z1">
    <w:name w:val="WW8Num13z1"/>
    <w:rsid w:val="00933A33"/>
    <w:rPr>
      <w:rFonts w:ascii="Courier New" w:hAnsi="Courier New"/>
    </w:rPr>
  </w:style>
  <w:style w:type="character" w:customStyle="1" w:styleId="WW8Num13z2">
    <w:name w:val="WW8Num13z2"/>
    <w:rsid w:val="00933A33"/>
    <w:rPr>
      <w:rFonts w:ascii="Wingdings" w:hAnsi="Wingdings"/>
    </w:rPr>
  </w:style>
  <w:style w:type="character" w:customStyle="1" w:styleId="WW8NumSt1z0">
    <w:name w:val="WW8NumSt1z0"/>
    <w:rsid w:val="00933A33"/>
    <w:rPr>
      <w:rFonts w:ascii="Times New Roman" w:hAnsi="Times New Roman" w:cs="Times New Roman"/>
    </w:rPr>
  </w:style>
  <w:style w:type="character" w:customStyle="1" w:styleId="WW8NumSt2z0">
    <w:name w:val="WW8NumSt2z0"/>
    <w:rsid w:val="00933A33"/>
    <w:rPr>
      <w:rFonts w:ascii="Times New Roman" w:hAnsi="Times New Roman" w:cs="Times New Roman"/>
    </w:rPr>
  </w:style>
  <w:style w:type="character" w:customStyle="1" w:styleId="WW8NumSt3z0">
    <w:name w:val="WW8NumSt3z0"/>
    <w:rsid w:val="00933A33"/>
    <w:rPr>
      <w:rFonts w:ascii="Times New Roman" w:hAnsi="Times New Roman" w:cs="Times New Roman"/>
    </w:rPr>
  </w:style>
  <w:style w:type="character" w:customStyle="1" w:styleId="WW8NumSt4z0">
    <w:name w:val="WW8NumSt4z0"/>
    <w:rsid w:val="00933A33"/>
    <w:rPr>
      <w:rFonts w:ascii="Times New Roman" w:hAnsi="Times New Roman" w:cs="Times New Roman"/>
    </w:rPr>
  </w:style>
  <w:style w:type="character" w:customStyle="1" w:styleId="affd">
    <w:name w:val="Символ сноски"/>
    <w:basedOn w:val="1d"/>
    <w:rsid w:val="00933A33"/>
    <w:rPr>
      <w:vertAlign w:val="superscript"/>
    </w:rPr>
  </w:style>
  <w:style w:type="character" w:customStyle="1" w:styleId="1f0">
    <w:name w:val="Заголовок 1 Знак"/>
    <w:basedOn w:val="1d"/>
    <w:uiPriority w:val="9"/>
    <w:rsid w:val="00933A33"/>
    <w:rPr>
      <w:b/>
      <w:bCs/>
      <w:sz w:val="24"/>
      <w:szCs w:val="24"/>
      <w:lang w:val="ru-RU" w:eastAsia="ar-SA" w:bidi="ar-SA"/>
    </w:rPr>
  </w:style>
  <w:style w:type="paragraph" w:customStyle="1" w:styleId="ConsTitle">
    <w:name w:val="ConsTitle"/>
    <w:rsid w:val="00933A33"/>
    <w:pPr>
      <w:widowControl w:val="0"/>
      <w:suppressAutoHyphens/>
      <w:autoSpaceDE w:val="0"/>
    </w:pPr>
    <w:rPr>
      <w:rFonts w:ascii="Arial" w:eastAsia="Arial" w:hAnsi="Arial" w:cs="Arial"/>
      <w:b/>
      <w:bCs/>
      <w:sz w:val="16"/>
      <w:szCs w:val="16"/>
      <w:lang w:eastAsia="ar-SA"/>
    </w:rPr>
  </w:style>
  <w:style w:type="paragraph" w:customStyle="1" w:styleId="ConsNonformat">
    <w:name w:val="ConsNonformat"/>
    <w:rsid w:val="00933A33"/>
    <w:pPr>
      <w:widowControl w:val="0"/>
      <w:suppressAutoHyphens/>
      <w:autoSpaceDE w:val="0"/>
    </w:pPr>
    <w:rPr>
      <w:rFonts w:ascii="Courier New" w:eastAsia="Arial" w:hAnsi="Courier New" w:cs="Courier New"/>
      <w:lang w:eastAsia="ar-SA"/>
    </w:rPr>
  </w:style>
  <w:style w:type="character" w:customStyle="1" w:styleId="10">
    <w:name w:val="Основной текст с отступом Знак1"/>
    <w:aliases w:val="Основной текст 1 Знак,Нумерованный список !! Знак,Надин стиль Знак"/>
    <w:basedOn w:val="a0"/>
    <w:link w:val="a9"/>
    <w:semiHidden/>
    <w:rsid w:val="00933A33"/>
    <w:rPr>
      <w:sz w:val="24"/>
      <w:szCs w:val="24"/>
      <w:lang w:val="ru-RU" w:eastAsia="ar-SA" w:bidi="ar-SA"/>
    </w:rPr>
  </w:style>
  <w:style w:type="paragraph" w:customStyle="1" w:styleId="affe">
    <w:name w:val="Îáû÷íûé"/>
    <w:rsid w:val="00933A33"/>
    <w:pPr>
      <w:widowControl w:val="0"/>
      <w:suppressAutoHyphens/>
    </w:pPr>
    <w:rPr>
      <w:rFonts w:eastAsia="Arial"/>
      <w:sz w:val="28"/>
      <w:lang w:eastAsia="ar-SA"/>
    </w:rPr>
  </w:style>
  <w:style w:type="paragraph" w:customStyle="1" w:styleId="Iauiue">
    <w:name w:val="Iau?iue"/>
    <w:rsid w:val="00933A33"/>
    <w:pPr>
      <w:widowControl w:val="0"/>
      <w:suppressAutoHyphens/>
    </w:pPr>
    <w:rPr>
      <w:rFonts w:eastAsia="Arial"/>
      <w:lang w:eastAsia="ar-SA"/>
    </w:rPr>
  </w:style>
  <w:style w:type="paragraph" w:customStyle="1" w:styleId="2f1">
    <w:name w:val="Îñíîâíîé òåêñò 2"/>
    <w:basedOn w:val="affe"/>
    <w:rsid w:val="00933A33"/>
    <w:pPr>
      <w:ind w:firstLine="720"/>
      <w:jc w:val="both"/>
    </w:pPr>
    <w:rPr>
      <w:b/>
      <w:color w:val="000000"/>
      <w:sz w:val="24"/>
      <w:lang w:val="en-US"/>
    </w:rPr>
  </w:style>
  <w:style w:type="paragraph" w:customStyle="1" w:styleId="2f2">
    <w:name w:val="Îñíîâíîé òåêñò ñ îòñòóïîì 2"/>
    <w:basedOn w:val="affe"/>
    <w:rsid w:val="00933A33"/>
    <w:pPr>
      <w:ind w:left="720"/>
      <w:jc w:val="both"/>
    </w:pPr>
    <w:rPr>
      <w:color w:val="000000"/>
      <w:sz w:val="24"/>
      <w:lang w:val="en-US"/>
    </w:rPr>
  </w:style>
  <w:style w:type="paragraph" w:customStyle="1" w:styleId="caaieiaie3">
    <w:name w:val="caaieiaie 3"/>
    <w:basedOn w:val="Iauiue"/>
    <w:next w:val="Iauiue"/>
    <w:rsid w:val="00933A33"/>
    <w:pPr>
      <w:keepNext/>
      <w:jc w:val="center"/>
    </w:pPr>
    <w:rPr>
      <w:b/>
      <w:sz w:val="24"/>
    </w:rPr>
  </w:style>
  <w:style w:type="paragraph" w:customStyle="1" w:styleId="212">
    <w:name w:val="Основной текст с отступом 21"/>
    <w:basedOn w:val="a"/>
    <w:rsid w:val="00933A33"/>
    <w:pPr>
      <w:suppressAutoHyphens/>
      <w:spacing w:after="120" w:line="480" w:lineRule="auto"/>
      <w:ind w:left="283"/>
    </w:pPr>
    <w:rPr>
      <w:lang w:eastAsia="ar-SA"/>
    </w:rPr>
  </w:style>
  <w:style w:type="paragraph" w:customStyle="1" w:styleId="1f1">
    <w:name w:val="çàãîëîâîê 1"/>
    <w:basedOn w:val="affe"/>
    <w:next w:val="affe"/>
    <w:rsid w:val="00933A33"/>
    <w:pPr>
      <w:keepNext/>
    </w:pPr>
  </w:style>
  <w:style w:type="paragraph" w:customStyle="1" w:styleId="3b">
    <w:name w:val="Îñíîâíîé òåêñò ñ îòñòóïîì 3"/>
    <w:basedOn w:val="affe"/>
    <w:rsid w:val="00933A33"/>
    <w:pPr>
      <w:ind w:firstLine="567"/>
      <w:jc w:val="both"/>
    </w:pPr>
    <w:rPr>
      <w:rFonts w:ascii="Peterburg" w:hAnsi="Peterburg"/>
      <w:b/>
      <w:i/>
      <w:sz w:val="24"/>
    </w:rPr>
  </w:style>
  <w:style w:type="paragraph" w:customStyle="1" w:styleId="Iniiaiieoaeno">
    <w:name w:val="Iniiaiie oaeno"/>
    <w:basedOn w:val="Iauiue"/>
    <w:rsid w:val="00933A33"/>
    <w:pPr>
      <w:widowControl/>
      <w:jc w:val="both"/>
    </w:pPr>
    <w:rPr>
      <w:rFonts w:ascii="Peterburg" w:hAnsi="Peterburg"/>
    </w:rPr>
  </w:style>
  <w:style w:type="paragraph" w:customStyle="1" w:styleId="Iniiaiieoaenonionooiii2">
    <w:name w:val="Iniiaiie oaeno n ionooiii 2"/>
    <w:basedOn w:val="Iauiue"/>
    <w:rsid w:val="00933A33"/>
    <w:pPr>
      <w:widowControl/>
      <w:ind w:firstLine="284"/>
      <w:jc w:val="both"/>
    </w:pPr>
    <w:rPr>
      <w:rFonts w:ascii="Peterburg" w:hAnsi="Peterburg"/>
    </w:rPr>
  </w:style>
  <w:style w:type="paragraph" w:customStyle="1" w:styleId="Iniiaiieoaenonionooiii3">
    <w:name w:val="Iniiaiie oaeno n ionooiii 3"/>
    <w:basedOn w:val="Iauiue"/>
    <w:rsid w:val="00933A33"/>
    <w:pPr>
      <w:widowControl/>
      <w:ind w:firstLine="720"/>
      <w:jc w:val="both"/>
    </w:pPr>
    <w:rPr>
      <w:rFonts w:ascii="Peterburg" w:hAnsi="Peterburg"/>
      <w:sz w:val="28"/>
    </w:rPr>
  </w:style>
  <w:style w:type="paragraph" w:customStyle="1" w:styleId="afff">
    <w:name w:val="основной"/>
    <w:basedOn w:val="a"/>
    <w:rsid w:val="00933A33"/>
    <w:pPr>
      <w:keepNext/>
      <w:suppressAutoHyphens/>
    </w:pPr>
    <w:rPr>
      <w:szCs w:val="20"/>
      <w:lang w:eastAsia="ar-SA"/>
    </w:rPr>
  </w:style>
  <w:style w:type="paragraph" w:customStyle="1" w:styleId="213">
    <w:name w:val="Основной текст 21"/>
    <w:basedOn w:val="a"/>
    <w:rsid w:val="00933A33"/>
    <w:pPr>
      <w:widowControl w:val="0"/>
      <w:suppressAutoHyphens/>
      <w:autoSpaceDE w:val="0"/>
      <w:spacing w:after="120" w:line="480" w:lineRule="auto"/>
    </w:pPr>
    <w:rPr>
      <w:sz w:val="20"/>
      <w:szCs w:val="20"/>
      <w:lang w:eastAsia="ar-SA"/>
    </w:rPr>
  </w:style>
  <w:style w:type="paragraph" w:customStyle="1" w:styleId="afff0">
    <w:name w:val="список"/>
    <w:basedOn w:val="a"/>
    <w:rsid w:val="00933A33"/>
    <w:pPr>
      <w:keepLines/>
      <w:suppressAutoHyphens/>
      <w:overflowPunct w:val="0"/>
      <w:autoSpaceDE w:val="0"/>
      <w:ind w:left="709" w:hanging="284"/>
      <w:jc w:val="both"/>
      <w:textAlignment w:val="baseline"/>
    </w:pPr>
    <w:rPr>
      <w:rFonts w:ascii="Peterburg" w:hAnsi="Peterburg"/>
      <w:szCs w:val="20"/>
      <w:lang w:eastAsia="ar-SA"/>
    </w:rPr>
  </w:style>
  <w:style w:type="paragraph" w:customStyle="1" w:styleId="afff1">
    <w:name w:val="ñïèñîê"/>
    <w:basedOn w:val="affe"/>
    <w:rsid w:val="00933A33"/>
    <w:pPr>
      <w:keepLines/>
      <w:ind w:left="709" w:hanging="284"/>
      <w:jc w:val="both"/>
    </w:pPr>
    <w:rPr>
      <w:rFonts w:ascii="Peterburg" w:hAnsi="Peterburg"/>
      <w:sz w:val="24"/>
    </w:rPr>
  </w:style>
  <w:style w:type="paragraph" w:customStyle="1" w:styleId="81">
    <w:name w:val="çàãîëîâîê 8"/>
    <w:basedOn w:val="affe"/>
    <w:next w:val="affe"/>
    <w:rsid w:val="00933A33"/>
    <w:pPr>
      <w:keepNext/>
      <w:ind w:firstLine="720"/>
      <w:jc w:val="both"/>
    </w:pPr>
    <w:rPr>
      <w:b/>
      <w:sz w:val="24"/>
    </w:rPr>
  </w:style>
  <w:style w:type="paragraph" w:customStyle="1" w:styleId="nienie">
    <w:name w:val="nienie"/>
    <w:basedOn w:val="Iauiue"/>
    <w:rsid w:val="00933A33"/>
    <w:pPr>
      <w:keepLines/>
      <w:tabs>
        <w:tab w:val="num" w:pos="283"/>
      </w:tabs>
      <w:ind w:left="709" w:hanging="284"/>
      <w:jc w:val="both"/>
    </w:pPr>
    <w:rPr>
      <w:rFonts w:ascii="Peterburg" w:hAnsi="Peterburg"/>
      <w:sz w:val="24"/>
    </w:rPr>
  </w:style>
  <w:style w:type="paragraph" w:customStyle="1" w:styleId="Iniiaiieoaeno2">
    <w:name w:val="Iniiaiie oaeno 2"/>
    <w:basedOn w:val="a"/>
    <w:rsid w:val="00933A33"/>
    <w:pPr>
      <w:widowControl w:val="0"/>
      <w:suppressAutoHyphens/>
      <w:ind w:firstLine="567"/>
      <w:jc w:val="both"/>
    </w:pPr>
    <w:rPr>
      <w:b/>
      <w:color w:val="000000"/>
      <w:szCs w:val="20"/>
      <w:lang w:eastAsia="ar-SA"/>
    </w:rPr>
  </w:style>
  <w:style w:type="paragraph" w:customStyle="1" w:styleId="410">
    <w:name w:val="Маркированный список 41"/>
    <w:basedOn w:val="a"/>
    <w:rsid w:val="00933A33"/>
    <w:pPr>
      <w:tabs>
        <w:tab w:val="left" w:pos="1209"/>
      </w:tabs>
      <w:suppressAutoHyphens/>
      <w:ind w:left="1209" w:hanging="360"/>
    </w:pPr>
    <w:rPr>
      <w:sz w:val="20"/>
      <w:szCs w:val="20"/>
      <w:lang w:val="en-GB" w:eastAsia="ar-SA"/>
    </w:rPr>
  </w:style>
  <w:style w:type="paragraph" w:customStyle="1" w:styleId="afff2">
    <w:name w:val="Îñíîâíîé òåêñò"/>
    <w:basedOn w:val="affe"/>
    <w:rsid w:val="00933A33"/>
    <w:pPr>
      <w:tabs>
        <w:tab w:val="left" w:leader="dot" w:pos="9072"/>
      </w:tabs>
      <w:jc w:val="both"/>
    </w:pPr>
    <w:rPr>
      <w:b/>
      <w:sz w:val="24"/>
    </w:rPr>
  </w:style>
  <w:style w:type="paragraph" w:customStyle="1" w:styleId="1f2">
    <w:name w:val="Текст1"/>
    <w:basedOn w:val="a"/>
    <w:rsid w:val="00933A33"/>
    <w:pPr>
      <w:suppressAutoHyphens/>
    </w:pPr>
    <w:rPr>
      <w:rFonts w:ascii="Courier New" w:hAnsi="Courier New" w:cs="Courier New"/>
      <w:sz w:val="20"/>
      <w:szCs w:val="20"/>
      <w:lang w:eastAsia="ar-SA"/>
    </w:rPr>
  </w:style>
  <w:style w:type="paragraph" w:customStyle="1" w:styleId="Heading">
    <w:name w:val="Heading"/>
    <w:rsid w:val="00933A33"/>
    <w:pPr>
      <w:suppressAutoHyphens/>
      <w:autoSpaceDE w:val="0"/>
    </w:pPr>
    <w:rPr>
      <w:rFonts w:ascii="Arial" w:eastAsia="Arial" w:hAnsi="Arial" w:cs="Arial"/>
      <w:b/>
      <w:bCs/>
      <w:sz w:val="22"/>
      <w:szCs w:val="22"/>
      <w:lang w:eastAsia="ar-SA"/>
    </w:rPr>
  </w:style>
  <w:style w:type="paragraph" w:customStyle="1" w:styleId="caaieiaie1">
    <w:name w:val="caaieiaie 1"/>
    <w:basedOn w:val="Iauiue"/>
    <w:next w:val="Iauiue"/>
    <w:rsid w:val="00933A33"/>
    <w:pPr>
      <w:keepNext/>
      <w:widowControl/>
      <w:overflowPunct w:val="0"/>
      <w:autoSpaceDE w:val="0"/>
      <w:spacing w:before="240" w:after="60"/>
      <w:jc w:val="center"/>
      <w:textAlignment w:val="baseline"/>
    </w:pPr>
    <w:rPr>
      <w:b/>
      <w:kern w:val="1"/>
      <w:sz w:val="24"/>
    </w:rPr>
  </w:style>
  <w:style w:type="paragraph" w:customStyle="1" w:styleId="Iacaaiea">
    <w:name w:val="Iacaaiea"/>
    <w:basedOn w:val="Iauiue"/>
    <w:next w:val="Iauiue"/>
    <w:rsid w:val="00933A33"/>
    <w:pPr>
      <w:keepNext/>
      <w:widowControl/>
      <w:overflowPunct w:val="0"/>
      <w:autoSpaceDE w:val="0"/>
      <w:spacing w:before="120" w:after="120"/>
      <w:textAlignment w:val="baseline"/>
    </w:pPr>
    <w:rPr>
      <w:b/>
      <w:color w:val="000000"/>
      <w:sz w:val="24"/>
    </w:rPr>
  </w:style>
  <w:style w:type="paragraph" w:customStyle="1" w:styleId="1f3">
    <w:name w:val="Продолжение списка1"/>
    <w:basedOn w:val="a"/>
    <w:rsid w:val="00933A33"/>
    <w:pPr>
      <w:suppressAutoHyphens/>
      <w:spacing w:after="120"/>
      <w:ind w:left="360"/>
    </w:pPr>
    <w:rPr>
      <w:szCs w:val="20"/>
      <w:lang w:eastAsia="ar-SA"/>
    </w:rPr>
  </w:style>
  <w:style w:type="paragraph" w:customStyle="1" w:styleId="112">
    <w:name w:val="Стиль Заголовок 1 + После:  12 пт"/>
    <w:basedOn w:val="1"/>
    <w:rsid w:val="00933A33"/>
    <w:pPr>
      <w:pageBreakBefore/>
      <w:tabs>
        <w:tab w:val="left" w:pos="1578"/>
      </w:tabs>
      <w:suppressAutoHyphens/>
      <w:spacing w:before="240" w:after="240"/>
      <w:ind w:left="34" w:right="-96" w:hanging="870"/>
      <w:jc w:val="both"/>
    </w:pPr>
    <w:rPr>
      <w:caps/>
      <w:color w:val="auto"/>
      <w:sz w:val="28"/>
      <w:szCs w:val="20"/>
      <w:lang w:eastAsia="ar-SA"/>
    </w:rPr>
  </w:style>
  <w:style w:type="paragraph" w:customStyle="1" w:styleId="1f4">
    <w:name w:val="Цитата1"/>
    <w:basedOn w:val="a"/>
    <w:rsid w:val="00933A33"/>
    <w:pPr>
      <w:suppressAutoHyphens/>
      <w:ind w:left="113" w:right="-5"/>
      <w:jc w:val="center"/>
    </w:pPr>
    <w:rPr>
      <w:sz w:val="22"/>
      <w:szCs w:val="20"/>
      <w:lang w:eastAsia="ar-SA"/>
    </w:rPr>
  </w:style>
  <w:style w:type="paragraph" w:customStyle="1" w:styleId="1f5">
    <w:name w:val="Маркированный список1"/>
    <w:basedOn w:val="a"/>
    <w:rsid w:val="00933A33"/>
    <w:pPr>
      <w:tabs>
        <w:tab w:val="left" w:pos="1218"/>
      </w:tabs>
      <w:suppressAutoHyphens/>
      <w:ind w:left="1218" w:hanging="170"/>
    </w:pPr>
    <w:rPr>
      <w:lang w:eastAsia="ar-SA"/>
    </w:rPr>
  </w:style>
  <w:style w:type="paragraph" w:customStyle="1" w:styleId="214">
    <w:name w:val="Маркированный список 21"/>
    <w:basedOn w:val="a"/>
    <w:rsid w:val="00933A33"/>
    <w:pPr>
      <w:tabs>
        <w:tab w:val="left" w:pos="720"/>
      </w:tabs>
      <w:suppressAutoHyphens/>
      <w:ind w:left="720" w:hanging="360"/>
    </w:pPr>
    <w:rPr>
      <w:lang w:eastAsia="ar-SA"/>
    </w:rPr>
  </w:style>
  <w:style w:type="paragraph" w:customStyle="1" w:styleId="ConsCell">
    <w:name w:val="ConsCell"/>
    <w:rsid w:val="00933A33"/>
    <w:pPr>
      <w:widowControl w:val="0"/>
      <w:suppressAutoHyphens/>
      <w:autoSpaceDE w:val="0"/>
    </w:pPr>
    <w:rPr>
      <w:rFonts w:ascii="Arial" w:eastAsia="Arial" w:hAnsi="Arial" w:cs="Arial"/>
      <w:lang w:eastAsia="ar-SA"/>
    </w:rPr>
  </w:style>
  <w:style w:type="paragraph" w:customStyle="1" w:styleId="afff3">
    <w:name w:val="Содержимое таблицы"/>
    <w:basedOn w:val="a"/>
    <w:rsid w:val="00933A33"/>
    <w:pPr>
      <w:suppressLineNumbers/>
      <w:suppressAutoHyphens/>
    </w:pPr>
    <w:rPr>
      <w:lang w:eastAsia="ar-SA"/>
    </w:rPr>
  </w:style>
  <w:style w:type="paragraph" w:customStyle="1" w:styleId="afff4">
    <w:name w:val="Заголовок таблицы"/>
    <w:basedOn w:val="afff3"/>
    <w:rsid w:val="00933A33"/>
    <w:pPr>
      <w:jc w:val="center"/>
    </w:pPr>
    <w:rPr>
      <w:b/>
      <w:bCs/>
    </w:rPr>
  </w:style>
  <w:style w:type="paragraph" w:customStyle="1" w:styleId="afff5">
    <w:name w:val="Содержимое врезки"/>
    <w:basedOn w:val="aa"/>
    <w:rsid w:val="00933A33"/>
    <w:pPr>
      <w:widowControl w:val="0"/>
      <w:suppressAutoHyphens/>
      <w:autoSpaceDE w:val="0"/>
    </w:pPr>
    <w:rPr>
      <w:sz w:val="20"/>
      <w:szCs w:val="20"/>
      <w:lang w:eastAsia="ar-SA"/>
    </w:rPr>
  </w:style>
  <w:style w:type="paragraph" w:customStyle="1" w:styleId="afff6">
    <w:name w:val="Мясо Знак"/>
    <w:basedOn w:val="a"/>
    <w:rsid w:val="00933A33"/>
    <w:pPr>
      <w:suppressAutoHyphens/>
    </w:pPr>
    <w:rPr>
      <w:sz w:val="28"/>
      <w:szCs w:val="28"/>
      <w:lang w:eastAsia="ar-SA"/>
    </w:rPr>
  </w:style>
  <w:style w:type="paragraph" w:customStyle="1" w:styleId="1f6">
    <w:name w:val="Основной текст с отступом1"/>
    <w:basedOn w:val="a"/>
    <w:rsid w:val="00933A33"/>
    <w:pPr>
      <w:widowControl w:val="0"/>
      <w:tabs>
        <w:tab w:val="left" w:pos="3600"/>
      </w:tabs>
      <w:suppressAutoHyphens/>
      <w:overflowPunct w:val="0"/>
      <w:autoSpaceDE w:val="0"/>
      <w:ind w:left="3600" w:hanging="2700"/>
    </w:pPr>
    <w:rPr>
      <w:sz w:val="28"/>
      <w:szCs w:val="20"/>
      <w:lang w:eastAsia="ar-SA"/>
    </w:rPr>
  </w:style>
  <w:style w:type="character" w:customStyle="1" w:styleId="WW8Num26z1">
    <w:name w:val="WW8Num26z1"/>
    <w:rsid w:val="00933A33"/>
    <w:rPr>
      <w:rFonts w:ascii="Symbol" w:hAnsi="Symbol"/>
    </w:rPr>
  </w:style>
  <w:style w:type="paragraph" w:customStyle="1" w:styleId="320">
    <w:name w:val="Основной текст с отступом 32"/>
    <w:basedOn w:val="a"/>
    <w:rsid w:val="00933A33"/>
    <w:pPr>
      <w:suppressAutoHyphens/>
      <w:spacing w:after="120"/>
      <w:ind w:left="283"/>
    </w:pPr>
    <w:rPr>
      <w:sz w:val="16"/>
      <w:szCs w:val="16"/>
      <w:lang w:eastAsia="ar-SA"/>
    </w:rPr>
  </w:style>
  <w:style w:type="paragraph" w:customStyle="1" w:styleId="3c">
    <w:name w:val="Красная строка3"/>
    <w:basedOn w:val="aa"/>
    <w:rsid w:val="00933A33"/>
    <w:pPr>
      <w:suppressAutoHyphens/>
      <w:ind w:firstLine="210"/>
    </w:pPr>
    <w:rPr>
      <w:lang w:eastAsia="ar-SA"/>
    </w:rPr>
  </w:style>
  <w:style w:type="paragraph" w:customStyle="1" w:styleId="330">
    <w:name w:val="Основной текст с отступом 33"/>
    <w:basedOn w:val="a"/>
    <w:rsid w:val="00933A33"/>
    <w:pPr>
      <w:suppressAutoHyphens/>
      <w:spacing w:after="120"/>
      <w:ind w:left="283"/>
    </w:pPr>
    <w:rPr>
      <w:sz w:val="16"/>
      <w:szCs w:val="16"/>
      <w:lang w:eastAsia="ar-SA"/>
    </w:rPr>
  </w:style>
  <w:style w:type="character" w:customStyle="1" w:styleId="WW-Absatz-Standardschriftart11111111111111">
    <w:name w:val="WW-Absatz-Standardschriftart11111111111111"/>
    <w:rsid w:val="00933A33"/>
  </w:style>
  <w:style w:type="character" w:customStyle="1" w:styleId="WW-Absatz-Standardschriftart111111111111111">
    <w:name w:val="WW-Absatz-Standardschriftart111111111111111"/>
    <w:rsid w:val="00933A33"/>
  </w:style>
  <w:style w:type="character" w:customStyle="1" w:styleId="WW-Absatz-Standardschriftart1111111111111111">
    <w:name w:val="WW-Absatz-Standardschriftart1111111111111111"/>
    <w:rsid w:val="00933A33"/>
  </w:style>
  <w:style w:type="character" w:customStyle="1" w:styleId="WW-Absatz-Standardschriftart11111111111111111">
    <w:name w:val="WW-Absatz-Standardschriftart11111111111111111"/>
    <w:rsid w:val="00933A33"/>
  </w:style>
  <w:style w:type="character" w:customStyle="1" w:styleId="2f3">
    <w:name w:val="Основной шрифт абзаца2"/>
    <w:rsid w:val="00933A33"/>
  </w:style>
  <w:style w:type="character" w:customStyle="1" w:styleId="WW8Num13z4">
    <w:name w:val="WW8Num13z4"/>
    <w:rsid w:val="00933A33"/>
    <w:rPr>
      <w:rFonts w:ascii="Courier New" w:hAnsi="Courier New" w:cs="Courier New"/>
    </w:rPr>
  </w:style>
  <w:style w:type="character" w:customStyle="1" w:styleId="WW8Num23z0">
    <w:name w:val="WW8Num23z0"/>
    <w:rsid w:val="00933A33"/>
    <w:rPr>
      <w:rFonts w:ascii="Symbol" w:hAnsi="Symbol" w:cs="StarSymbol"/>
      <w:sz w:val="18"/>
      <w:szCs w:val="18"/>
    </w:rPr>
  </w:style>
  <w:style w:type="character" w:customStyle="1" w:styleId="WW8Num31z0">
    <w:name w:val="WW8Num31z0"/>
    <w:rsid w:val="00933A33"/>
    <w:rPr>
      <w:rFonts w:ascii="Symbol" w:hAnsi="Symbol" w:cs="StarSymbol"/>
      <w:sz w:val="18"/>
      <w:szCs w:val="18"/>
    </w:rPr>
  </w:style>
  <w:style w:type="character" w:customStyle="1" w:styleId="WW8Num3z0">
    <w:name w:val="WW8Num3z0"/>
    <w:rsid w:val="00933A33"/>
    <w:rPr>
      <w:rFonts w:ascii="Times New Roman" w:hAnsi="Times New Roman"/>
    </w:rPr>
  </w:style>
  <w:style w:type="paragraph" w:customStyle="1" w:styleId="afff7">
    <w:name w:val="Знак"/>
    <w:basedOn w:val="a"/>
    <w:rsid w:val="00933A33"/>
    <w:pPr>
      <w:widowControl w:val="0"/>
      <w:adjustRightInd w:val="0"/>
      <w:spacing w:after="160" w:line="240" w:lineRule="exact"/>
      <w:jc w:val="right"/>
    </w:pPr>
    <w:rPr>
      <w:sz w:val="20"/>
      <w:szCs w:val="20"/>
      <w:lang w:val="en-GB" w:eastAsia="en-US"/>
    </w:rPr>
  </w:style>
  <w:style w:type="paragraph" w:customStyle="1" w:styleId="afff8">
    <w:name w:val="Обычный текст"/>
    <w:basedOn w:val="a"/>
    <w:qFormat/>
    <w:rsid w:val="00454029"/>
    <w:pPr>
      <w:ind w:firstLine="709"/>
      <w:jc w:val="both"/>
    </w:pPr>
    <w:rPr>
      <w:lang w:val="en-US" w:eastAsia="ar-SA" w:bidi="en-US"/>
    </w:rPr>
  </w:style>
  <w:style w:type="paragraph" w:styleId="afff9">
    <w:name w:val="No Spacing"/>
    <w:uiPriority w:val="1"/>
    <w:qFormat/>
    <w:rsid w:val="00414915"/>
    <w:rPr>
      <w:rFonts w:ascii="Calibri" w:hAnsi="Calibri"/>
      <w:sz w:val="22"/>
      <w:szCs w:val="22"/>
    </w:rPr>
  </w:style>
  <w:style w:type="character" w:customStyle="1" w:styleId="30">
    <w:name w:val="Заголовок 3 Знак"/>
    <w:aliases w:val=" Знак Знак, Знак3 Знак1, Знак3 Знак Знак,ВВЕДЕНИЕ Знак"/>
    <w:basedOn w:val="a0"/>
    <w:link w:val="3"/>
    <w:uiPriority w:val="9"/>
    <w:rsid w:val="00A76966"/>
    <w:rPr>
      <w:rFonts w:ascii="Arial" w:hAnsi="Arial" w:cs="Arial"/>
      <w:b/>
      <w:bCs/>
      <w:sz w:val="26"/>
      <w:szCs w:val="26"/>
    </w:rPr>
  </w:style>
  <w:style w:type="character" w:styleId="afffa">
    <w:name w:val="Strong"/>
    <w:aliases w:val="ОГЛАВЛЕНИЕ"/>
    <w:basedOn w:val="a0"/>
    <w:uiPriority w:val="22"/>
    <w:qFormat/>
    <w:rsid w:val="00A76966"/>
    <w:rPr>
      <w:rFonts w:ascii="Times New Roman" w:hAnsi="Times New Roman" w:cs="Times New Roman" w:hint="default"/>
      <w:i w:val="0"/>
      <w:iCs w:val="0"/>
      <w:sz w:val="24"/>
      <w:u w:val="single"/>
    </w:rPr>
  </w:style>
  <w:style w:type="paragraph" w:customStyle="1" w:styleId="afffb">
    <w:name w:val="Нормальный (таблица)"/>
    <w:basedOn w:val="a"/>
    <w:next w:val="a"/>
    <w:uiPriority w:val="99"/>
    <w:rsid w:val="00A76966"/>
    <w:pPr>
      <w:widowControl w:val="0"/>
      <w:autoSpaceDE w:val="0"/>
      <w:autoSpaceDN w:val="0"/>
      <w:adjustRightInd w:val="0"/>
      <w:jc w:val="both"/>
    </w:pPr>
    <w:rPr>
      <w:rFonts w:ascii="Arial" w:hAnsi="Arial" w:cs="Arial"/>
      <w:sz w:val="26"/>
      <w:szCs w:val="26"/>
    </w:rPr>
  </w:style>
  <w:style w:type="paragraph" w:customStyle="1" w:styleId="afffc">
    <w:name w:val="Прижатый влево"/>
    <w:basedOn w:val="a"/>
    <w:next w:val="a"/>
    <w:uiPriority w:val="99"/>
    <w:rsid w:val="00A76966"/>
    <w:pPr>
      <w:widowControl w:val="0"/>
      <w:autoSpaceDE w:val="0"/>
      <w:autoSpaceDN w:val="0"/>
      <w:adjustRightInd w:val="0"/>
    </w:pPr>
    <w:rPr>
      <w:rFonts w:ascii="Arial" w:hAnsi="Arial" w:cs="Arial"/>
      <w:sz w:val="26"/>
      <w:szCs w:val="26"/>
    </w:rPr>
  </w:style>
  <w:style w:type="paragraph" w:customStyle="1" w:styleId="afffd">
    <w:name w:val="Подзаголовок для информации об изменениях"/>
    <w:basedOn w:val="a"/>
    <w:next w:val="a"/>
    <w:uiPriority w:val="99"/>
    <w:rsid w:val="00A76966"/>
    <w:pPr>
      <w:widowControl w:val="0"/>
      <w:autoSpaceDE w:val="0"/>
      <w:autoSpaceDN w:val="0"/>
      <w:adjustRightInd w:val="0"/>
      <w:ind w:firstLine="720"/>
      <w:jc w:val="both"/>
    </w:pPr>
    <w:rPr>
      <w:rFonts w:ascii="Arial" w:hAnsi="Arial" w:cs="Arial"/>
      <w:b/>
      <w:bCs/>
      <w:color w:val="353842"/>
      <w:sz w:val="20"/>
      <w:szCs w:val="20"/>
    </w:rPr>
  </w:style>
  <w:style w:type="character" w:customStyle="1" w:styleId="a4">
    <w:name w:val="Верхний колонтитул Знак"/>
    <w:basedOn w:val="a0"/>
    <w:link w:val="a3"/>
    <w:uiPriority w:val="99"/>
    <w:rsid w:val="00A76966"/>
    <w:rPr>
      <w:sz w:val="24"/>
      <w:szCs w:val="24"/>
    </w:rPr>
  </w:style>
  <w:style w:type="character" w:customStyle="1" w:styleId="a6">
    <w:name w:val="Нижний колонтитул Знак"/>
    <w:basedOn w:val="a0"/>
    <w:link w:val="a5"/>
    <w:uiPriority w:val="99"/>
    <w:rsid w:val="00A76966"/>
    <w:rPr>
      <w:sz w:val="24"/>
      <w:szCs w:val="24"/>
    </w:rPr>
  </w:style>
  <w:style w:type="character" w:customStyle="1" w:styleId="40">
    <w:name w:val="Заголовок 4 Знак"/>
    <w:basedOn w:val="a0"/>
    <w:link w:val="4"/>
    <w:uiPriority w:val="9"/>
    <w:rsid w:val="00A76966"/>
    <w:rPr>
      <w:b/>
      <w:bCs/>
      <w:sz w:val="28"/>
      <w:szCs w:val="28"/>
    </w:rPr>
  </w:style>
  <w:style w:type="paragraph" w:customStyle="1" w:styleId="s3">
    <w:name w:val="s_3"/>
    <w:basedOn w:val="a"/>
    <w:rsid w:val="00A76966"/>
    <w:pPr>
      <w:spacing w:before="100" w:beforeAutospacing="1" w:after="100" w:afterAutospacing="1"/>
    </w:pPr>
  </w:style>
  <w:style w:type="paragraph" w:customStyle="1" w:styleId="formattext">
    <w:name w:val="formattext"/>
    <w:basedOn w:val="a"/>
    <w:rsid w:val="00A76966"/>
    <w:pPr>
      <w:spacing w:before="100" w:beforeAutospacing="1" w:after="100" w:afterAutospacing="1"/>
    </w:pPr>
  </w:style>
  <w:style w:type="paragraph" w:customStyle="1" w:styleId="headertext">
    <w:name w:val="headertext"/>
    <w:basedOn w:val="a"/>
    <w:rsid w:val="00A76966"/>
    <w:pPr>
      <w:spacing w:before="100" w:beforeAutospacing="1" w:after="100" w:afterAutospacing="1"/>
    </w:pPr>
  </w:style>
  <w:style w:type="character" w:customStyle="1" w:styleId="comment">
    <w:name w:val="comment"/>
    <w:basedOn w:val="a0"/>
    <w:rsid w:val="00A76966"/>
  </w:style>
  <w:style w:type="character" w:customStyle="1" w:styleId="blk">
    <w:name w:val="blk"/>
    <w:basedOn w:val="a0"/>
    <w:rsid w:val="00A76966"/>
  </w:style>
  <w:style w:type="paragraph" w:customStyle="1" w:styleId="s1">
    <w:name w:val="s_1"/>
    <w:basedOn w:val="a"/>
    <w:rsid w:val="00A76966"/>
    <w:pPr>
      <w:spacing w:before="100" w:beforeAutospacing="1" w:after="100" w:afterAutospacing="1"/>
    </w:pPr>
  </w:style>
  <w:style w:type="paragraph" w:customStyle="1" w:styleId="s22">
    <w:name w:val="s_22"/>
    <w:basedOn w:val="a"/>
    <w:rsid w:val="00A76966"/>
    <w:pPr>
      <w:spacing w:before="100" w:beforeAutospacing="1" w:after="100" w:afterAutospacing="1"/>
    </w:pPr>
  </w:style>
  <w:style w:type="character" w:customStyle="1" w:styleId="nobr">
    <w:name w:val="nobr"/>
    <w:basedOn w:val="a0"/>
    <w:rsid w:val="00A76966"/>
  </w:style>
  <w:style w:type="character" w:customStyle="1" w:styleId="hl">
    <w:name w:val="hl"/>
    <w:basedOn w:val="a0"/>
    <w:rsid w:val="00A76966"/>
  </w:style>
  <w:style w:type="paragraph" w:styleId="afffe">
    <w:name w:val="TOC Heading"/>
    <w:basedOn w:val="1"/>
    <w:next w:val="a"/>
    <w:uiPriority w:val="39"/>
    <w:unhideWhenUsed/>
    <w:qFormat/>
    <w:rsid w:val="002457DF"/>
    <w:pPr>
      <w:keepLines/>
      <w:spacing w:before="480" w:line="276" w:lineRule="auto"/>
      <w:ind w:left="0"/>
      <w:jc w:val="left"/>
      <w:outlineLvl w:val="9"/>
    </w:pPr>
    <w:rPr>
      <w:rFonts w:ascii="Cambria" w:hAnsi="Cambria"/>
      <w:color w:val="365F91"/>
      <w:sz w:val="28"/>
      <w:szCs w:val="28"/>
      <w:lang w:eastAsia="en-US"/>
    </w:rPr>
  </w:style>
  <w:style w:type="paragraph" w:customStyle="1" w:styleId="affff">
    <w:name w:val="Информация об изменениях документа"/>
    <w:basedOn w:val="a"/>
    <w:next w:val="a"/>
    <w:uiPriority w:val="99"/>
    <w:rsid w:val="000E2645"/>
    <w:pPr>
      <w:widowControl w:val="0"/>
      <w:autoSpaceDE w:val="0"/>
      <w:autoSpaceDN w:val="0"/>
      <w:adjustRightInd w:val="0"/>
      <w:spacing w:before="75"/>
      <w:ind w:left="170"/>
      <w:jc w:val="both"/>
    </w:pPr>
    <w:rPr>
      <w:rFonts w:ascii="Arial" w:eastAsiaTheme="minorEastAsia" w:hAnsi="Arial" w:cs="Arial"/>
      <w:i/>
      <w:iCs/>
      <w:color w:val="353842"/>
      <w:shd w:val="clear" w:color="auto" w:fill="F0F0F0"/>
    </w:rPr>
  </w:style>
  <w:style w:type="paragraph" w:customStyle="1" w:styleId="S">
    <w:name w:val="S_Обычный жирный"/>
    <w:basedOn w:val="a"/>
    <w:qFormat/>
    <w:rsid w:val="006D354D"/>
    <w:pPr>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ocs.cntd.ru/document/9019828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cntd.ru/document/901982862"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6054-ADB0-40EB-9415-FF5BA8ED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143</Pages>
  <Words>34884</Words>
  <Characters>272042</Characters>
  <Application>Microsoft Office Word</Application>
  <DocSecurity>0</DocSecurity>
  <Lines>2267</Lines>
  <Paragraphs>612</Paragraphs>
  <ScaleCrop>false</ScaleCrop>
  <HeadingPairs>
    <vt:vector size="2" baseType="variant">
      <vt:variant>
        <vt:lpstr>Название</vt:lpstr>
      </vt:variant>
      <vt:variant>
        <vt:i4>1</vt:i4>
      </vt:variant>
    </vt:vector>
  </HeadingPairs>
  <TitlesOfParts>
    <vt:vector size="1" baseType="lpstr">
      <vt:lpstr>Том II</vt:lpstr>
    </vt:vector>
  </TitlesOfParts>
  <Company>SSU</Company>
  <LinksUpToDate>false</LinksUpToDate>
  <CharactersWithSpaces>306314</CharactersWithSpaces>
  <SharedDoc>false</SharedDoc>
  <HLinks>
    <vt:vector size="324" baseType="variant">
      <vt:variant>
        <vt:i4>74908706</vt:i4>
      </vt:variant>
      <vt:variant>
        <vt:i4>159</vt:i4>
      </vt:variant>
      <vt:variant>
        <vt:i4>0</vt:i4>
      </vt:variant>
      <vt:variant>
        <vt:i4>5</vt:i4>
      </vt:variant>
      <vt:variant>
        <vt:lpwstr>C:\Users\Free\Desktop\ДОКУМЕНТЫ\ЗАПИСКИ ПЗЗ\САРАТОВСКАЯ ОБЛАСТЬ\Долина пзз.docx</vt:lpwstr>
      </vt:variant>
      <vt:variant>
        <vt:lpwstr>sub_10101</vt:lpwstr>
      </vt:variant>
      <vt:variant>
        <vt:i4>74843172</vt:i4>
      </vt:variant>
      <vt:variant>
        <vt:i4>156</vt:i4>
      </vt:variant>
      <vt:variant>
        <vt:i4>0</vt:i4>
      </vt:variant>
      <vt:variant>
        <vt:i4>5</vt:i4>
      </vt:variant>
      <vt:variant>
        <vt:lpwstr>C:\Users\Free\Desktop\ДОКУМЕНТЫ\ЗАПИСКИ ПЗЗ\САРАТОВСКАЯ ОБЛАСТЬ\Долина пзз.docx</vt:lpwstr>
      </vt:variant>
      <vt:variant>
        <vt:lpwstr>sub_1071</vt:lpwstr>
      </vt:variant>
      <vt:variant>
        <vt:i4>74843168</vt:i4>
      </vt:variant>
      <vt:variant>
        <vt:i4>153</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74843168</vt:i4>
      </vt:variant>
      <vt:variant>
        <vt:i4>150</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74843174</vt:i4>
      </vt:variant>
      <vt:variant>
        <vt:i4>147</vt:i4>
      </vt:variant>
      <vt:variant>
        <vt:i4>0</vt:i4>
      </vt:variant>
      <vt:variant>
        <vt:i4>5</vt:i4>
      </vt:variant>
      <vt:variant>
        <vt:lpwstr>C:\Users\Free\Desktop\ДОКУМЕНТЫ\ЗАПИСКИ ПЗЗ\САРАТОВСКАЯ ОБЛАСТЬ\Долина пзз.docx</vt:lpwstr>
      </vt:variant>
      <vt:variant>
        <vt:lpwstr>sub_1051</vt:lpwstr>
      </vt:variant>
      <vt:variant>
        <vt:i4>74449953</vt:i4>
      </vt:variant>
      <vt:variant>
        <vt:i4>144</vt:i4>
      </vt:variant>
      <vt:variant>
        <vt:i4>0</vt:i4>
      </vt:variant>
      <vt:variant>
        <vt:i4>5</vt:i4>
      </vt:variant>
      <vt:variant>
        <vt:lpwstr>C:\Users\Free\Desktop\ДОКУМЕНТЫ\ЗАПИСКИ ПЗЗ\САРАТОВСКАЯ ОБЛАСТЬ\Долина пзз.docx</vt:lpwstr>
      </vt:variant>
      <vt:variant>
        <vt:lpwstr>sub_10271</vt:lpwstr>
      </vt:variant>
      <vt:variant>
        <vt:i4>74581031</vt:i4>
      </vt:variant>
      <vt:variant>
        <vt:i4>141</vt:i4>
      </vt:variant>
      <vt:variant>
        <vt:i4>0</vt:i4>
      </vt:variant>
      <vt:variant>
        <vt:i4>5</vt:i4>
      </vt:variant>
      <vt:variant>
        <vt:lpwstr>C:\Users\Free\Desktop\ДОКУМЕНТЫ\ЗАПИСКИ ПЗЗ\САРАТОВСКАЯ ОБЛАСТЬ\Долина пзз.docx</vt:lpwstr>
      </vt:variant>
      <vt:variant>
        <vt:lpwstr>sub_1045</vt:lpwstr>
      </vt:variant>
      <vt:variant>
        <vt:i4>74843175</vt:i4>
      </vt:variant>
      <vt:variant>
        <vt:i4>138</vt:i4>
      </vt:variant>
      <vt:variant>
        <vt:i4>0</vt:i4>
      </vt:variant>
      <vt:variant>
        <vt:i4>5</vt:i4>
      </vt:variant>
      <vt:variant>
        <vt:lpwstr>C:\Users\Free\Desktop\ДОКУМЕНТЫ\ЗАПИСКИ ПЗЗ\САРАТОВСКАЯ ОБЛАСТЬ\Долина пзз.docx</vt:lpwstr>
      </vt:variant>
      <vt:variant>
        <vt:lpwstr>sub_1041</vt:lpwstr>
      </vt:variant>
      <vt:variant>
        <vt:i4>71762960</vt:i4>
      </vt:variant>
      <vt:variant>
        <vt:i4>135</vt:i4>
      </vt:variant>
      <vt:variant>
        <vt:i4>0</vt:i4>
      </vt:variant>
      <vt:variant>
        <vt:i4>5</vt:i4>
      </vt:variant>
      <vt:variant>
        <vt:lpwstr>C:\Users\Free\Desktop\ДОКУМЕНТЫ\ЗАПИСКИ ПЗЗ\САРАТОВСКАЯ ОБЛАСТЬ\Долина пзз.docx</vt:lpwstr>
      </vt:variant>
      <vt:variant>
        <vt:lpwstr>sub_103101</vt:lpwstr>
      </vt:variant>
      <vt:variant>
        <vt:i4>74581024</vt:i4>
      </vt:variant>
      <vt:variant>
        <vt:i4>132</vt:i4>
      </vt:variant>
      <vt:variant>
        <vt:i4>0</vt:i4>
      </vt:variant>
      <vt:variant>
        <vt:i4>5</vt:i4>
      </vt:variant>
      <vt:variant>
        <vt:lpwstr>C:\Users\Free\Desktop\ДОКУМЕНТЫ\ЗАПИСКИ ПЗЗ\САРАТОВСКАЯ ОБЛАСТЬ\Долина пзз.docx</vt:lpwstr>
      </vt:variant>
      <vt:variant>
        <vt:lpwstr>sub_10351</vt:lpwstr>
      </vt:variant>
      <vt:variant>
        <vt:i4>74646560</vt:i4>
      </vt:variant>
      <vt:variant>
        <vt:i4>129</vt:i4>
      </vt:variant>
      <vt:variant>
        <vt:i4>0</vt:i4>
      </vt:variant>
      <vt:variant>
        <vt:i4>5</vt:i4>
      </vt:variant>
      <vt:variant>
        <vt:lpwstr>C:\Users\Free\Desktop\ДОКУМЕНТЫ\ЗАПИСКИ ПЗЗ\САРАТОВСКАЯ ОБЛАСТЬ\Долина пзз.docx</vt:lpwstr>
      </vt:variant>
      <vt:variant>
        <vt:lpwstr>sub_10341</vt:lpwstr>
      </vt:variant>
      <vt:variant>
        <vt:i4>74843168</vt:i4>
      </vt:variant>
      <vt:variant>
        <vt:i4>126</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75367463</vt:i4>
      </vt:variant>
      <vt:variant>
        <vt:i4>123</vt:i4>
      </vt:variant>
      <vt:variant>
        <vt:i4>0</vt:i4>
      </vt:variant>
      <vt:variant>
        <vt:i4>5</vt:i4>
      </vt:variant>
      <vt:variant>
        <vt:lpwstr>C:\Users\Free\Desktop\ДОКУМЕНТЫ\ЗАПИСКИ ПЗЗ\САРАТОВСКАЯ ОБЛАСТЬ\Долина пзз.docx</vt:lpwstr>
      </vt:variant>
      <vt:variant>
        <vt:lpwstr>sub_1049</vt:lpwstr>
      </vt:variant>
      <vt:variant>
        <vt:i4>74449959</vt:i4>
      </vt:variant>
      <vt:variant>
        <vt:i4>120</vt:i4>
      </vt:variant>
      <vt:variant>
        <vt:i4>0</vt:i4>
      </vt:variant>
      <vt:variant>
        <vt:i4>5</vt:i4>
      </vt:variant>
      <vt:variant>
        <vt:lpwstr>C:\Users\Free\Desktop\ДОКУМЕНТЫ\ЗАПИСКИ ПЗЗ\САРАТОВСКАЯ ОБЛАСТЬ\Долина пзз.docx</vt:lpwstr>
      </vt:variant>
      <vt:variant>
        <vt:lpwstr>sub_1047</vt:lpwstr>
      </vt:variant>
      <vt:variant>
        <vt:i4>74515495</vt:i4>
      </vt:variant>
      <vt:variant>
        <vt:i4>117</vt:i4>
      </vt:variant>
      <vt:variant>
        <vt:i4>0</vt:i4>
      </vt:variant>
      <vt:variant>
        <vt:i4>5</vt:i4>
      </vt:variant>
      <vt:variant>
        <vt:lpwstr>C:\Users\Free\Desktop\ДОКУМЕНТЫ\ЗАПИСКИ ПЗЗ\САРАТОВСКАЯ ОБЛАСТЬ\Долина пзз.docx</vt:lpwstr>
      </vt:variant>
      <vt:variant>
        <vt:lpwstr>sub_1046</vt:lpwstr>
      </vt:variant>
      <vt:variant>
        <vt:i4>74646567</vt:i4>
      </vt:variant>
      <vt:variant>
        <vt:i4>114</vt:i4>
      </vt:variant>
      <vt:variant>
        <vt:i4>0</vt:i4>
      </vt:variant>
      <vt:variant>
        <vt:i4>5</vt:i4>
      </vt:variant>
      <vt:variant>
        <vt:lpwstr>C:\Users\Free\Desktop\ДОКУМЕНТЫ\ЗАПИСКИ ПЗЗ\САРАТОВСКАЯ ОБЛАСТЬ\Долина пзз.docx</vt:lpwstr>
      </vt:variant>
      <vt:variant>
        <vt:lpwstr>sub_1044</vt:lpwstr>
      </vt:variant>
      <vt:variant>
        <vt:i4>74712103</vt:i4>
      </vt:variant>
      <vt:variant>
        <vt:i4>111</vt:i4>
      </vt:variant>
      <vt:variant>
        <vt:i4>0</vt:i4>
      </vt:variant>
      <vt:variant>
        <vt:i4>5</vt:i4>
      </vt:variant>
      <vt:variant>
        <vt:lpwstr>C:\Users\Free\Desktop\ДОКУМЕНТЫ\ЗАПИСКИ ПЗЗ\САРАТОВСКАЯ ОБЛАСТЬ\Долина пзз.docx</vt:lpwstr>
      </vt:variant>
      <vt:variant>
        <vt:lpwstr>sub_1043</vt:lpwstr>
      </vt:variant>
      <vt:variant>
        <vt:i4>74843175</vt:i4>
      </vt:variant>
      <vt:variant>
        <vt:i4>108</vt:i4>
      </vt:variant>
      <vt:variant>
        <vt:i4>0</vt:i4>
      </vt:variant>
      <vt:variant>
        <vt:i4>5</vt:i4>
      </vt:variant>
      <vt:variant>
        <vt:lpwstr>C:\Users\Free\Desktop\ДОКУМЕНТЫ\ЗАПИСКИ ПЗЗ\САРАТОВСКАЯ ОБЛАСТЬ\Долина пзз.docx</vt:lpwstr>
      </vt:variant>
      <vt:variant>
        <vt:lpwstr>sub_1041</vt:lpwstr>
      </vt:variant>
      <vt:variant>
        <vt:i4>71762960</vt:i4>
      </vt:variant>
      <vt:variant>
        <vt:i4>105</vt:i4>
      </vt:variant>
      <vt:variant>
        <vt:i4>0</vt:i4>
      </vt:variant>
      <vt:variant>
        <vt:i4>5</vt:i4>
      </vt:variant>
      <vt:variant>
        <vt:lpwstr>C:\Users\Free\Desktop\ДОКУМЕНТЫ\ЗАПИСКИ ПЗЗ\САРАТОВСКАЯ ОБЛАСТЬ\Долина пзз.docx</vt:lpwstr>
      </vt:variant>
      <vt:variant>
        <vt:lpwstr>sub_103101</vt:lpwstr>
      </vt:variant>
      <vt:variant>
        <vt:i4>74449952</vt:i4>
      </vt:variant>
      <vt:variant>
        <vt:i4>102</vt:i4>
      </vt:variant>
      <vt:variant>
        <vt:i4>0</vt:i4>
      </vt:variant>
      <vt:variant>
        <vt:i4>5</vt:i4>
      </vt:variant>
      <vt:variant>
        <vt:lpwstr>C:\Users\Free\Desktop\ДОКУМЕНТЫ\ЗАПИСКИ ПЗЗ\САРАТОВСКАЯ ОБЛАСТЬ\Долина пзз.docx</vt:lpwstr>
      </vt:variant>
      <vt:variant>
        <vt:lpwstr>sub_1037</vt:lpwstr>
      </vt:variant>
      <vt:variant>
        <vt:i4>74515488</vt:i4>
      </vt:variant>
      <vt:variant>
        <vt:i4>99</vt:i4>
      </vt:variant>
      <vt:variant>
        <vt:i4>0</vt:i4>
      </vt:variant>
      <vt:variant>
        <vt:i4>5</vt:i4>
      </vt:variant>
      <vt:variant>
        <vt:lpwstr>C:\Users\Free\Desktop\ДОКУМЕНТЫ\ЗАПИСКИ ПЗЗ\САРАТОВСКАЯ ОБЛАСТЬ\Долина пзз.docx</vt:lpwstr>
      </vt:variant>
      <vt:variant>
        <vt:lpwstr>sub_1036</vt:lpwstr>
      </vt:variant>
      <vt:variant>
        <vt:i4>74581024</vt:i4>
      </vt:variant>
      <vt:variant>
        <vt:i4>96</vt:i4>
      </vt:variant>
      <vt:variant>
        <vt:i4>0</vt:i4>
      </vt:variant>
      <vt:variant>
        <vt:i4>5</vt:i4>
      </vt:variant>
      <vt:variant>
        <vt:lpwstr>C:\Users\Free\Desktop\ДОКУМЕНТЫ\ЗАПИСКИ ПЗЗ\САРАТОВСКАЯ ОБЛАСТЬ\Долина пзз.docx</vt:lpwstr>
      </vt:variant>
      <vt:variant>
        <vt:lpwstr>sub_10351</vt:lpwstr>
      </vt:variant>
      <vt:variant>
        <vt:i4>74646560</vt:i4>
      </vt:variant>
      <vt:variant>
        <vt:i4>93</vt:i4>
      </vt:variant>
      <vt:variant>
        <vt:i4>0</vt:i4>
      </vt:variant>
      <vt:variant>
        <vt:i4>5</vt:i4>
      </vt:variant>
      <vt:variant>
        <vt:lpwstr>C:\Users\Free\Desktop\ДОКУМЕНТЫ\ЗАПИСКИ ПЗЗ\САРАТОВСКАЯ ОБЛАСТЬ\Долина пзз.docx</vt:lpwstr>
      </vt:variant>
      <vt:variant>
        <vt:lpwstr>sub_10341</vt:lpwstr>
      </vt:variant>
      <vt:variant>
        <vt:i4>74646560</vt:i4>
      </vt:variant>
      <vt:variant>
        <vt:i4>90</vt:i4>
      </vt:variant>
      <vt:variant>
        <vt:i4>0</vt:i4>
      </vt:variant>
      <vt:variant>
        <vt:i4>5</vt:i4>
      </vt:variant>
      <vt:variant>
        <vt:lpwstr>C:\Users\Free\Desktop\ДОКУМЕНТЫ\ЗАПИСКИ ПЗЗ\САРАТОВСКАЯ ОБЛАСТЬ\Долина пзз.docx</vt:lpwstr>
      </vt:variant>
      <vt:variant>
        <vt:lpwstr>sub_1034</vt:lpwstr>
      </vt:variant>
      <vt:variant>
        <vt:i4>74712096</vt:i4>
      </vt:variant>
      <vt:variant>
        <vt:i4>87</vt:i4>
      </vt:variant>
      <vt:variant>
        <vt:i4>0</vt:i4>
      </vt:variant>
      <vt:variant>
        <vt:i4>5</vt:i4>
      </vt:variant>
      <vt:variant>
        <vt:lpwstr>C:\Users\Free\Desktop\ДОКУМЕНТЫ\ЗАПИСКИ ПЗЗ\САРАТОВСКАЯ ОБЛАСТЬ\Долина пзз.docx</vt:lpwstr>
      </vt:variant>
      <vt:variant>
        <vt:lpwstr>sub_1033</vt:lpwstr>
      </vt:variant>
      <vt:variant>
        <vt:i4>74777632</vt:i4>
      </vt:variant>
      <vt:variant>
        <vt:i4>84</vt:i4>
      </vt:variant>
      <vt:variant>
        <vt:i4>0</vt:i4>
      </vt:variant>
      <vt:variant>
        <vt:i4>5</vt:i4>
      </vt:variant>
      <vt:variant>
        <vt:lpwstr>C:\Users\Free\Desktop\ДОКУМЕНТЫ\ЗАПИСКИ ПЗЗ\САРАТОВСКАЯ ОБЛАСТЬ\Долина пзз.docx</vt:lpwstr>
      </vt:variant>
      <vt:variant>
        <vt:lpwstr>sub_1032</vt:lpwstr>
      </vt:variant>
      <vt:variant>
        <vt:i4>74843168</vt:i4>
      </vt:variant>
      <vt:variant>
        <vt:i4>81</vt:i4>
      </vt:variant>
      <vt:variant>
        <vt:i4>0</vt:i4>
      </vt:variant>
      <vt:variant>
        <vt:i4>5</vt:i4>
      </vt:variant>
      <vt:variant>
        <vt:lpwstr>C:\Users\Free\Desktop\ДОКУМЕНТЫ\ЗАПИСКИ ПЗЗ\САРАТОВСКАЯ ОБЛАСТЬ\Долина пзз.docx</vt:lpwstr>
      </vt:variant>
      <vt:variant>
        <vt:lpwstr>sub_1031</vt:lpwstr>
      </vt:variant>
      <vt:variant>
        <vt:i4>74843169</vt:i4>
      </vt:variant>
      <vt:variant>
        <vt:i4>78</vt:i4>
      </vt:variant>
      <vt:variant>
        <vt:i4>0</vt:i4>
      </vt:variant>
      <vt:variant>
        <vt:i4>5</vt:i4>
      </vt:variant>
      <vt:variant>
        <vt:lpwstr>C:\Users\Free\Desktop\ДОКУМЕНТЫ\ЗАПИСКИ ПЗЗ\САРАТОВСКАЯ ОБЛАСТЬ\Долина пзз.docx</vt:lpwstr>
      </vt:variant>
      <vt:variant>
        <vt:lpwstr>sub_1021</vt:lpwstr>
      </vt:variant>
      <vt:variant>
        <vt:i4>75432994</vt:i4>
      </vt:variant>
      <vt:variant>
        <vt:i4>75</vt:i4>
      </vt:variant>
      <vt:variant>
        <vt:i4>0</vt:i4>
      </vt:variant>
      <vt:variant>
        <vt:i4>5</vt:i4>
      </vt:variant>
      <vt:variant>
        <vt:lpwstr>C:\Users\Free\Desktop\ДОКУМЕНТЫ\ЗАПИСКИ ПЗЗ\САРАТОВСКАЯ ОБЛАСТЬ\Долина пзз.docx</vt:lpwstr>
      </vt:variant>
      <vt:variant>
        <vt:lpwstr>sub_1018</vt:lpwstr>
      </vt:variant>
      <vt:variant>
        <vt:i4>74777634</vt:i4>
      </vt:variant>
      <vt:variant>
        <vt:i4>72</vt:i4>
      </vt:variant>
      <vt:variant>
        <vt:i4>0</vt:i4>
      </vt:variant>
      <vt:variant>
        <vt:i4>5</vt:i4>
      </vt:variant>
      <vt:variant>
        <vt:lpwstr>C:\Users\Free\Desktop\ДОКУМЕНТЫ\ЗАПИСКИ ПЗЗ\САРАТОВСКАЯ ОБЛАСТЬ\Долина пзз.docx</vt:lpwstr>
      </vt:variant>
      <vt:variant>
        <vt:lpwstr>sub_1012</vt:lpwstr>
      </vt:variant>
      <vt:variant>
        <vt:i4>74843170</vt:i4>
      </vt:variant>
      <vt:variant>
        <vt:i4>69</vt:i4>
      </vt:variant>
      <vt:variant>
        <vt:i4>0</vt:i4>
      </vt:variant>
      <vt:variant>
        <vt:i4>5</vt:i4>
      </vt:variant>
      <vt:variant>
        <vt:lpwstr>C:\Users\Free\Desktop\ДОКУМЕНТЫ\ЗАПИСКИ ПЗЗ\САРАТОВСКАЯ ОБЛАСТЬ\Долина пзз.docx</vt:lpwstr>
      </vt:variant>
      <vt:variant>
        <vt:lpwstr>sub_1011</vt:lpwstr>
      </vt:variant>
      <vt:variant>
        <vt:i4>74908706</vt:i4>
      </vt:variant>
      <vt:variant>
        <vt:i4>66</vt:i4>
      </vt:variant>
      <vt:variant>
        <vt:i4>0</vt:i4>
      </vt:variant>
      <vt:variant>
        <vt:i4>5</vt:i4>
      </vt:variant>
      <vt:variant>
        <vt:lpwstr>C:\Users\Free\Desktop\ДОКУМЕНТЫ\ЗАПИСКИ ПЗЗ\САРАТОВСКАЯ ОБЛАСТЬ\Долина пзз.docx</vt:lpwstr>
      </vt:variant>
      <vt:variant>
        <vt:lpwstr>sub_3333</vt:lpwstr>
      </vt:variant>
      <vt:variant>
        <vt:i4>74908706</vt:i4>
      </vt:variant>
      <vt:variant>
        <vt:i4>63</vt:i4>
      </vt:variant>
      <vt:variant>
        <vt:i4>0</vt:i4>
      </vt:variant>
      <vt:variant>
        <vt:i4>5</vt:i4>
      </vt:variant>
      <vt:variant>
        <vt:lpwstr>C:\Users\Free\Desktop\ДОКУМЕНТЫ\ЗАПИСКИ ПЗЗ\САРАТОВСКАЯ ОБЛАСТЬ\Долина пзз.docx</vt:lpwstr>
      </vt:variant>
      <vt:variant>
        <vt:lpwstr>sub_2222</vt:lpwstr>
      </vt:variant>
      <vt:variant>
        <vt:i4>74908706</vt:i4>
      </vt:variant>
      <vt:variant>
        <vt:i4>60</vt:i4>
      </vt:variant>
      <vt:variant>
        <vt:i4>0</vt:i4>
      </vt:variant>
      <vt:variant>
        <vt:i4>5</vt:i4>
      </vt:variant>
      <vt:variant>
        <vt:lpwstr>C:\Users\Free\Desktop\ДОКУМЕНТЫ\ЗАПИСКИ ПЗЗ\САРАТОВСКАЯ ОБЛАСТЬ\Долина пзз.docx</vt:lpwstr>
      </vt:variant>
      <vt:variant>
        <vt:lpwstr>sub_1111</vt:lpwstr>
      </vt:variant>
      <vt:variant>
        <vt:i4>6553727</vt:i4>
      </vt:variant>
      <vt:variant>
        <vt:i4>57</vt:i4>
      </vt:variant>
      <vt:variant>
        <vt:i4>0</vt:i4>
      </vt:variant>
      <vt:variant>
        <vt:i4>5</vt:i4>
      </vt:variant>
      <vt:variant>
        <vt:lpwstr>http://docs.cntd.ru/document/901982862</vt:lpwstr>
      </vt:variant>
      <vt:variant>
        <vt:lpwstr/>
      </vt:variant>
      <vt:variant>
        <vt:i4>6553727</vt:i4>
      </vt:variant>
      <vt:variant>
        <vt:i4>54</vt:i4>
      </vt:variant>
      <vt:variant>
        <vt:i4>0</vt:i4>
      </vt:variant>
      <vt:variant>
        <vt:i4>5</vt:i4>
      </vt:variant>
      <vt:variant>
        <vt:lpwstr>http://docs.cntd.ru/document/901982862</vt:lpwstr>
      </vt:variant>
      <vt:variant>
        <vt:lpwstr/>
      </vt:variant>
      <vt:variant>
        <vt:i4>6815794</vt:i4>
      </vt:variant>
      <vt:variant>
        <vt:i4>51</vt:i4>
      </vt:variant>
      <vt:variant>
        <vt:i4>0</vt:i4>
      </vt:variant>
      <vt:variant>
        <vt:i4>5</vt:i4>
      </vt:variant>
      <vt:variant>
        <vt:lpwstr/>
      </vt:variant>
      <vt:variant>
        <vt:lpwstr>Par1086</vt:lpwstr>
      </vt:variant>
      <vt:variant>
        <vt:i4>6815794</vt:i4>
      </vt:variant>
      <vt:variant>
        <vt:i4>48</vt:i4>
      </vt:variant>
      <vt:variant>
        <vt:i4>0</vt:i4>
      </vt:variant>
      <vt:variant>
        <vt:i4>5</vt:i4>
      </vt:variant>
      <vt:variant>
        <vt:lpwstr/>
      </vt:variant>
      <vt:variant>
        <vt:lpwstr>Par1086</vt:lpwstr>
      </vt:variant>
      <vt:variant>
        <vt:i4>6815794</vt:i4>
      </vt:variant>
      <vt:variant>
        <vt:i4>45</vt:i4>
      </vt:variant>
      <vt:variant>
        <vt:i4>0</vt:i4>
      </vt:variant>
      <vt:variant>
        <vt:i4>5</vt:i4>
      </vt:variant>
      <vt:variant>
        <vt:lpwstr/>
      </vt:variant>
      <vt:variant>
        <vt:lpwstr>Par1086</vt:lpwstr>
      </vt:variant>
      <vt:variant>
        <vt:i4>6815794</vt:i4>
      </vt:variant>
      <vt:variant>
        <vt:i4>42</vt:i4>
      </vt:variant>
      <vt:variant>
        <vt:i4>0</vt:i4>
      </vt:variant>
      <vt:variant>
        <vt:i4>5</vt:i4>
      </vt:variant>
      <vt:variant>
        <vt:lpwstr/>
      </vt:variant>
      <vt:variant>
        <vt:lpwstr>Par1086</vt:lpwstr>
      </vt:variant>
      <vt:variant>
        <vt:i4>6815794</vt:i4>
      </vt:variant>
      <vt:variant>
        <vt:i4>39</vt:i4>
      </vt:variant>
      <vt:variant>
        <vt:i4>0</vt:i4>
      </vt:variant>
      <vt:variant>
        <vt:i4>5</vt:i4>
      </vt:variant>
      <vt:variant>
        <vt:lpwstr/>
      </vt:variant>
      <vt:variant>
        <vt:lpwstr>Par1086</vt:lpwstr>
      </vt:variant>
      <vt:variant>
        <vt:i4>6815794</vt:i4>
      </vt:variant>
      <vt:variant>
        <vt:i4>36</vt:i4>
      </vt:variant>
      <vt:variant>
        <vt:i4>0</vt:i4>
      </vt:variant>
      <vt:variant>
        <vt:i4>5</vt:i4>
      </vt:variant>
      <vt:variant>
        <vt:lpwstr/>
      </vt:variant>
      <vt:variant>
        <vt:lpwstr>Par1086</vt:lpwstr>
      </vt:variant>
      <vt:variant>
        <vt:i4>6488114</vt:i4>
      </vt:variant>
      <vt:variant>
        <vt:i4>33</vt:i4>
      </vt:variant>
      <vt:variant>
        <vt:i4>0</vt:i4>
      </vt:variant>
      <vt:variant>
        <vt:i4>5</vt:i4>
      </vt:variant>
      <vt:variant>
        <vt:lpwstr/>
      </vt:variant>
      <vt:variant>
        <vt:lpwstr>Par1033</vt:lpwstr>
      </vt:variant>
      <vt:variant>
        <vt:i4>2752529</vt:i4>
      </vt:variant>
      <vt:variant>
        <vt:i4>30</vt:i4>
      </vt:variant>
      <vt:variant>
        <vt:i4>0</vt:i4>
      </vt:variant>
      <vt:variant>
        <vt:i4>5</vt:i4>
      </vt:variant>
      <vt:variant>
        <vt:lpwstr/>
      </vt:variant>
      <vt:variant>
        <vt:lpwstr>sub_1010</vt:lpwstr>
      </vt:variant>
      <vt:variant>
        <vt:i4>3014673</vt:i4>
      </vt:variant>
      <vt:variant>
        <vt:i4>27</vt:i4>
      </vt:variant>
      <vt:variant>
        <vt:i4>0</vt:i4>
      </vt:variant>
      <vt:variant>
        <vt:i4>5</vt:i4>
      </vt:variant>
      <vt:variant>
        <vt:lpwstr/>
      </vt:variant>
      <vt:variant>
        <vt:lpwstr>sub_1014</vt:lpwstr>
      </vt:variant>
      <vt:variant>
        <vt:i4>2686993</vt:i4>
      </vt:variant>
      <vt:variant>
        <vt:i4>24</vt:i4>
      </vt:variant>
      <vt:variant>
        <vt:i4>0</vt:i4>
      </vt:variant>
      <vt:variant>
        <vt:i4>5</vt:i4>
      </vt:variant>
      <vt:variant>
        <vt:lpwstr/>
      </vt:variant>
      <vt:variant>
        <vt:lpwstr>sub_1013</vt:lpwstr>
      </vt:variant>
      <vt:variant>
        <vt:i4>1703968</vt:i4>
      </vt:variant>
      <vt:variant>
        <vt:i4>21</vt:i4>
      </vt:variant>
      <vt:variant>
        <vt:i4>0</vt:i4>
      </vt:variant>
      <vt:variant>
        <vt:i4>5</vt:i4>
      </vt:variant>
      <vt:variant>
        <vt:lpwstr/>
      </vt:variant>
      <vt:variant>
        <vt:lpwstr>sub_109</vt:lpwstr>
      </vt:variant>
      <vt:variant>
        <vt:i4>6422582</vt:i4>
      </vt:variant>
      <vt:variant>
        <vt:i4>18</vt:i4>
      </vt:variant>
      <vt:variant>
        <vt:i4>0</vt:i4>
      </vt:variant>
      <vt:variant>
        <vt:i4>5</vt:i4>
      </vt:variant>
      <vt:variant>
        <vt:lpwstr/>
      </vt:variant>
      <vt:variant>
        <vt:lpwstr>Par1424</vt:lpwstr>
      </vt:variant>
      <vt:variant>
        <vt:i4>6750266</vt:i4>
      </vt:variant>
      <vt:variant>
        <vt:i4>15</vt:i4>
      </vt:variant>
      <vt:variant>
        <vt:i4>0</vt:i4>
      </vt:variant>
      <vt:variant>
        <vt:i4>5</vt:i4>
      </vt:variant>
      <vt:variant>
        <vt:lpwstr/>
      </vt:variant>
      <vt:variant>
        <vt:lpwstr>Par1872</vt:lpwstr>
      </vt:variant>
      <vt:variant>
        <vt:i4>6291510</vt:i4>
      </vt:variant>
      <vt:variant>
        <vt:i4>12</vt:i4>
      </vt:variant>
      <vt:variant>
        <vt:i4>0</vt:i4>
      </vt:variant>
      <vt:variant>
        <vt:i4>5</vt:i4>
      </vt:variant>
      <vt:variant>
        <vt:lpwstr/>
      </vt:variant>
      <vt:variant>
        <vt:lpwstr>Par1409</vt:lpwstr>
      </vt:variant>
      <vt:variant>
        <vt:i4>6291510</vt:i4>
      </vt:variant>
      <vt:variant>
        <vt:i4>9</vt:i4>
      </vt:variant>
      <vt:variant>
        <vt:i4>0</vt:i4>
      </vt:variant>
      <vt:variant>
        <vt:i4>5</vt:i4>
      </vt:variant>
      <vt:variant>
        <vt:lpwstr/>
      </vt:variant>
      <vt:variant>
        <vt:lpwstr>Par1403</vt:lpwstr>
      </vt:variant>
      <vt:variant>
        <vt:i4>6881329</vt:i4>
      </vt:variant>
      <vt:variant>
        <vt:i4>6</vt:i4>
      </vt:variant>
      <vt:variant>
        <vt:i4>0</vt:i4>
      </vt:variant>
      <vt:variant>
        <vt:i4>5</vt:i4>
      </vt:variant>
      <vt:variant>
        <vt:lpwstr/>
      </vt:variant>
      <vt:variant>
        <vt:lpwstr>Par1391</vt:lpwstr>
      </vt:variant>
      <vt:variant>
        <vt:i4>3014673</vt:i4>
      </vt:variant>
      <vt:variant>
        <vt:i4>3</vt:i4>
      </vt:variant>
      <vt:variant>
        <vt:i4>0</vt:i4>
      </vt:variant>
      <vt:variant>
        <vt:i4>5</vt:i4>
      </vt:variant>
      <vt:variant>
        <vt:lpwstr/>
      </vt:variant>
      <vt:variant>
        <vt:lpwstr>sub_1014</vt:lpwstr>
      </vt:variant>
      <vt:variant>
        <vt:i4>1703968</vt:i4>
      </vt:variant>
      <vt:variant>
        <vt:i4>0</vt:i4>
      </vt:variant>
      <vt:variant>
        <vt:i4>0</vt:i4>
      </vt:variant>
      <vt:variant>
        <vt:i4>5</vt:i4>
      </vt:variant>
      <vt:variant>
        <vt:lpwstr/>
      </vt:variant>
      <vt:variant>
        <vt:lpwstr>sub_109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II</dc:title>
  <dc:subject>Схема территориального планирования Питерского муниципального района</dc:subject>
  <dc:creator>GIS SGU</dc:creator>
  <cp:lastModifiedBy>Муравьёва Мария Андреевна</cp:lastModifiedBy>
  <cp:revision>199</cp:revision>
  <cp:lastPrinted>2020-12-18T07:34:00Z</cp:lastPrinted>
  <dcterms:created xsi:type="dcterms:W3CDTF">2020-11-18T09:52:00Z</dcterms:created>
  <dcterms:modified xsi:type="dcterms:W3CDTF">2020-12-22T07:59:00Z</dcterms:modified>
</cp:coreProperties>
</file>