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CB" w:rsidRPr="001F78F1" w:rsidRDefault="004E0ACB" w:rsidP="006D34AC">
      <w:pPr>
        <w:spacing w:after="0"/>
        <w:jc w:val="both"/>
        <w:rPr>
          <w:b/>
          <w:sz w:val="24"/>
          <w:szCs w:val="24"/>
        </w:rPr>
      </w:pPr>
      <w:r w:rsidRPr="001F78F1">
        <w:rPr>
          <w:sz w:val="24"/>
          <w:szCs w:val="24"/>
        </w:rPr>
        <w:t xml:space="preserve"> </w:t>
      </w:r>
      <w:r w:rsidRPr="001F78F1">
        <w:rPr>
          <w:b/>
          <w:sz w:val="24"/>
          <w:szCs w:val="24"/>
        </w:rPr>
        <w:t>Информационное сообщение о продаже Ровенской районной администрацией Ровенского муниципального района Саратовской области  муниципального  недвижимого имущества на аукционе посредством публичного предложения в электронной форме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 xml:space="preserve">1. </w:t>
      </w:r>
      <w:r w:rsidRPr="001F78F1">
        <w:rPr>
          <w:b/>
          <w:sz w:val="24"/>
          <w:szCs w:val="24"/>
        </w:rPr>
        <w:t>Продавец:</w:t>
      </w:r>
      <w:r w:rsidRPr="001F78F1">
        <w:rPr>
          <w:sz w:val="24"/>
          <w:szCs w:val="24"/>
        </w:rPr>
        <w:t> Ровенская районная администрация Ровенского муниципального района Саратовской области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Адрес: 413270 Саратовская область, ровенский район, р.п. Ровное, ул. Советская, д.28; ИНН  6428000052, тел.: (845 96) 2-11-43, (845 96) 2-11-75;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 xml:space="preserve"> </w:t>
      </w:r>
      <w:r w:rsidRPr="001F78F1">
        <w:rPr>
          <w:sz w:val="24"/>
          <w:szCs w:val="24"/>
          <w:lang w:val="en-US"/>
        </w:rPr>
        <w:t>e</w:t>
      </w:r>
      <w:r w:rsidRPr="001F78F1">
        <w:rPr>
          <w:sz w:val="24"/>
          <w:szCs w:val="24"/>
        </w:rPr>
        <w:t>-</w:t>
      </w:r>
      <w:r w:rsidRPr="001F78F1">
        <w:rPr>
          <w:sz w:val="24"/>
          <w:szCs w:val="24"/>
          <w:lang w:val="en-US"/>
        </w:rPr>
        <w:t>mail</w:t>
      </w:r>
      <w:r w:rsidRPr="001F78F1">
        <w:rPr>
          <w:sz w:val="24"/>
          <w:szCs w:val="24"/>
        </w:rPr>
        <w:t xml:space="preserve">: </w:t>
      </w:r>
      <w:hyperlink r:id="rId6" w:history="1">
        <w:r w:rsidRPr="001F78F1">
          <w:rPr>
            <w:rStyle w:val="a7"/>
            <w:sz w:val="24"/>
            <w:szCs w:val="24"/>
            <w:lang w:val="en-US"/>
          </w:rPr>
          <w:t>rovnoe</w:t>
        </w:r>
        <w:r w:rsidRPr="001F78F1">
          <w:rPr>
            <w:rStyle w:val="a7"/>
            <w:sz w:val="24"/>
            <w:szCs w:val="24"/>
          </w:rPr>
          <w:t>2@</w:t>
        </w:r>
        <w:r w:rsidRPr="001F78F1">
          <w:rPr>
            <w:rStyle w:val="a7"/>
            <w:sz w:val="24"/>
            <w:szCs w:val="24"/>
            <w:lang w:val="en-US"/>
          </w:rPr>
          <w:t>mail</w:t>
        </w:r>
        <w:r w:rsidRPr="001F78F1">
          <w:rPr>
            <w:rStyle w:val="a7"/>
            <w:sz w:val="24"/>
            <w:szCs w:val="24"/>
          </w:rPr>
          <w:t>.</w:t>
        </w:r>
        <w:r w:rsidRPr="001F78F1">
          <w:rPr>
            <w:rStyle w:val="a7"/>
            <w:sz w:val="24"/>
            <w:szCs w:val="24"/>
            <w:lang w:val="en-US"/>
          </w:rPr>
          <w:t>ru</w:t>
        </w:r>
      </w:hyperlink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 xml:space="preserve">2. </w:t>
      </w:r>
      <w:r w:rsidRPr="001F78F1">
        <w:rPr>
          <w:b/>
          <w:sz w:val="24"/>
          <w:szCs w:val="24"/>
        </w:rPr>
        <w:t>Оператор электронной площадки:</w:t>
      </w:r>
      <w:r w:rsidRPr="001F78F1">
        <w:rPr>
          <w:sz w:val="24"/>
          <w:szCs w:val="24"/>
        </w:rPr>
        <w:t> АО «Сбербанк-АСТ», владеющее сайтом </w:t>
      </w:r>
      <w:hyperlink r:id="rId7" w:history="1">
        <w:r w:rsidRPr="001F78F1">
          <w:rPr>
            <w:sz w:val="24"/>
            <w:szCs w:val="24"/>
          </w:rPr>
          <w:t>http://utp.sberbank-ast.ru/AP</w:t>
        </w:r>
      </w:hyperlink>
      <w:r w:rsidRPr="001F78F1">
        <w:rPr>
          <w:sz w:val="24"/>
          <w:szCs w:val="24"/>
        </w:rPr>
        <w:t> в информационно-телекоммуникационной сети «Интернет».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Адрес: 119435, г. Москва, Большой Саввинский переулок, д. 12, стр. 9, тел.: (495) 787-29-97, (495) 787-29-99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>3. Законодательное регулирование: 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Продажа на аукционе проводится в соответствии с Федеральным законом от 21.12.2001 № 178-ФЗ «О приватизации государственного и муниципального имущества»; Положением об организации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860; решением Ровенского районного Собрания от 22.04.2026 года № 597 «О  внесении дополнений в Прогнозный план (программу) приватизации имущества, находящегося в собственности Ровенского муниципального района на 2026 год», решением Ровенского районного Собрания от 17.06.2026 года № 614 «Об условиях приватизации муниципального  недвижимого имущества, расположенного по адресу: Саратовская область, муниципальный район Ровенский, сельское поселение Кривояр, ул. Строителей, д.4»; Регламентом электронной площадки «Сбербанк-АСТ» (</w:t>
      </w:r>
      <w:hyperlink r:id="rId8" w:history="1">
        <w:r w:rsidRPr="001F78F1">
          <w:rPr>
            <w:sz w:val="24"/>
            <w:szCs w:val="24"/>
          </w:rPr>
          <w:t>http://utp.sberbank-ast.ru/AP</w:t>
        </w:r>
      </w:hyperlink>
      <w:r w:rsidRPr="001F78F1">
        <w:rPr>
          <w:sz w:val="24"/>
          <w:szCs w:val="24"/>
        </w:rPr>
        <w:t>).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  <w:sectPr w:rsidR="004E0ACB" w:rsidRPr="001F78F1" w:rsidSect="007F19F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lastRenderedPageBreak/>
        <w:t>4. Объект муниципального  недвижимого имущества, предлагаемого к продаже на аукционе посредством публичного предложения в электронной форме: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 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2268"/>
        <w:gridCol w:w="1418"/>
        <w:gridCol w:w="1134"/>
        <w:gridCol w:w="1276"/>
        <w:gridCol w:w="1134"/>
        <w:gridCol w:w="1275"/>
        <w:gridCol w:w="1134"/>
      </w:tblGrid>
      <w:tr w:rsidR="004E0ACB" w:rsidRPr="001F78F1" w:rsidTr="00497856">
        <w:tc>
          <w:tcPr>
            <w:tcW w:w="5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№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 xml:space="preserve">     Наименование муниципального  недвижимого движимого имущества,           характеристика</w:t>
            </w:r>
          </w:p>
        </w:tc>
        <w:tc>
          <w:tcPr>
            <w:tcW w:w="2268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Способ приватизации</w:t>
            </w:r>
          </w:p>
        </w:tc>
        <w:tc>
          <w:tcPr>
            <w:tcW w:w="1418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Начальная цена продажи, руб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(с учетом НДС)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«Шаг аукциона»(5%), руб</w:t>
            </w:r>
          </w:p>
        </w:tc>
        <w:tc>
          <w:tcPr>
            <w:tcW w:w="1276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Размер задатка (10 %),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 xml:space="preserve"> руб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«Шаг понижения»(10 %), руб</w:t>
            </w:r>
          </w:p>
        </w:tc>
        <w:tc>
          <w:tcPr>
            <w:tcW w:w="1275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Минимальная цена предложаения( цена отсечения), руб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Обременения</w:t>
            </w:r>
          </w:p>
        </w:tc>
      </w:tr>
      <w:tr w:rsidR="004E0ACB" w:rsidRPr="001F78F1" w:rsidTr="00497856">
        <w:trPr>
          <w:trHeight w:val="1164"/>
        </w:trPr>
        <w:tc>
          <w:tcPr>
            <w:tcW w:w="5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Единый объект недвижимости: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-нежилое здание, расположенное по адресу: Российская Федерация, Саратовская область,  муниципальный  район Ровенский, сельское поселение  Кривоярское,  с. Кривояр,  ул. Строителей, д.4  назначение: нежилое, 1-этажное, площадь-174,7 кв.м, год постройки-1985, кадастровый номер: 64:28:120502:1260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 xml:space="preserve">-земельный участок, расположенный по адресу: Российская Федерация, Саратовская область, Ровенский  район,   с. Кривояр,  ул. Строителей, </w:t>
            </w:r>
            <w:r w:rsidRPr="001F78F1">
              <w:rPr>
                <w:sz w:val="24"/>
                <w:szCs w:val="24"/>
              </w:rPr>
              <w:lastRenderedPageBreak/>
              <w:t>д.4 категория земель: земли населенных пунктов, площадь-2498 кв .м., кадастровый номер: 64:28:120502:1261</w:t>
            </w:r>
          </w:p>
          <w:p w:rsidR="004E0ACB" w:rsidRPr="001F78F1" w:rsidRDefault="004E0ACB" w:rsidP="00EF298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lastRenderedPageBreak/>
              <w:t>Открытый аукцион посредством публичного предложения</w:t>
            </w:r>
          </w:p>
        </w:tc>
        <w:tc>
          <w:tcPr>
            <w:tcW w:w="1418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419480,00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20974,00</w:t>
            </w:r>
          </w:p>
        </w:tc>
        <w:tc>
          <w:tcPr>
            <w:tcW w:w="1276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41948,00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41948,00</w:t>
            </w:r>
          </w:p>
        </w:tc>
        <w:tc>
          <w:tcPr>
            <w:tcW w:w="1275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209740,00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отсутствуют</w:t>
            </w:r>
          </w:p>
        </w:tc>
      </w:tr>
    </w:tbl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  <w:sectPr w:rsidR="004E0ACB" w:rsidRPr="001F78F1" w:rsidSect="007F4D7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1F78F1">
        <w:rPr>
          <w:sz w:val="24"/>
          <w:szCs w:val="24"/>
        </w:rPr>
        <w:lastRenderedPageBreak/>
        <w:t> 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lastRenderedPageBreak/>
        <w:t xml:space="preserve">1. </w:t>
      </w:r>
      <w:r w:rsidRPr="001F78F1">
        <w:rPr>
          <w:b/>
          <w:sz w:val="24"/>
          <w:szCs w:val="24"/>
        </w:rPr>
        <w:t>Продавец:</w:t>
      </w:r>
      <w:r w:rsidRPr="001F78F1">
        <w:rPr>
          <w:sz w:val="24"/>
          <w:szCs w:val="24"/>
        </w:rPr>
        <w:t> Ровенская районная администрация Ровенского муниципального района Саратовской области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Адрес: 413270 Саратовская область, ровенский район, р.п. Ровное, ул. Советская, д.28; ИНН  6428000052, тел.: (845 96) 2-11-43, (845 96) 2-11-75;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 xml:space="preserve"> </w:t>
      </w:r>
      <w:r w:rsidRPr="001F78F1">
        <w:rPr>
          <w:sz w:val="24"/>
          <w:szCs w:val="24"/>
          <w:lang w:val="en-US"/>
        </w:rPr>
        <w:t>e</w:t>
      </w:r>
      <w:r w:rsidRPr="001F78F1">
        <w:rPr>
          <w:sz w:val="24"/>
          <w:szCs w:val="24"/>
        </w:rPr>
        <w:t>-</w:t>
      </w:r>
      <w:r w:rsidRPr="001F78F1">
        <w:rPr>
          <w:sz w:val="24"/>
          <w:szCs w:val="24"/>
          <w:lang w:val="en-US"/>
        </w:rPr>
        <w:t>mail</w:t>
      </w:r>
      <w:r w:rsidRPr="001F78F1">
        <w:rPr>
          <w:sz w:val="24"/>
          <w:szCs w:val="24"/>
        </w:rPr>
        <w:t xml:space="preserve">: </w:t>
      </w:r>
      <w:hyperlink r:id="rId9" w:history="1">
        <w:r w:rsidRPr="001F78F1">
          <w:rPr>
            <w:color w:val="000080"/>
            <w:sz w:val="24"/>
            <w:szCs w:val="24"/>
            <w:u w:val="single"/>
            <w:lang w:val="en-US"/>
          </w:rPr>
          <w:t>rovnoe</w:t>
        </w:r>
        <w:r w:rsidRPr="001F78F1">
          <w:rPr>
            <w:color w:val="000080"/>
            <w:sz w:val="24"/>
            <w:szCs w:val="24"/>
            <w:u w:val="single"/>
          </w:rPr>
          <w:t>2@</w:t>
        </w:r>
        <w:r w:rsidRPr="001F78F1">
          <w:rPr>
            <w:color w:val="000080"/>
            <w:sz w:val="24"/>
            <w:szCs w:val="24"/>
            <w:u w:val="single"/>
            <w:lang w:val="en-US"/>
          </w:rPr>
          <w:t>mail</w:t>
        </w:r>
        <w:r w:rsidRPr="001F78F1">
          <w:rPr>
            <w:color w:val="000080"/>
            <w:sz w:val="24"/>
            <w:szCs w:val="24"/>
            <w:u w:val="single"/>
          </w:rPr>
          <w:t>.</w:t>
        </w:r>
        <w:r w:rsidRPr="001F78F1">
          <w:rPr>
            <w:color w:val="000080"/>
            <w:sz w:val="24"/>
            <w:szCs w:val="24"/>
            <w:u w:val="single"/>
            <w:lang w:val="en-US"/>
          </w:rPr>
          <w:t>ru</w:t>
        </w:r>
      </w:hyperlink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 xml:space="preserve">2. </w:t>
      </w:r>
      <w:r w:rsidRPr="001F78F1">
        <w:rPr>
          <w:b/>
          <w:sz w:val="24"/>
          <w:szCs w:val="24"/>
        </w:rPr>
        <w:t>Оператор электронной площадки:</w:t>
      </w:r>
      <w:r w:rsidRPr="001F78F1">
        <w:rPr>
          <w:sz w:val="24"/>
          <w:szCs w:val="24"/>
        </w:rPr>
        <w:t> АО «Сбербанк-АСТ», владеющее сайтом </w:t>
      </w:r>
      <w:hyperlink r:id="rId10" w:history="1">
        <w:r w:rsidRPr="001F78F1">
          <w:rPr>
            <w:color w:val="000080"/>
            <w:sz w:val="24"/>
            <w:szCs w:val="24"/>
            <w:u w:val="single"/>
          </w:rPr>
          <w:t>http://utp.sberbank-ast.ru/AP</w:t>
        </w:r>
      </w:hyperlink>
      <w:r w:rsidRPr="001F78F1">
        <w:rPr>
          <w:sz w:val="24"/>
          <w:szCs w:val="24"/>
        </w:rPr>
        <w:t> в информационно-телекоммуникационной сети «Интернет».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Адрес: 119435, г. Москва, Большой Саввинский переулок, д. 12, стр. 9, тел.: (495) 787-29-97, (495) 787-29-99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>3. Законодательное регулирование: 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Продажа на аукционе проводится в  соответствии со статьей 448 Гражданского кодекса Российской Федерации, Федеральным законом от 06.10.2003 № 131- ФЗ «Об общих принципах организации местного самоуправления в Российской Федерации», Федеральным законом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 решением Ровенского районного Собрания Ровенского муниципального района Саратовской области от 28.10.2025 года № 552 «Об утверждении Прогнозного плана(программы) приватизации имущества, находящегося в собственности Ровенского муниципального района на 2026 год», решением Ровенского районного Собрания от 17.06.2026 года № 614 «Об условиях приватизации муниципального  недвижимого имущества, расположенного по адресу: Саратовская область, муниципальный район Ровенский, сельское поселение Кривояр, ул. Строителей, д.4»; Регламентом электронной площадки «Сбербанк-АСТ» (</w:t>
      </w:r>
      <w:hyperlink r:id="rId11" w:history="1">
        <w:r w:rsidRPr="001F78F1">
          <w:rPr>
            <w:color w:val="000080"/>
            <w:sz w:val="24"/>
            <w:szCs w:val="24"/>
            <w:u w:val="single"/>
          </w:rPr>
          <w:t>http://utp.sberbank-ast.ru/AP</w:t>
        </w:r>
      </w:hyperlink>
      <w:r w:rsidRPr="001F78F1">
        <w:rPr>
          <w:sz w:val="24"/>
          <w:szCs w:val="24"/>
        </w:rPr>
        <w:t>).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</w:p>
    <w:p w:rsidR="004E0ACB" w:rsidRPr="001F78F1" w:rsidRDefault="004E0ACB" w:rsidP="00EF298A">
      <w:pPr>
        <w:spacing w:after="0"/>
        <w:rPr>
          <w:sz w:val="24"/>
          <w:szCs w:val="24"/>
        </w:rPr>
        <w:sectPr w:rsidR="004E0ACB" w:rsidRPr="001F78F1">
          <w:pgSz w:w="11906" w:h="16838"/>
          <w:pgMar w:top="1134" w:right="851" w:bottom="1134" w:left="1701" w:header="709" w:footer="709" w:gutter="0"/>
          <w:cols w:space="720"/>
        </w:sectPr>
      </w:pP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lastRenderedPageBreak/>
        <w:t>4. Объект муниципального  недвижимого имущества, предлагаемого к продаже посредством публичного предложения  в электронной форме: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 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2268"/>
        <w:gridCol w:w="1418"/>
        <w:gridCol w:w="1134"/>
        <w:gridCol w:w="1276"/>
        <w:gridCol w:w="1134"/>
        <w:gridCol w:w="1275"/>
        <w:gridCol w:w="1134"/>
      </w:tblGrid>
      <w:tr w:rsidR="004E0ACB" w:rsidRPr="001F78F1" w:rsidTr="00497856">
        <w:tc>
          <w:tcPr>
            <w:tcW w:w="5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№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 xml:space="preserve">     Наименование муниципального  недвижимого движимого имущества,           характеристика</w:t>
            </w:r>
          </w:p>
        </w:tc>
        <w:tc>
          <w:tcPr>
            <w:tcW w:w="2268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Способ приватизации</w:t>
            </w:r>
          </w:p>
        </w:tc>
        <w:tc>
          <w:tcPr>
            <w:tcW w:w="1418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Начальная цена продажи, руб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(с учетом НДС)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«Шаг аукциона»(5%), руб</w:t>
            </w:r>
          </w:p>
        </w:tc>
        <w:tc>
          <w:tcPr>
            <w:tcW w:w="1276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Размер задатка (10 %),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 xml:space="preserve"> руб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«Шаг понижения»(10 %), руб</w:t>
            </w:r>
          </w:p>
        </w:tc>
        <w:tc>
          <w:tcPr>
            <w:tcW w:w="1275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Минимальная цена предложаения( цена отсечения), руб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Обременения</w:t>
            </w:r>
          </w:p>
        </w:tc>
      </w:tr>
      <w:tr w:rsidR="004E0ACB" w:rsidRPr="001F78F1" w:rsidTr="00497856">
        <w:trPr>
          <w:trHeight w:val="1164"/>
        </w:trPr>
        <w:tc>
          <w:tcPr>
            <w:tcW w:w="5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Единый объект недвижимости: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-нежилое здание, расположенное по адресу: Российская Федерация, Саратовская область,  муниципальный  район Ровенский, сельское поселение  Кривоярское,  с. Кривояр,  ул. Строителей, д.4  назначение: нежилое, 1-этажное, площадь-174,7 кв.м, год постройки-1985, кадастровый номер: 64:28:120502:1260</w:t>
            </w: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</w:p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 xml:space="preserve">-земельный участок, расположенный по адресу: Российская Федерация, Саратовская область, Ровенский  район,   с. Кривояр,  ул. Строителей, </w:t>
            </w:r>
            <w:r w:rsidRPr="001F78F1">
              <w:rPr>
                <w:sz w:val="24"/>
                <w:szCs w:val="24"/>
              </w:rPr>
              <w:lastRenderedPageBreak/>
              <w:t>д.4 категория земель: земли населенных пунктов, площадь-2498 кв .м., кадастровый номер: 64:28:120502:1261</w:t>
            </w:r>
          </w:p>
          <w:p w:rsidR="004E0ACB" w:rsidRPr="001F78F1" w:rsidRDefault="004E0ACB" w:rsidP="00EF298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lastRenderedPageBreak/>
              <w:t>Открытый аукцион посредством публичного предложения</w:t>
            </w:r>
          </w:p>
        </w:tc>
        <w:tc>
          <w:tcPr>
            <w:tcW w:w="1418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419480,00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20974,00</w:t>
            </w:r>
          </w:p>
        </w:tc>
        <w:tc>
          <w:tcPr>
            <w:tcW w:w="1276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41948,00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41948,00</w:t>
            </w:r>
          </w:p>
        </w:tc>
        <w:tc>
          <w:tcPr>
            <w:tcW w:w="1275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209740,00</w:t>
            </w:r>
          </w:p>
        </w:tc>
        <w:tc>
          <w:tcPr>
            <w:tcW w:w="1134" w:type="dxa"/>
          </w:tcPr>
          <w:p w:rsidR="004E0ACB" w:rsidRPr="001F78F1" w:rsidRDefault="004E0ACB" w:rsidP="00EF298A">
            <w:pPr>
              <w:spacing w:after="0"/>
              <w:rPr>
                <w:sz w:val="24"/>
                <w:szCs w:val="24"/>
              </w:rPr>
            </w:pPr>
            <w:r w:rsidRPr="001F78F1">
              <w:rPr>
                <w:sz w:val="24"/>
                <w:szCs w:val="24"/>
              </w:rPr>
              <w:t>отсутствуют</w:t>
            </w:r>
          </w:p>
        </w:tc>
      </w:tr>
    </w:tbl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lastRenderedPageBreak/>
        <w:t> </w:t>
      </w:r>
    </w:p>
    <w:p w:rsidR="004E0ACB" w:rsidRPr="001F78F1" w:rsidRDefault="004E0ACB" w:rsidP="00EF298A">
      <w:pPr>
        <w:spacing w:after="0"/>
        <w:rPr>
          <w:sz w:val="24"/>
          <w:szCs w:val="24"/>
        </w:rPr>
        <w:sectPr w:rsidR="004E0ACB" w:rsidRPr="001F78F1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4E0ACB" w:rsidRPr="001F78F1" w:rsidRDefault="004E0ACB" w:rsidP="00EF298A">
      <w:pPr>
        <w:suppressAutoHyphens/>
        <w:autoSpaceDN w:val="0"/>
        <w:spacing w:after="0"/>
        <w:ind w:right="-284" w:firstLine="284"/>
        <w:jc w:val="both"/>
        <w:rPr>
          <w:kern w:val="3"/>
          <w:sz w:val="24"/>
          <w:szCs w:val="24"/>
        </w:rPr>
      </w:pPr>
      <w:r w:rsidRPr="001F78F1">
        <w:rPr>
          <w:b/>
          <w:kern w:val="3"/>
          <w:sz w:val="24"/>
          <w:szCs w:val="24"/>
        </w:rPr>
        <w:lastRenderedPageBreak/>
        <w:t xml:space="preserve">      5.Способ приватизации муниципального недвижимого имущества:</w:t>
      </w:r>
      <w:r w:rsidRPr="001F78F1">
        <w:rPr>
          <w:kern w:val="3"/>
          <w:sz w:val="24"/>
          <w:szCs w:val="24"/>
        </w:rPr>
        <w:t> продажа муниципального недвижимого имущества  посредством публичного предложения</w:t>
      </w:r>
      <w:r w:rsidRPr="001F78F1">
        <w:rPr>
          <w:b/>
          <w:kern w:val="3"/>
          <w:sz w:val="24"/>
          <w:szCs w:val="24"/>
        </w:rPr>
        <w:t xml:space="preserve"> </w:t>
      </w:r>
      <w:r w:rsidRPr="001F78F1">
        <w:rPr>
          <w:kern w:val="3"/>
          <w:sz w:val="24"/>
          <w:szCs w:val="24"/>
        </w:rPr>
        <w:t xml:space="preserve">в электронной форме на электронной площадке АО «Сбербанк-Автоматизированная система торгов», включенной в Перечень юридических лиц для организации продажи государственного и муниципального имущества в электронной форме, утвержденный распоряжением Правительства Российской Федерации   от   04 декабря 2015 г. № 2488-р, (далее - Организатор), расположенной на сайте </w:t>
      </w:r>
      <w:r w:rsidRPr="001F78F1">
        <w:rPr>
          <w:kern w:val="3"/>
          <w:sz w:val="24"/>
          <w:szCs w:val="24"/>
          <w:lang w:val="en-US"/>
        </w:rPr>
        <w:t>http</w:t>
      </w:r>
      <w:r w:rsidRPr="001F78F1">
        <w:rPr>
          <w:kern w:val="3"/>
          <w:sz w:val="24"/>
          <w:szCs w:val="24"/>
        </w:rPr>
        <w:t>://</w:t>
      </w:r>
      <w:r w:rsidRPr="001F78F1">
        <w:rPr>
          <w:kern w:val="3"/>
          <w:sz w:val="24"/>
          <w:szCs w:val="24"/>
          <w:lang w:val="en-US"/>
        </w:rPr>
        <w:t>utp</w:t>
      </w:r>
      <w:r w:rsidRPr="001F78F1">
        <w:rPr>
          <w:kern w:val="3"/>
          <w:sz w:val="24"/>
          <w:szCs w:val="24"/>
        </w:rPr>
        <w:t>.</w:t>
      </w:r>
      <w:r w:rsidRPr="001F78F1">
        <w:rPr>
          <w:kern w:val="3"/>
          <w:sz w:val="24"/>
          <w:szCs w:val="24"/>
          <w:lang w:val="en-US"/>
        </w:rPr>
        <w:t>sberbank</w:t>
      </w:r>
      <w:r w:rsidRPr="001F78F1">
        <w:rPr>
          <w:kern w:val="3"/>
          <w:sz w:val="24"/>
          <w:szCs w:val="24"/>
        </w:rPr>
        <w:t>-</w:t>
      </w:r>
      <w:r w:rsidRPr="001F78F1">
        <w:rPr>
          <w:kern w:val="3"/>
          <w:sz w:val="24"/>
          <w:szCs w:val="24"/>
          <w:lang w:val="en-US"/>
        </w:rPr>
        <w:t>ast</w:t>
      </w:r>
      <w:r w:rsidRPr="001F78F1">
        <w:rPr>
          <w:kern w:val="3"/>
          <w:sz w:val="24"/>
          <w:szCs w:val="24"/>
        </w:rPr>
        <w:t>.</w:t>
      </w:r>
      <w:r w:rsidRPr="001F78F1">
        <w:rPr>
          <w:kern w:val="3"/>
          <w:sz w:val="24"/>
          <w:szCs w:val="24"/>
          <w:lang w:val="en-US"/>
        </w:rPr>
        <w:t>ru</w:t>
      </w:r>
      <w:r w:rsidRPr="001F78F1">
        <w:rPr>
          <w:kern w:val="3"/>
          <w:sz w:val="24"/>
          <w:szCs w:val="24"/>
        </w:rPr>
        <w:t>/</w:t>
      </w:r>
      <w:r w:rsidRPr="001F78F1">
        <w:rPr>
          <w:kern w:val="3"/>
          <w:sz w:val="24"/>
          <w:szCs w:val="24"/>
          <w:lang w:val="en-US"/>
        </w:rPr>
        <w:t>AP</w:t>
      </w:r>
      <w:r w:rsidRPr="001F78F1">
        <w:rPr>
          <w:kern w:val="3"/>
          <w:sz w:val="24"/>
          <w:szCs w:val="24"/>
          <w:u w:val="single"/>
        </w:rPr>
        <w:t xml:space="preserve"> </w:t>
      </w:r>
      <w:r w:rsidRPr="001F78F1">
        <w:rPr>
          <w:kern w:val="3"/>
          <w:sz w:val="24"/>
          <w:szCs w:val="24"/>
        </w:rPr>
        <w:t>в сети «Интернет».</w:t>
      </w:r>
    </w:p>
    <w:p w:rsidR="004E0ACB" w:rsidRPr="001F78F1" w:rsidRDefault="004E0ACB" w:rsidP="00EF298A">
      <w:pPr>
        <w:spacing w:after="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 xml:space="preserve">          Предметом продажи муниципального недвижимого имущества  посредством публичного предложения является: нежилое здание,  площадью-174,7  кв.м, кадастровый номер: 64:28:120502:1260 с земельным участком площадью-2498 кв.м., кадастровый номер: 64:28:120502:1261 расположенное по адресу: Российская Федерация, Саратовская область, муниципальный район Ровенский, сельское поселение Кривоярское, с.Кривояр, ул. Строителей, д.4</w:t>
      </w:r>
    </w:p>
    <w:p w:rsidR="004E0ACB" w:rsidRPr="001F78F1" w:rsidRDefault="004E0ACB" w:rsidP="00EF298A">
      <w:pPr>
        <w:tabs>
          <w:tab w:val="left" w:pos="9639"/>
        </w:tabs>
        <w:suppressAutoHyphens/>
        <w:autoSpaceDN w:val="0"/>
        <w:spacing w:after="0"/>
        <w:ind w:right="-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 xml:space="preserve">   </w:t>
      </w:r>
      <w:r w:rsidRPr="001F78F1">
        <w:rPr>
          <w:b/>
          <w:bCs/>
          <w:kern w:val="3"/>
          <w:sz w:val="24"/>
          <w:szCs w:val="24"/>
        </w:rPr>
        <w:t>Цена первоначального предложения (начальная цена публичного предложения)</w:t>
      </w:r>
      <w:r w:rsidRPr="001F78F1">
        <w:rPr>
          <w:b/>
          <w:kern w:val="3"/>
          <w:sz w:val="24"/>
          <w:szCs w:val="24"/>
        </w:rPr>
        <w:t xml:space="preserve"> с учетом НДС – </w:t>
      </w:r>
      <w:r w:rsidRPr="001F78F1">
        <w:rPr>
          <w:kern w:val="3"/>
          <w:sz w:val="24"/>
          <w:szCs w:val="24"/>
        </w:rPr>
        <w:t xml:space="preserve">419480,00 (четыреста девятнадцать тысяч четыреста восемьдесят рублей 00 копеек), </w:t>
      </w:r>
    </w:p>
    <w:p w:rsidR="004E0ACB" w:rsidRPr="001F78F1" w:rsidRDefault="004E0ACB" w:rsidP="00EF298A">
      <w:pPr>
        <w:tabs>
          <w:tab w:val="left" w:pos="9639"/>
        </w:tabs>
        <w:suppressAutoHyphens/>
        <w:autoSpaceDN w:val="0"/>
        <w:spacing w:after="0"/>
        <w:ind w:right="-284"/>
        <w:jc w:val="both"/>
        <w:rPr>
          <w:kern w:val="3"/>
          <w:sz w:val="24"/>
          <w:szCs w:val="24"/>
        </w:rPr>
      </w:pPr>
      <w:r w:rsidRPr="001F78F1">
        <w:rPr>
          <w:b/>
          <w:kern w:val="3"/>
          <w:sz w:val="24"/>
          <w:szCs w:val="24"/>
        </w:rPr>
        <w:t xml:space="preserve">  Величина повышения цены (шаг аукциона) – </w:t>
      </w:r>
      <w:r w:rsidRPr="001F78F1">
        <w:rPr>
          <w:kern w:val="3"/>
          <w:sz w:val="24"/>
          <w:szCs w:val="24"/>
        </w:rPr>
        <w:t>20974,00 (двадцать тысяч  девятьсот семьдесят четыре  рубля 00  копеек),</w:t>
      </w:r>
    </w:p>
    <w:p w:rsidR="004E0ACB" w:rsidRPr="001F78F1" w:rsidRDefault="004E0ACB" w:rsidP="00EF298A">
      <w:pPr>
        <w:tabs>
          <w:tab w:val="left" w:pos="9639"/>
        </w:tabs>
        <w:suppressAutoHyphens/>
        <w:autoSpaceDN w:val="0"/>
        <w:spacing w:after="0"/>
        <w:ind w:right="-284"/>
        <w:jc w:val="both"/>
        <w:rPr>
          <w:kern w:val="3"/>
          <w:sz w:val="24"/>
          <w:szCs w:val="24"/>
        </w:rPr>
      </w:pPr>
      <w:r w:rsidRPr="001F78F1">
        <w:rPr>
          <w:b/>
          <w:kern w:val="3"/>
          <w:sz w:val="24"/>
          <w:szCs w:val="24"/>
        </w:rPr>
        <w:t xml:space="preserve">  Величина снижения цены первоначального предложения (шаг понижения цены) </w:t>
      </w:r>
      <w:r w:rsidRPr="001F78F1">
        <w:rPr>
          <w:kern w:val="3"/>
          <w:sz w:val="24"/>
          <w:szCs w:val="24"/>
        </w:rPr>
        <w:t>– 41948,00 (сорок одна тысяча девятьсот сорок восемь рублей 00 копеек)</w:t>
      </w:r>
      <w:r w:rsidRPr="001F78F1">
        <w:rPr>
          <w:b/>
          <w:kern w:val="3"/>
          <w:sz w:val="24"/>
          <w:szCs w:val="24"/>
        </w:rPr>
        <w:t xml:space="preserve">  Минимальная цена предложения (цена отсечения)-</w:t>
      </w:r>
      <w:r w:rsidRPr="001F78F1">
        <w:rPr>
          <w:kern w:val="3"/>
          <w:sz w:val="24"/>
          <w:szCs w:val="24"/>
        </w:rPr>
        <w:t>209740,00 ( двести девять тысяч семьсот сорок рублей 00 копеек)</w:t>
      </w:r>
    </w:p>
    <w:p w:rsidR="004E0ACB" w:rsidRPr="001F78F1" w:rsidRDefault="004E0ACB" w:rsidP="00EF298A">
      <w:pPr>
        <w:tabs>
          <w:tab w:val="left" w:pos="9639"/>
        </w:tabs>
        <w:suppressAutoHyphens/>
        <w:autoSpaceDN w:val="0"/>
        <w:spacing w:after="0"/>
        <w:ind w:right="-284"/>
        <w:jc w:val="both"/>
        <w:rPr>
          <w:kern w:val="3"/>
          <w:sz w:val="24"/>
          <w:szCs w:val="24"/>
        </w:rPr>
      </w:pPr>
      <w:r w:rsidRPr="001F78F1">
        <w:rPr>
          <w:b/>
          <w:kern w:val="3"/>
          <w:sz w:val="24"/>
          <w:szCs w:val="24"/>
        </w:rPr>
        <w:t xml:space="preserve">  Размер задатка- </w:t>
      </w:r>
      <w:r w:rsidRPr="001F78F1">
        <w:rPr>
          <w:kern w:val="3"/>
          <w:sz w:val="24"/>
          <w:szCs w:val="24"/>
        </w:rPr>
        <w:t>41948,00,00 ( сорок одна тысяча девятьсот сорок восемь рублей 00 копеек)</w:t>
      </w:r>
      <w:r w:rsidRPr="001F78F1">
        <w:rPr>
          <w:b/>
          <w:kern w:val="3"/>
          <w:sz w:val="24"/>
          <w:szCs w:val="24"/>
        </w:rPr>
        <w:t xml:space="preserve">  </w:t>
      </w:r>
    </w:p>
    <w:p w:rsidR="004E0ACB" w:rsidRPr="001F78F1" w:rsidRDefault="004E0ACB" w:rsidP="00EF298A">
      <w:pPr>
        <w:suppressAutoHyphens/>
        <w:autoSpaceDN w:val="0"/>
        <w:spacing w:after="0"/>
        <w:ind w:right="-284"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 xml:space="preserve"> </w:t>
      </w:r>
      <w:r w:rsidRPr="001F78F1">
        <w:rPr>
          <w:b/>
          <w:kern w:val="3"/>
          <w:sz w:val="24"/>
          <w:szCs w:val="24"/>
        </w:rPr>
        <w:t>6. Форма подачи предложения о цене:</w:t>
      </w:r>
      <w:r w:rsidRPr="001F78F1">
        <w:rPr>
          <w:kern w:val="3"/>
          <w:sz w:val="24"/>
          <w:szCs w:val="24"/>
        </w:rPr>
        <w:t> представление предложений о цене имущества осуществляется зарегистрированным участником продажи в течение одной процедуры проведения аукциона. Подача предложений о цене имущества осуществляется в «личном кабинете» участника посредством штатного интерфейса в день и время проведения аукциона, указанные в настоящем Информационном сообщении, на электронной площадке – универсальная торговая платформа АО «Сбербанк-АСТ», размещенная на сайте http://utp.sberbank-ast.ru в сети «Интернет».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>7.  Сроки, время подачи заявок, проведения аукциона в электронной форме, подведения итогов аукциона: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Указанное в настоящем информационном сообщении время – московское.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b/>
          <w:sz w:val="24"/>
          <w:szCs w:val="24"/>
        </w:rPr>
        <w:t>Дата начала приема заявок на участие в аукционе</w:t>
      </w:r>
      <w:r w:rsidRPr="001F78F1">
        <w:rPr>
          <w:sz w:val="24"/>
          <w:szCs w:val="24"/>
        </w:rPr>
        <w:t xml:space="preserve"> – с 09 час. 00  мин. 01.07.2026 года.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b/>
          <w:sz w:val="24"/>
          <w:szCs w:val="24"/>
        </w:rPr>
        <w:t>Дата окончания приема заявок на участие в аукционе</w:t>
      </w:r>
      <w:r w:rsidRPr="001F78F1">
        <w:rPr>
          <w:sz w:val="24"/>
          <w:szCs w:val="24"/>
        </w:rPr>
        <w:t xml:space="preserve"> – в 16 час. 00 мин. 27.07. 2026 года.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b/>
          <w:sz w:val="24"/>
          <w:szCs w:val="24"/>
        </w:rPr>
        <w:t>Рассмотрение заявок и признание претендентов участниками</w:t>
      </w:r>
      <w:r w:rsidRPr="001F78F1">
        <w:rPr>
          <w:sz w:val="24"/>
          <w:szCs w:val="24"/>
        </w:rPr>
        <w:t xml:space="preserve"> аукциона состоится  29.07.2026 года.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b/>
          <w:sz w:val="24"/>
          <w:szCs w:val="24"/>
        </w:rPr>
        <w:t>Аукцион в электронной форме</w:t>
      </w:r>
      <w:r w:rsidRPr="001F78F1">
        <w:rPr>
          <w:sz w:val="24"/>
          <w:szCs w:val="24"/>
        </w:rPr>
        <w:t xml:space="preserve"> состоится в 10 час. 00  мин. 31.07.2026 года.</w:t>
      </w:r>
    </w:p>
    <w:p w:rsidR="004E0ACB" w:rsidRPr="001F78F1" w:rsidRDefault="004E0ACB" w:rsidP="00EF298A">
      <w:pPr>
        <w:suppressAutoHyphens/>
        <w:autoSpaceDN w:val="0"/>
        <w:spacing w:after="0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 xml:space="preserve">      При продаже посредством публичного предложения осуществляется последовательное снижение цены первоначального предложения на «шаг понижения» до цены отсечения.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b/>
          <w:sz w:val="24"/>
          <w:szCs w:val="24"/>
        </w:rPr>
        <w:t>Место проведения электронного аукциона:</w:t>
      </w:r>
      <w:r w:rsidRPr="001F78F1">
        <w:rPr>
          <w:sz w:val="24"/>
          <w:szCs w:val="24"/>
        </w:rPr>
        <w:t> 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Продавец   вправе отказаться от проведения  аукциона в любое время, но не позднее, чем за три дня до наступления даты его проведения.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>8. Порядок регистрации на электронной площадке и подачи заявки на участие в аукционе в электронной форме.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lastRenderedPageBreak/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4E0ACB" w:rsidRPr="001F78F1" w:rsidRDefault="004E0ACB" w:rsidP="00EF298A">
      <w:pPr>
        <w:suppressAutoHyphens/>
        <w:autoSpaceDN w:val="0"/>
        <w:spacing w:after="0"/>
        <w:ind w:firstLine="567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 xml:space="preserve">Инструкция для участников торгов по работе в торговой секции «Приватизация, аренда и продажа прав» универсальной торговой платформы АО «Сбербанк-АСТ» размещена по адресу: </w:t>
      </w:r>
      <w:hyperlink r:id="rId12" w:history="1">
        <w:r w:rsidRPr="001F78F1">
          <w:rPr>
            <w:color w:val="000080"/>
            <w:kern w:val="3"/>
            <w:sz w:val="24"/>
            <w:szCs w:val="24"/>
            <w:u w:val="single"/>
          </w:rPr>
          <w:t>http://utp.sberbank-ast.ru/AP/Notice/652/Instructions</w:t>
        </w:r>
      </w:hyperlink>
      <w:r w:rsidRPr="001F78F1">
        <w:rPr>
          <w:kern w:val="3"/>
          <w:sz w:val="24"/>
          <w:szCs w:val="24"/>
        </w:rPr>
        <w:t>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Регистрация на электронной площадке проводится в соответствии с Регламентом электронной площадки без взимания платы. Регистрации на электронной площадке подлежат Претенденты, ранее не зарегистрированные  на электронной площадке.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Подача заявки на участие осуществляется только посредством интерфейса универсальной торговой платформы АО «Сбербанк-АСТ» торговой секции «Приватизация, аренда и продажа прав» из личного кабинета претендента по форме, утвержденной Продавцом.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После заполнения формы подачи заявки заявку необходимо подписать электронной подписью.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Заявка подается путем заполнения ее электронной формы с приложением электронных образов необходимых документов (заявка на участие в электронном аукционе и приложения к ней на бумажном носителе, преобразованные в электронно-цифровую форму путем сканирования с сохранением их реквизитов), заверенных электронной подписью претендента либо лица, имеющего право действовать от имени претендента: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физические лица: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копию всех листов документа, удостоверяющего личность;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юридические лица: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-заверенные копии учредительных документов;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документ, содержащий сведения 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 </w:t>
      </w:r>
      <w:hyperlink r:id="rId13" w:history="1">
        <w:r w:rsidRPr="001F78F1">
          <w:rPr>
            <w:color w:val="000080"/>
            <w:sz w:val="24"/>
            <w:szCs w:val="24"/>
            <w:u w:val="single"/>
          </w:rPr>
          <w:t>порядке</w:t>
        </w:r>
      </w:hyperlink>
      <w:r w:rsidRPr="001F78F1">
        <w:rPr>
          <w:sz w:val="24"/>
          <w:szCs w:val="24"/>
        </w:rPr>
        <w:t>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К данным документам также прилагается их опись.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Формы бланков </w:t>
      </w:r>
      <w:hyperlink r:id="rId14" w:history="1">
        <w:r w:rsidRPr="001F78F1">
          <w:rPr>
            <w:color w:val="000080"/>
            <w:sz w:val="24"/>
            <w:szCs w:val="24"/>
            <w:u w:val="single"/>
          </w:rPr>
          <w:t>заявки</w:t>
        </w:r>
      </w:hyperlink>
      <w:r w:rsidRPr="001F78F1">
        <w:rPr>
          <w:sz w:val="24"/>
          <w:szCs w:val="24"/>
        </w:rPr>
        <w:t>, </w:t>
      </w:r>
      <w:hyperlink r:id="rId15" w:history="1">
        <w:r w:rsidRPr="001F78F1">
          <w:rPr>
            <w:color w:val="000080"/>
            <w:sz w:val="24"/>
            <w:szCs w:val="24"/>
            <w:u w:val="single"/>
          </w:rPr>
          <w:t>описи</w:t>
        </w:r>
      </w:hyperlink>
      <w:r w:rsidRPr="001F78F1">
        <w:rPr>
          <w:sz w:val="24"/>
          <w:szCs w:val="24"/>
        </w:rPr>
        <w:t>, проекта </w:t>
      </w:r>
      <w:hyperlink r:id="rId16" w:history="1">
        <w:r w:rsidRPr="001F78F1">
          <w:rPr>
            <w:color w:val="000080"/>
            <w:sz w:val="24"/>
            <w:szCs w:val="24"/>
            <w:u w:val="single"/>
          </w:rPr>
          <w:t>договора купли-продажи </w:t>
        </w:r>
      </w:hyperlink>
      <w:r w:rsidRPr="001F78F1">
        <w:rPr>
          <w:sz w:val="24"/>
          <w:szCs w:val="24"/>
        </w:rPr>
        <w:t>размещены на официальном сайте </w:t>
      </w:r>
      <w:hyperlink r:id="rId17" w:history="1">
        <w:r w:rsidRPr="001F78F1">
          <w:rPr>
            <w:color w:val="000080"/>
            <w:sz w:val="24"/>
            <w:szCs w:val="24"/>
            <w:u w:val="single"/>
          </w:rPr>
          <w:t>www.torgi.gov.ru</w:t>
        </w:r>
      </w:hyperlink>
      <w:r w:rsidRPr="001F78F1">
        <w:rPr>
          <w:sz w:val="24"/>
          <w:szCs w:val="24"/>
        </w:rPr>
        <w:t>. и  www.sarmo.gov.ru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>9. Условия допуска и отказа в допуске к участию в продаже: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Покупателями государственного имущества могут быть любые физические и юридические лица, за исключением: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государственных и муниципальных унитарных предприятий, государственных и муниципальных учреждений;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lastRenderedPageBreak/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 </w:t>
      </w:r>
      <w:hyperlink r:id="rId18" w:history="1">
        <w:r w:rsidRPr="001F78F1">
          <w:rPr>
            <w:color w:val="000080"/>
            <w:sz w:val="24"/>
            <w:szCs w:val="24"/>
            <w:u w:val="single"/>
          </w:rPr>
          <w:t>законодательством</w:t>
        </w:r>
      </w:hyperlink>
      <w:r w:rsidRPr="001F78F1">
        <w:rPr>
          <w:sz w:val="24"/>
          <w:szCs w:val="24"/>
        </w:rPr>
        <w:t> Российской Федерации;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>10. Сроки и порядок внесения и возврата задатка: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4E0ACB" w:rsidRPr="001F78F1" w:rsidRDefault="004E0ACB" w:rsidP="00EF298A">
      <w:pPr>
        <w:spacing w:after="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Назначение платежа: «Задаток для участия в торгах 31.07.2026 года по объекту, расположенному по адресу: Российская Федерация, Саратовская область, муниципальный район Ровенский, сельское поселение Кривоярское, с.Кривояр, ул. Строителей, д.4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Срок внесения задатка, то есть поступления суммы задатка на счет Оператора электронной площадки: Претендент должен обеспечить поступление денежных средств на свой лицевой счет не позднее 00 часов 00 минут (время московское) дня рассмотрения заявок и определения участников торгов, указанного в извещении.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Банковские реквизиты счета для перечисления задатка: Получатель АО "Сбербанк-АСТ", ИНН 7707308480, КПП 770701001, Р/с 40702810300020038047, Банк получателя ПАО "СБЕРБАНК" Г. МОСКВА,  БИК 044525225, Кор/с 30101810400000000225.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Образец платежного поручения приведен на электронной площадке по адресу: </w:t>
      </w:r>
      <w:hyperlink r:id="rId19" w:history="1">
        <w:r w:rsidRPr="001F78F1">
          <w:rPr>
            <w:color w:val="000080"/>
            <w:sz w:val="24"/>
            <w:szCs w:val="24"/>
            <w:u w:val="single"/>
          </w:rPr>
          <w:t>http://utp.sberbank-ast.ru/AP/Notice/653/Requisites</w:t>
        </w:r>
      </w:hyperlink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lastRenderedPageBreak/>
        <w:t>Настоящее сообщение является публичной офертой для заключения договора о задатке в соответствии со статьей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Задаток возвращается всем участникам аукциона, кроме победителя, в течение 5 (пяти) календарных дней с даты подведения итогов аукциона.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b/>
          <w:kern w:val="3"/>
          <w:sz w:val="24"/>
          <w:szCs w:val="24"/>
        </w:rPr>
        <w:t>11. Правила проведения аукциона и определения победителя:</w:t>
      </w:r>
      <w:r w:rsidRPr="001F78F1">
        <w:rPr>
          <w:kern w:val="3"/>
          <w:sz w:val="24"/>
          <w:szCs w:val="24"/>
        </w:rPr>
        <w:t>  Процедура продажи в электронной форме проводится в день и во время, указанные в информационном сообщении о продаже  муниципального недвижимого имущества посредством публичного предложения, путем последовательного понижения цены первоначального предложения на величину, равную величине «шага понижения», но не ниже цены отсечения.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«Шаг понижения» устанавливается в фиксированной сумме и не изменяется в течение всей процедуры продажи имущества посредством публичного предложения.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в электронной форме и 10 минут на представление предложений о цене имущества на каждом «шаге понижения».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продажи посредством публичного предложения в электронной форме.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«шагов понижения», со всеми участниками проводится продажа, предусматривающий открытую форму подачи предложений о цене имущества.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Начальной ценой имущества в продаже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в фиксированной сумме, составляющей не более 50 процентов «шага понижения», и не изменяется в течение всей процедуры продажи посредством публичного предложения в электронной форме.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В случае,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Со времени начала проведения процедуры продажи посредством публичного предложения в электронной форме Оператором размещается: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а) в открытой части электронной площадки - информация о начале проведения процедуры продажи посредством публичного предложения в электронной форме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 подтверждения) участниками предложения о цене имущества;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«шаг понижения» и «шаг аукциона», время, оставшееся до окончания приема предложений о цене первоначального предложения либо на «шаге понижения».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lastRenderedPageBreak/>
        <w:t>Во время проведения процедуры продажи посредством публичного предложения в электронной форме Оператор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Ход проведения процедуры продажи посредством публичного предложения в электронной форме фиксируется Оператором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посредством публичного предложения в электронной форме путем оформления протокола об итогах такой продажи.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Протокол об итогах продажи посредством публичного предложения в электронной форме,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в течение одного часа со времени получения от Оператора электронного журнала.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Процедура продажи посредством публичного предложения в электронной форме считается завершенной со времени подписания протокола об итогах такой продажи.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В течение одного часа со времени подписания протокола об итогах продажи посредством публичного предложения в электронной форме победителю направляется уведомление о признании его победителем с приложением этого протокола, а также в открытой части электронной площадки и на официальных сайтах торгов размещается следующая информация: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- наименование имущества и иные позволяющие его индивидуализировать сведения;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- цена сделки;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- фамилия, имя, отчество физического лица или наименование юридического лица – Победителя.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Продажа имущества посредством публичного предложения признается несостоявшейся в следующих случаях: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б) принято решение о признании только одного претендента участником;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4E0ACB" w:rsidRPr="001F78F1" w:rsidRDefault="004E0ACB" w:rsidP="00EF298A">
      <w:pPr>
        <w:suppressAutoHyphens/>
        <w:autoSpaceDN w:val="0"/>
        <w:spacing w:after="0"/>
        <w:ind w:firstLine="284"/>
        <w:jc w:val="both"/>
        <w:rPr>
          <w:kern w:val="3"/>
          <w:sz w:val="24"/>
          <w:szCs w:val="24"/>
        </w:rPr>
      </w:pPr>
      <w:r w:rsidRPr="001F78F1">
        <w:rPr>
          <w:kern w:val="3"/>
          <w:sz w:val="24"/>
          <w:szCs w:val="24"/>
        </w:rPr>
        <w:t>Решение о признании торгов несостоявшимся оформляется протоколом об итогах проведения торгов.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>12. Порядок ознакомления с имуществом: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Осмотр приватизируемого имущества осуществляется в дни приема заявок по заявлениям, подаваемым в Ровенскую районную администрацию Ровенского муниципального района Саратовской области   по адресу: Саратовская область, Ровенский район, р.п. Ровное, ул. Советская, д.28, кабинет № 16,  а также по телефону (84596) 21175 или 22068 не позднее, чем за 2 дня до осмотра.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b/>
          <w:sz w:val="24"/>
          <w:szCs w:val="24"/>
        </w:rPr>
        <w:t>13. Срок заключение договора купли-продажи:</w:t>
      </w:r>
      <w:r w:rsidRPr="001F78F1">
        <w:rPr>
          <w:sz w:val="24"/>
          <w:szCs w:val="24"/>
        </w:rPr>
        <w:t> Договор купли-продажи заключается в форме электронного документа  между  продавцом и победителем аукциона в течение пяти рабочих дней с даты подведения итогов аукциона. Дополнительно Стороны вправе оформить договор купли-продажи имущества в письменном виде, имеющий такую же юридическую силу, как и договор купли продажи, заключенный в электронной форме.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 xml:space="preserve">Покупатель (за исключением физических лиц, не являющихся индивидуальными предпринимателями) самостоятельно исчисляет расчетным методом и  уплачивает в бюджет </w:t>
      </w:r>
      <w:r w:rsidRPr="001F78F1">
        <w:rPr>
          <w:sz w:val="24"/>
          <w:szCs w:val="24"/>
        </w:rPr>
        <w:lastRenderedPageBreak/>
        <w:t>соответствующую сумму НДС. Оплата производится в течение 30 дней со дня подписания договора купли-продажи. 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 xml:space="preserve">14. Реквизиты счетов для оплаты приобретенного имущества по договору купли-продажи: 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sz w:val="24"/>
          <w:szCs w:val="24"/>
        </w:rPr>
        <w:t>Получатель: УФК по Саратовской области (Ровенская районная администрация Ровенского муниципального района Саратовской области) ИНН 6428000052, КПП 642801001, ОКТМО 63639000, расчетный  счет 03100643000000016000 ОКЦ № 3 Волго-Вятского Банка России// УФК по Саратовской области, г. Саратов БИК 016311121,к.с. 40102810845370000052, код дохода 067 1 14 02053 05 0000 410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b/>
          <w:sz w:val="24"/>
          <w:szCs w:val="24"/>
        </w:rPr>
        <w:t>15.Порядок ознакомления покупателей с иной информацией, условиями договора купли-продажи имущества:</w:t>
      </w:r>
      <w:r w:rsidRPr="001F78F1">
        <w:rPr>
          <w:sz w:val="24"/>
          <w:szCs w:val="24"/>
        </w:rPr>
        <w:t xml:space="preserve"> начиная с даты размещения на официальном сайте продавца </w:t>
      </w:r>
      <w:r w:rsidRPr="001F78F1">
        <w:rPr>
          <w:sz w:val="24"/>
          <w:szCs w:val="24"/>
          <w:lang w:val="en-US"/>
        </w:rPr>
        <w:t>http</w:t>
      </w:r>
      <w:r w:rsidRPr="001F78F1">
        <w:rPr>
          <w:sz w:val="24"/>
          <w:szCs w:val="24"/>
        </w:rPr>
        <w:t>:</w:t>
      </w:r>
      <w:r w:rsidRPr="001F78F1">
        <w:rPr>
          <w:sz w:val="24"/>
          <w:szCs w:val="24"/>
          <w:lang w:val="en-US"/>
        </w:rPr>
        <w:t>rovnoe</w:t>
      </w:r>
      <w:r w:rsidRPr="001F78F1">
        <w:rPr>
          <w:sz w:val="24"/>
          <w:szCs w:val="24"/>
        </w:rPr>
        <w:t>.</w:t>
      </w:r>
      <w:r w:rsidRPr="001F78F1">
        <w:rPr>
          <w:sz w:val="24"/>
          <w:szCs w:val="24"/>
          <w:lang w:val="en-US"/>
        </w:rPr>
        <w:t>sarmo</w:t>
      </w:r>
      <w:r w:rsidRPr="001F78F1">
        <w:rPr>
          <w:sz w:val="24"/>
          <w:szCs w:val="24"/>
        </w:rPr>
        <w:t>.</w:t>
      </w:r>
      <w:r w:rsidRPr="001F78F1">
        <w:rPr>
          <w:sz w:val="24"/>
          <w:szCs w:val="24"/>
          <w:lang w:val="en-US"/>
        </w:rPr>
        <w:t>ru</w:t>
      </w:r>
      <w:r w:rsidRPr="001F78F1">
        <w:rPr>
          <w:sz w:val="24"/>
          <w:szCs w:val="24"/>
        </w:rPr>
        <w:t xml:space="preserve">, на сайте </w:t>
      </w:r>
      <w:hyperlink r:id="rId20" w:history="1">
        <w:r w:rsidRPr="001F78F1">
          <w:rPr>
            <w:color w:val="000080"/>
            <w:sz w:val="24"/>
            <w:szCs w:val="24"/>
            <w:u w:val="single"/>
            <w:lang w:val="en-US"/>
          </w:rPr>
          <w:t>www</w:t>
        </w:r>
        <w:r w:rsidRPr="001F78F1">
          <w:rPr>
            <w:color w:val="000080"/>
            <w:sz w:val="24"/>
            <w:szCs w:val="24"/>
            <w:u w:val="single"/>
          </w:rPr>
          <w:t>.</w:t>
        </w:r>
        <w:r w:rsidRPr="001F78F1">
          <w:rPr>
            <w:color w:val="000080"/>
            <w:sz w:val="24"/>
            <w:szCs w:val="24"/>
            <w:u w:val="single"/>
            <w:lang w:val="en-US"/>
          </w:rPr>
          <w:t>torgi</w:t>
        </w:r>
        <w:r w:rsidRPr="001F78F1">
          <w:rPr>
            <w:color w:val="000080"/>
            <w:sz w:val="24"/>
            <w:szCs w:val="24"/>
            <w:u w:val="single"/>
          </w:rPr>
          <w:t>.</w:t>
        </w:r>
        <w:r w:rsidRPr="001F78F1">
          <w:rPr>
            <w:color w:val="000080"/>
            <w:sz w:val="24"/>
            <w:szCs w:val="24"/>
            <w:u w:val="single"/>
            <w:lang w:val="en-US"/>
          </w:rPr>
          <w:t>gov</w:t>
        </w:r>
      </w:hyperlink>
      <w:r w:rsidRPr="001F78F1">
        <w:rPr>
          <w:sz w:val="24"/>
          <w:szCs w:val="24"/>
        </w:rPr>
        <w:t xml:space="preserve">. </w:t>
      </w:r>
      <w:r w:rsidRPr="001F78F1">
        <w:rPr>
          <w:sz w:val="24"/>
          <w:szCs w:val="24"/>
          <w:lang w:val="en-US"/>
        </w:rPr>
        <w:t>ru</w:t>
      </w:r>
      <w:r w:rsidRPr="001F78F1">
        <w:rPr>
          <w:sz w:val="24"/>
          <w:szCs w:val="24"/>
        </w:rPr>
        <w:t xml:space="preserve">  с условиями договора купли-продажи имущества, образцами типовых документов для покупателей и иной информацией можно ознакомиться заинтересованным лицам бесплатно по адресу: Саратовская область, Ровенский район, р.п.Ровное, ул.Советская, д.28 кабинет № 16, телефон: 2-11-75</w:t>
      </w: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Default="008E052B" w:rsidP="00EF298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</w:p>
    <w:p w:rsidR="008E052B" w:rsidRPr="001F78F1" w:rsidRDefault="008E052B" w:rsidP="00EF298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                                                                                                                 А.А.Бугаев</w:t>
      </w: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4E0ACB" w:rsidP="00EF298A">
      <w:pPr>
        <w:spacing w:after="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D34BAE">
        <w:rPr>
          <w:b/>
          <w:sz w:val="24"/>
          <w:szCs w:val="24"/>
        </w:rPr>
        <w:t xml:space="preserve">                                                                  </w:t>
      </w: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</w:p>
    <w:p w:rsidR="00D34BAE" w:rsidRDefault="00D34BAE" w:rsidP="00EF298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4E0ACB" w:rsidRPr="001F78F1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Приложение</w:t>
      </w:r>
      <w:r w:rsidR="004E0ACB" w:rsidRPr="001F78F1">
        <w:rPr>
          <w:b/>
          <w:sz w:val="24"/>
          <w:szCs w:val="24"/>
        </w:rPr>
        <w:t xml:space="preserve"> </w:t>
      </w:r>
    </w:p>
    <w:p w:rsidR="004E0ACB" w:rsidRPr="001F78F1" w:rsidRDefault="004E0ACB" w:rsidP="00EF298A">
      <w:pPr>
        <w:spacing w:after="0"/>
        <w:jc w:val="both"/>
        <w:rPr>
          <w:b/>
          <w:sz w:val="24"/>
          <w:szCs w:val="24"/>
        </w:rPr>
      </w:pPr>
      <w:r w:rsidRPr="001F78F1">
        <w:rPr>
          <w:b/>
          <w:sz w:val="24"/>
          <w:szCs w:val="24"/>
        </w:rPr>
        <w:t xml:space="preserve">                                                     </w:t>
      </w:r>
    </w:p>
    <w:p w:rsidR="004E0ACB" w:rsidRPr="001F78F1" w:rsidRDefault="004E0ACB" w:rsidP="00EF298A">
      <w:pPr>
        <w:spacing w:after="0"/>
        <w:jc w:val="center"/>
        <w:rPr>
          <w:color w:val="000000"/>
          <w:sz w:val="24"/>
          <w:szCs w:val="24"/>
        </w:rPr>
      </w:pPr>
      <w:r w:rsidRPr="001F78F1">
        <w:rPr>
          <w:b/>
          <w:bCs/>
          <w:color w:val="000000"/>
          <w:sz w:val="24"/>
          <w:szCs w:val="24"/>
        </w:rPr>
        <w:t>Проект  договора  купли-продажи  муниципального недвижимого  имущества</w:t>
      </w:r>
    </w:p>
    <w:tbl>
      <w:tblPr>
        <w:tblW w:w="100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75"/>
        <w:gridCol w:w="4230"/>
      </w:tblGrid>
      <w:tr w:rsidR="004E0ACB" w:rsidRPr="001F78F1" w:rsidTr="00497856">
        <w:trPr>
          <w:trHeight w:val="598"/>
          <w:tblCellSpacing w:w="0" w:type="dxa"/>
        </w:trPr>
        <w:tc>
          <w:tcPr>
            <w:tcW w:w="5775" w:type="dxa"/>
            <w:hideMark/>
          </w:tcPr>
          <w:p w:rsidR="004E0ACB" w:rsidRPr="001F78F1" w:rsidRDefault="004E0ACB" w:rsidP="00EF298A">
            <w:pPr>
              <w:spacing w:after="0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р.п. Ровное</w:t>
            </w:r>
          </w:p>
        </w:tc>
        <w:tc>
          <w:tcPr>
            <w:tcW w:w="4230" w:type="dxa"/>
            <w:hideMark/>
          </w:tcPr>
          <w:p w:rsidR="004E0ACB" w:rsidRPr="001F78F1" w:rsidRDefault="004E0ACB" w:rsidP="00D34BAE">
            <w:pPr>
              <w:spacing w:after="0"/>
              <w:ind w:right="-590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 xml:space="preserve">           </w:t>
            </w:r>
            <w:r w:rsidR="00D34BAE">
              <w:rPr>
                <w:color w:val="000000"/>
                <w:sz w:val="24"/>
                <w:szCs w:val="24"/>
              </w:rPr>
              <w:t xml:space="preserve">                      </w:t>
            </w:r>
            <w:r w:rsidRPr="001F78F1">
              <w:rPr>
                <w:color w:val="000000"/>
                <w:sz w:val="24"/>
                <w:szCs w:val="24"/>
              </w:rPr>
              <w:t xml:space="preserve">  _____________2026 г.</w:t>
            </w:r>
          </w:p>
        </w:tc>
      </w:tr>
    </w:tbl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Ровенская районная администрация Ровенского муниципального района Саратовской области, в лице  главы муниципального района  __________________ действующего  на основании Устава Ровенского муниципального района Саратовской области,  именуемый в дальнейшем «Продавец», с одной стороны, и  ___________________ действующий на основании ________________ именуемый в дальнейшем «Покупатель», с другой стороны, руководствуясь Федеральным законом от 21.12.2001 г. № 178 «О приватизации государственного и муниципального имущества», « Положением об организации продажи государственного или муниципального имущества в электронной форме», утвержденным постановлением Правительства Российской Федерации от 27.08.2012 г. № 860,  на основании протокола  от __________.№ _________ об итогах аукциона по продаже Ровенской районной администрацией Ровенского муниципального района Саратовской области муниципального  недвижимого имущества на аукционе в электронной форме посредством публичного предложения ( извещение о проведении торгов____________  от  __________2026 года), заключили настоящий Договор о нижеследующем: 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 xml:space="preserve">                                         I. Предмет договора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1.1. Продавец  обязуется передать в собственность, а Покупатель принять и оплатить по цене и на условиях  договора следующее   муниципальное недвижимое  имущество:</w:t>
      </w:r>
    </w:p>
    <w:tbl>
      <w:tblPr>
        <w:tblpPr w:leftFromText="180" w:rightFromText="180" w:bottomFromText="200" w:vertAnchor="text" w:horzAnchor="margin" w:tblpY="26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502"/>
        <w:gridCol w:w="5023"/>
      </w:tblGrid>
      <w:tr w:rsidR="004E0ACB" w:rsidRPr="001F78F1" w:rsidTr="008543AD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 xml:space="preserve">Наименование муниципального   недвижимого имущества                       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4E0ACB" w:rsidRPr="001F78F1" w:rsidTr="008543AD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 xml:space="preserve">нежилое здание, расположенное по адресу: Российская Федерация, Саратовская область,  муниципальный  район Ровенский, сельское поселение  Кривоярское,  с. Кривояр,  ул. Строителей, д. </w:t>
            </w:r>
          </w:p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 xml:space="preserve">-земельный участок, расположенный по адресу: Российская Федерация, Саратовская область, Ровенский  район,   с. Кривояр,  ул. Строителей, д.4 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назначение: нежилое, 1-этажное, площадь-174,7 кв.м, год постройки-1985, кадастровый номер: 64:28:120502:1260</w:t>
            </w:r>
          </w:p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  <w:p w:rsidR="004E0ACB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  <w:p w:rsidR="008543AD" w:rsidRPr="001F78F1" w:rsidRDefault="008543AD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категория земель: земли населенных пунктов, площадь-2498 кв .м., кадастровый номер: 64:28:120502:1261</w:t>
            </w:r>
          </w:p>
        </w:tc>
      </w:tr>
    </w:tbl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1.2. На момент совершения договора Покупателю известно техническое состояние объектов недвижимого имущества. Претензий к техническому состоянию у Покупателя не имеется.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1.3. На момент совершения договора объекты недвижимого имущества никому не проданы, не заложены, в споре и под запрещением(арестом) не состоят. Продавец несет ответственность за сокрытие сведений о нахождении указанных объектов недвижимого имущества в залоге, под запрещением либо арестом.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  </w:t>
      </w:r>
      <w:r w:rsidRPr="001F78F1">
        <w:rPr>
          <w:b/>
          <w:color w:val="000000"/>
          <w:sz w:val="24"/>
          <w:szCs w:val="24"/>
        </w:rPr>
        <w:t xml:space="preserve"> 2.Цена продажи и порядок расчетов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2.1 Стоимость имущества, установленная по результатам аукциона составляет______________ рублей, в том числе: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lastRenderedPageBreak/>
        <w:t>-стоимость зданий____________ рублей, в том числе НДС в размере________рублей;</w:t>
      </w:r>
    </w:p>
    <w:p w:rsidR="004E0ACB" w:rsidRPr="001F78F1" w:rsidRDefault="004E0ACB" w:rsidP="00EF298A">
      <w:pPr>
        <w:spacing w:after="0"/>
        <w:jc w:val="both"/>
        <w:rPr>
          <w:color w:val="C00000"/>
          <w:sz w:val="24"/>
          <w:szCs w:val="24"/>
        </w:rPr>
      </w:pPr>
      <w:r w:rsidRPr="001F78F1">
        <w:rPr>
          <w:color w:val="000000"/>
          <w:sz w:val="24"/>
          <w:szCs w:val="24"/>
        </w:rPr>
        <w:t>-стоимость земельного участка____________рублей.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2.2. В счет оплаты засчитывается сумма в размере _________ рублей, перечисленная Покупателем в качестве задатка для участия в аукционе.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2.3. За вычетом суммы задатка Покупатель в течение 30 дней с даты подписания настоящего Договора обязан уплатить Продавцу за муниципальное имущество денежные средства в сумме_______________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2.4. Покупатель( за исключением физических лиц, не являющихся индивидуальными предпринимателями) самостоятельно исчисляет и уплачивает в бюджет соответствующую сумму НДС.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2.5. Оплата по договору в сумме, указанной в пункте 2.3 договора, производится в российских рублях в безналичном порядке путем единовременного перечисления на расчетный счет Продавца по следующим реквизитам:</w:t>
      </w:r>
    </w:p>
    <w:p w:rsidR="004E0ACB" w:rsidRPr="001F78F1" w:rsidRDefault="004E0ACB" w:rsidP="00EF298A">
      <w:pPr>
        <w:spacing w:after="0"/>
        <w:ind w:firstLine="720"/>
        <w:jc w:val="both"/>
        <w:rPr>
          <w:sz w:val="24"/>
          <w:szCs w:val="24"/>
        </w:rPr>
      </w:pPr>
      <w:r w:rsidRPr="001F78F1">
        <w:rPr>
          <w:color w:val="000000"/>
          <w:sz w:val="24"/>
          <w:szCs w:val="24"/>
        </w:rPr>
        <w:t>Получатель:</w:t>
      </w:r>
      <w:r w:rsidRPr="001F78F1">
        <w:rPr>
          <w:sz w:val="24"/>
          <w:szCs w:val="24"/>
        </w:rPr>
        <w:t xml:space="preserve"> Получатель: УФК по Саратовской области (Ровенская районная администрация Ровенского муниципального района Саратовской области) ИНН 6428000052, КПП 642801001, ОКТМО 63639000, расчетный  счет 03100643000000016000 ОКЦ Волго-Вятского Банка России// УФК по Саратовской области, г. Саратов БИК 016311121,к.с. 40102810845370000052, код дохода 067 1 14 02053 05 0000 410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2.6 Надлежащим выполнением обязательств Покупателя по оплате имущества является полная оплата цены его продажи в сумме, указанной в пункте 2.3 настоящего договора, что подтверждается выпиской со счета Продавца.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 xml:space="preserve">                                3.  Обязанности Сторон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3.1. Продавец обязуется: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3.1.1. Передать, в соответствии со ст.556 Гражданского Кодекса РФ, по подписываемому сторонами передаточному акту, не позднее чем через 30 дней после дня полной оплаты договора.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3.2. Покупатель обязан: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3.2.1. Оплатить приобретаемое по договору имущество в порядке, установленном в пунктах 2.1-2.4 настоящего договора.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3.2.2. Принять от Продавца  имущество в срок не более чем  30 дней с момента полной оплаты  договора.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3.2.3. Нести риск случайной гибели или случайного или случайного повреждения имущества с момента подписания договора.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3.2.4. В течении 10 дней с даты полной оплаты договора купли-продажи подать заявление на государственную регистрацию права собственности на имущество в орган регистрации прав.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 xml:space="preserve">                                   4. Ответственность сторон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4.1 За неисполнение или ненадлежащее исполнение обязательств по договору Стороны несут ответственность, установленную действующим законодательством Российской Федерации.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4.2. За нарушение срока оплаты имущества Покупатель уплачивает неустойку в размере одной трехсотой действующей на день уплаты неустойки ставки рефинансирования Центрального банка Российской Федерации от не внесенной суммы платежа за каждый день просрочки.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4.3. При уклонении или отказе победителя  от заключения в установленный срок договора купли-продажи муниципального имущества, он утрачивает право на заключение указанного договора и задаток ему не возвращается.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 xml:space="preserve">                                   5. Заключительные положения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5.1. Настоящий договор вступает в силу с момента его подписания и прекращает свое действие: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lastRenderedPageBreak/>
        <w:t>-исполнением Сторонами своих обязательств по договору;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-по иным основаниям, предусмотренным действующим законодательством Российской Федерации.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5.2. Споры, возникающие между Сторонами в ходе исполнения договора, рассматриваются в суде по месту нахождения Продавца с соблюдением претензионного порядка.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5.3.Право собственности на приобретенное муниципальное недвижимое  имущество возникает у Покупателя с момента государственной регистрации права.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5.4 Настоящий договор составлен в 2-х экземплярах, имеющих одинаковую юридическую силу, из которых один передается Покупателю, один - остается у Продавца.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          </w:t>
      </w:r>
      <w:r w:rsidRPr="001F78F1">
        <w:rPr>
          <w:b/>
          <w:color w:val="000000"/>
          <w:sz w:val="24"/>
          <w:szCs w:val="24"/>
        </w:rPr>
        <w:t>6. Реквизиты Сторон: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7.1   ПРОДАВЕЦ:  Ровенская районная администрация Ровенского муниципального района Саратовской области 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Адрес: 413270, Саратовская область, Ровенский район, р.п. Ровное, ул. Советская, д.28.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7.2 ПОКУПАТЕЛЬ: 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                    </w:t>
      </w:r>
      <w:r w:rsidR="008543AD">
        <w:rPr>
          <w:color w:val="000000"/>
          <w:sz w:val="24"/>
          <w:szCs w:val="24"/>
        </w:rPr>
        <w:t xml:space="preserve">                </w:t>
      </w:r>
      <w:r w:rsidRPr="001F78F1">
        <w:rPr>
          <w:b/>
          <w:color w:val="000000"/>
          <w:sz w:val="24"/>
          <w:szCs w:val="24"/>
        </w:rPr>
        <w:t>Подписи Сторон: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 xml:space="preserve">ПРОДАВЕЦ:                                              </w:t>
      </w:r>
      <w:r w:rsidR="008543AD">
        <w:rPr>
          <w:b/>
          <w:color w:val="000000"/>
          <w:sz w:val="24"/>
          <w:szCs w:val="24"/>
        </w:rPr>
        <w:t xml:space="preserve">                                                                      </w:t>
      </w:r>
      <w:r w:rsidRPr="001F78F1">
        <w:rPr>
          <w:b/>
          <w:color w:val="000000"/>
          <w:sz w:val="24"/>
          <w:szCs w:val="24"/>
        </w:rPr>
        <w:t xml:space="preserve">  ПОКУПАТЕЛЬ: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  <w:r w:rsidRPr="001F78F1">
        <w:rPr>
          <w:b/>
          <w:bCs/>
          <w:color w:val="000000"/>
          <w:sz w:val="24"/>
          <w:szCs w:val="24"/>
        </w:rPr>
        <w:t xml:space="preserve">                                                            </w:t>
      </w:r>
    </w:p>
    <w:p w:rsidR="008543AD" w:rsidRDefault="004E0ACB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  <w:r w:rsidRPr="001F78F1">
        <w:rPr>
          <w:b/>
          <w:bCs/>
          <w:color w:val="000000"/>
          <w:sz w:val="24"/>
          <w:szCs w:val="24"/>
        </w:rPr>
        <w:t xml:space="preserve">                                       </w:t>
      </w:r>
      <w:r w:rsidR="008543AD">
        <w:rPr>
          <w:b/>
          <w:bCs/>
          <w:color w:val="000000"/>
          <w:sz w:val="24"/>
          <w:szCs w:val="24"/>
        </w:rPr>
        <w:t xml:space="preserve">             </w:t>
      </w: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543AD" w:rsidRDefault="008543AD" w:rsidP="00EF298A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4E0ACB" w:rsidRPr="001F78F1" w:rsidRDefault="008543AD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</w:t>
      </w:r>
      <w:r w:rsidR="004E0ACB" w:rsidRPr="001F78F1">
        <w:rPr>
          <w:b/>
          <w:bCs/>
          <w:color w:val="000000"/>
          <w:sz w:val="24"/>
          <w:szCs w:val="24"/>
        </w:rPr>
        <w:t xml:space="preserve"> </w:t>
      </w:r>
      <w:r w:rsidR="004E0ACB" w:rsidRPr="001F78F1">
        <w:rPr>
          <w:b/>
          <w:color w:val="000000"/>
          <w:sz w:val="24"/>
          <w:szCs w:val="24"/>
        </w:rPr>
        <w:t>АКТ ПРИЕМА-ПЕРЕДАЧИ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п.Ровное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Саратовской области                                                        </w:t>
      </w:r>
      <w:r w:rsidR="008543AD">
        <w:rPr>
          <w:color w:val="000000"/>
          <w:sz w:val="24"/>
          <w:szCs w:val="24"/>
        </w:rPr>
        <w:t xml:space="preserve">                                                </w:t>
      </w:r>
      <w:r w:rsidRPr="001F78F1">
        <w:rPr>
          <w:color w:val="000000"/>
          <w:sz w:val="24"/>
          <w:szCs w:val="24"/>
        </w:rPr>
        <w:t xml:space="preserve">    «___»  ______ 2026 г. 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Ровенская районная администрация Ровенского муниципального района Саратовской области, в лице главы муниципального района _______________ действующего на основании Устава Ровенского муниципального района Саратовской области,  именуемого в дальнейшем «Продавец», с одной стороны, и _________________ действующий  на _______________________, именуемый в дальнейшем «Покупатель», с другой стороны, составили настоящий акт: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1. Продавец в соответствии с договором купли-продажи № ______ от  ________ года продал Покупателю следующее муниципальное  недвижимое   имущество:</w:t>
      </w:r>
    </w:p>
    <w:tbl>
      <w:tblPr>
        <w:tblpPr w:leftFromText="180" w:rightFromText="180" w:bottomFromText="200" w:vertAnchor="text" w:horzAnchor="margin" w:tblpY="26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502"/>
        <w:gridCol w:w="5023"/>
      </w:tblGrid>
      <w:tr w:rsidR="004E0ACB" w:rsidRPr="001F78F1" w:rsidTr="001B748B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 xml:space="preserve">Наименование муниципального   недвижимого имущества                       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4E0ACB" w:rsidRPr="001F78F1" w:rsidTr="001B748B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 xml:space="preserve">нежилое здание, расположенное по адресу: Российская Федерация, Саратовская область,  муниципальный  район Ровенский, сельское поселение  Кривоярское,  с. Кривояр,  ул. Строителей, д. </w:t>
            </w:r>
          </w:p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 xml:space="preserve">-земельный участок, расположенный по адресу: Российская Федерация, Саратовская область, Ровенский  район,   с. Кривояр,  ул. Строителей, д.4 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назначение: нежилое, 1-этажное, площадь-174,7 кв.м, год постройки-1985, кадастровый номер: 64:28:120502:1260</w:t>
            </w:r>
          </w:p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категория земель: земли населенных пунктов, площадь-2498 кв .м., кадастровый номер: 64:28:120502:1261</w:t>
            </w:r>
          </w:p>
        </w:tc>
      </w:tr>
    </w:tbl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2. Покупатель уплатил Продавцу стоимость имущества в полном объеме, в соответствии с условиями договора. Стороны претензий по оплате не имеют.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   3. По настоящему акту Продавец передал, а Покупатель принял от Продавца  муниципальное недвижимое имущество полностью в таком виде, в каком оно было на момент оформления договора и претензий по передаваемому имуществу не имеет.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4. Передаточный акт составлен в 2-х экземплярах, имеющих одинаковую юридическую силу, один из которых остается у Продавца, второй у Покупателя.                 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                    ПОДПИСИ  СТОРОН: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ПРОДАВЕЦ:</w:t>
      </w:r>
      <w:r w:rsidRPr="001F78F1">
        <w:rPr>
          <w:color w:val="000000"/>
          <w:sz w:val="24"/>
          <w:szCs w:val="24"/>
        </w:rPr>
        <w:tab/>
      </w:r>
      <w:r w:rsidRPr="001F78F1">
        <w:rPr>
          <w:color w:val="000000"/>
          <w:sz w:val="24"/>
          <w:szCs w:val="24"/>
        </w:rPr>
        <w:tab/>
      </w:r>
      <w:r w:rsidRPr="001F78F1">
        <w:rPr>
          <w:color w:val="000000"/>
          <w:sz w:val="24"/>
          <w:szCs w:val="24"/>
        </w:rPr>
        <w:tab/>
      </w:r>
      <w:r w:rsidRPr="001F78F1">
        <w:rPr>
          <w:color w:val="000000"/>
          <w:sz w:val="24"/>
          <w:szCs w:val="24"/>
        </w:rPr>
        <w:tab/>
        <w:t xml:space="preserve">                  </w:t>
      </w:r>
      <w:r w:rsidR="001B748B">
        <w:rPr>
          <w:color w:val="000000"/>
          <w:sz w:val="24"/>
          <w:szCs w:val="24"/>
        </w:rPr>
        <w:t xml:space="preserve">                                                          </w:t>
      </w:r>
      <w:r w:rsidRPr="001F78F1">
        <w:rPr>
          <w:color w:val="000000"/>
          <w:sz w:val="24"/>
          <w:szCs w:val="24"/>
        </w:rPr>
        <w:t xml:space="preserve"> ПОКУПАТЕЛЬ:</w:t>
      </w:r>
    </w:p>
    <w:p w:rsidR="001B748B" w:rsidRDefault="004E0ACB" w:rsidP="00EF298A">
      <w:pPr>
        <w:spacing w:after="0"/>
        <w:rPr>
          <w:sz w:val="24"/>
          <w:szCs w:val="24"/>
        </w:rPr>
      </w:pPr>
      <w:r w:rsidRPr="001F78F1">
        <w:rPr>
          <w:sz w:val="24"/>
          <w:szCs w:val="24"/>
        </w:rPr>
        <w:t xml:space="preserve">                                                                                                </w:t>
      </w: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1B748B" w:rsidRDefault="001B748B" w:rsidP="00EF298A">
      <w:pPr>
        <w:spacing w:after="0"/>
        <w:rPr>
          <w:sz w:val="24"/>
          <w:szCs w:val="24"/>
        </w:rPr>
      </w:pPr>
    </w:p>
    <w:p w:rsidR="004E0ACB" w:rsidRPr="001F78F1" w:rsidRDefault="001B748B" w:rsidP="00EF29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4E0ACB" w:rsidRPr="001F78F1">
        <w:rPr>
          <w:sz w:val="24"/>
          <w:szCs w:val="24"/>
        </w:rPr>
        <w:t xml:space="preserve"> Приложение </w:t>
      </w:r>
    </w:p>
    <w:p w:rsidR="004E0ACB" w:rsidRPr="001F78F1" w:rsidRDefault="004E0ACB" w:rsidP="00EF298A">
      <w:pPr>
        <w:spacing w:after="0"/>
        <w:rPr>
          <w:sz w:val="24"/>
          <w:szCs w:val="24"/>
        </w:rPr>
      </w:pPr>
    </w:p>
    <w:p w:rsidR="004E0ACB" w:rsidRPr="001F78F1" w:rsidRDefault="004E0ACB" w:rsidP="00EF298A">
      <w:pPr>
        <w:spacing w:after="0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>ЗАЯВКА НА УЧАСТИЕ В АУКЦИОНЕ ПО ПРОДАЖЕ МУНИЦИПАЛЬНОГО  НЕДВИЖИМОГО  ИМУЩЕСТВА В ЭЛЕКТРОННОЙ   ФОРМЕ ПОСРЕДСТВОМ ПУБЛИЧНОГО ПРЕДЛОЖЕНИЯ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right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«_____»_____________ 2026 г.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  </w:t>
      </w:r>
    </w:p>
    <w:p w:rsidR="004E0ACB" w:rsidRPr="001F78F1" w:rsidRDefault="004E0ACB" w:rsidP="00EF298A">
      <w:pPr>
        <w:pBdr>
          <w:bottom w:val="single" w:sz="12" w:space="1" w:color="auto"/>
        </w:pBd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>Для юридических лиц:</w:t>
      </w:r>
    </w:p>
    <w:p w:rsidR="004E0ACB" w:rsidRPr="001F78F1" w:rsidRDefault="004E0ACB" w:rsidP="00EF298A">
      <w:pPr>
        <w:pBdr>
          <w:bottom w:val="single" w:sz="12" w:space="1" w:color="auto"/>
        </w:pBd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pBdr>
          <w:bottom w:val="single" w:sz="12" w:space="1" w:color="auto"/>
        </w:pBd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pBdr>
          <w:bottom w:val="single" w:sz="12" w:space="1" w:color="auto"/>
        </w:pBd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__________________________________________________________________</w:t>
      </w:r>
    </w:p>
    <w:p w:rsidR="004E0ACB" w:rsidRPr="001F78F1" w:rsidRDefault="004E0ACB" w:rsidP="00EF298A">
      <w:pPr>
        <w:pBdr>
          <w:bottom w:val="single" w:sz="12" w:space="1" w:color="auto"/>
        </w:pBdr>
        <w:spacing w:after="0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(полное наименование юридического лица, подающего заявку, юридический адрес, телефон)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tabs>
          <w:tab w:val="left" w:pos="284"/>
          <w:tab w:val="left" w:pos="8505"/>
        </w:tabs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в лице _________________________________________________________________________________________________________________________________,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(фамилия, имя, отчество, должность)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действующего на основании __________________________________________________________________,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           (устава, доверенности и т.д.)</w:t>
      </w:r>
    </w:p>
    <w:p w:rsidR="004E0ACB" w:rsidRPr="001F78F1" w:rsidRDefault="004E0ACB" w:rsidP="00EF298A">
      <w:pPr>
        <w:spacing w:after="0"/>
        <w:ind w:hanging="142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именуемый  далее  Претендент,  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>Для физических лиц, в том числе индивидуальных предпринимателей: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_________________________________________________________________________________________________________________________________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(фамилия, имя, отчество физического лица, подающего заявку)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ИНН __________________________________________________________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паспортные данные: серия___________________№____________________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выдан____________________________________________________________________________________________________________________________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дата выдачи____________________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lastRenderedPageBreak/>
        <w:t xml:space="preserve"> зарегистрирован(а) по адресу:  __________________________________________________________________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__________________________________________________________________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телефон______________________,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именуемый далее Претендент, 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изучив информационное сообщение о проведении настоящей процедуры, настоящим удостоверяет, что согласен приобрести муниципальное недвижимое имущества в соответствии с условиями, указанными в информационном сообщении: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__________________________________________________________________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__________________________________________________________________</w:t>
      </w:r>
    </w:p>
    <w:p w:rsidR="004E0ACB" w:rsidRPr="001F78F1" w:rsidRDefault="004E0ACB" w:rsidP="00EF298A">
      <w:pPr>
        <w:tabs>
          <w:tab w:val="left" w:pos="3969"/>
          <w:tab w:val="left" w:pos="4253"/>
          <w:tab w:val="left" w:pos="4395"/>
        </w:tabs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__________________________________________________________________ (наименование имущества, его основные характеристики и местонахождение)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Претендент подтверждает, что 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шаге понижения, минимальной цене предложения(цена отсечения), задатке, дате, времени и месте проведения аукциона,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Претендент подтверждает,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о проведении настоящей процедуры, претензий к Продавцу не имеет.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Настоящей заявкой подтверждаем(-ю), что: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- против нас (меня) не проводится процедура ликвидации;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-в отношении нас (меня) отсутствует решение арбитражного суда о признании банкротом и об открытии конкурсного производства;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-наша (моя) деятельность не приостановлена в порядке, предусмотренном Кодексом РФ об административных правонарушениях.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Настоящей заявкой подтверждаем(-ю) свое согласие на обработку персональных данных.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Банковские реквизиты Претендента: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__________________________________________________________________________________________________________________________________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__________________________________________________________________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Приложения: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Для юридических лиц: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1.  заверенные копии учредительных документов;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lastRenderedPageBreak/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5. Иные документы, представляемые по желанию Претендента в составе заявки:_________________________________________________________.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Для физических лиц: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1. копии всех листов документа удостоверяющего личность.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3. Иные документы, представляемые по желанию Претендента в составе заявки: ________________________________________________________. 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Подпись Претендента (его полномочного представителя) 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______________________________________________________________</w:t>
      </w:r>
      <w:r w:rsidRPr="001F78F1">
        <w:rPr>
          <w:color w:val="000000"/>
          <w:sz w:val="24"/>
          <w:szCs w:val="24"/>
        </w:rPr>
        <w:tab/>
        <w:t xml:space="preserve">                             ______________________________________________________________              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( ФИО)</w:t>
      </w:r>
      <w:r w:rsidRPr="001F78F1">
        <w:rPr>
          <w:color w:val="000000"/>
          <w:sz w:val="24"/>
          <w:szCs w:val="24"/>
        </w:rPr>
        <w:tab/>
        <w:t xml:space="preserve">                     (подпись)</w:t>
      </w:r>
      <w:r w:rsidRPr="001F78F1">
        <w:rPr>
          <w:color w:val="000000"/>
          <w:sz w:val="24"/>
          <w:szCs w:val="24"/>
        </w:rPr>
        <w:tab/>
        <w:t xml:space="preserve">                    ( расшифровка подписи)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</w:t>
      </w:r>
      <w:r w:rsidRPr="001F78F1">
        <w:rPr>
          <w:b/>
          <w:color w:val="000000"/>
          <w:sz w:val="24"/>
          <w:szCs w:val="24"/>
        </w:rPr>
        <w:t xml:space="preserve">                      </w:t>
      </w:r>
    </w:p>
    <w:p w:rsidR="001B748B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b/>
          <w:color w:val="000000"/>
          <w:sz w:val="24"/>
          <w:szCs w:val="24"/>
        </w:rPr>
        <w:t xml:space="preserve">                           </w:t>
      </w:r>
      <w:r w:rsidR="001B748B">
        <w:rPr>
          <w:b/>
          <w:color w:val="000000"/>
          <w:sz w:val="24"/>
          <w:szCs w:val="24"/>
        </w:rPr>
        <w:t xml:space="preserve">                       </w:t>
      </w: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1B748B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4E0ACB" w:rsidRPr="001F78F1" w:rsidRDefault="001B748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</w:t>
      </w:r>
      <w:r w:rsidR="004E0ACB" w:rsidRPr="001F78F1">
        <w:rPr>
          <w:b/>
          <w:color w:val="000000"/>
          <w:sz w:val="24"/>
          <w:szCs w:val="24"/>
        </w:rPr>
        <w:t xml:space="preserve">    ОПИСЬ ДОКУМЕНТОВ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                                                      </w:t>
      </w:r>
      <w:r w:rsidR="001B748B">
        <w:rPr>
          <w:color w:val="000000"/>
          <w:sz w:val="24"/>
          <w:szCs w:val="24"/>
        </w:rPr>
        <w:t xml:space="preserve">                                           </w:t>
      </w:r>
      <w:r w:rsidRPr="001F78F1">
        <w:rPr>
          <w:color w:val="000000"/>
          <w:sz w:val="24"/>
          <w:szCs w:val="24"/>
        </w:rPr>
        <w:t xml:space="preserve">  «_____» ___________ 2026 г.</w:t>
      </w: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Настоящим, ____________________________________________________________</w:t>
      </w:r>
      <w:r w:rsidR="001B748B">
        <w:rPr>
          <w:color w:val="000000"/>
          <w:sz w:val="24"/>
          <w:szCs w:val="24"/>
        </w:rPr>
        <w:t>______________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(ФИО физического лица/наименование юридического лица)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подтверждает, что для участия в аукционе по продаже муниципального  недвижимого имущества в электронной форме посредством публичного предложения  «_____» ___________ 2026 г. 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_________________________________________________________________</w:t>
      </w:r>
      <w:r w:rsidR="00D37E83">
        <w:rPr>
          <w:color w:val="000000"/>
          <w:sz w:val="24"/>
          <w:szCs w:val="24"/>
        </w:rPr>
        <w:t>__________________</w:t>
      </w:r>
      <w:r w:rsidRPr="001F78F1">
        <w:rPr>
          <w:color w:val="000000"/>
          <w:sz w:val="24"/>
          <w:szCs w:val="24"/>
        </w:rPr>
        <w:t>_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__________________________________________________________________</w:t>
      </w:r>
      <w:r w:rsidR="00D37E83">
        <w:rPr>
          <w:color w:val="000000"/>
          <w:sz w:val="24"/>
          <w:szCs w:val="24"/>
        </w:rPr>
        <w:t>__________________</w:t>
      </w:r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__________________________________</w:t>
      </w:r>
      <w:r w:rsidR="00D37E83">
        <w:rPr>
          <w:color w:val="000000"/>
          <w:sz w:val="24"/>
          <w:szCs w:val="24"/>
        </w:rPr>
        <w:t>__________________________________________________</w:t>
      </w:r>
      <w:bookmarkStart w:id="0" w:name="_GoBack"/>
      <w:bookmarkEnd w:id="0"/>
    </w:p>
    <w:p w:rsidR="004E0ACB" w:rsidRPr="001F78F1" w:rsidRDefault="004E0ACB" w:rsidP="00EF298A">
      <w:pPr>
        <w:spacing w:after="0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(наименование имущества, его основные характеристики и местонахождение)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направляются следующие документы: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6766"/>
        <w:gridCol w:w="1921"/>
      </w:tblGrid>
      <w:tr w:rsidR="004E0ACB" w:rsidRPr="001F78F1" w:rsidTr="00497856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 xml:space="preserve">                 Наименование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  <w:hideMark/>
          </w:tcPr>
          <w:p w:rsidR="004E0ACB" w:rsidRPr="001F78F1" w:rsidRDefault="004E0ACB" w:rsidP="00EF298A">
            <w:pPr>
              <w:spacing w:after="0"/>
              <w:ind w:firstLine="33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Кол-во</w:t>
            </w:r>
          </w:p>
          <w:p w:rsidR="004E0ACB" w:rsidRPr="001F78F1" w:rsidRDefault="004E0ACB" w:rsidP="00EF298A">
            <w:pPr>
              <w:spacing w:after="0"/>
              <w:ind w:firstLine="33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страниц</w:t>
            </w:r>
          </w:p>
        </w:tc>
      </w:tr>
      <w:tr w:rsidR="004E0ACB" w:rsidRPr="001F78F1" w:rsidTr="00497856">
        <w:trPr>
          <w:trHeight w:val="60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Заявка на участие в аукционе в электронной форме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E0ACB" w:rsidRPr="001F78F1" w:rsidTr="00497856">
        <w:trPr>
          <w:cantSplit/>
          <w:trHeight w:val="666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2.*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E0ACB" w:rsidRPr="001F78F1" w:rsidTr="00497856">
        <w:trPr>
          <w:trHeight w:val="704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3.*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E0ACB" w:rsidRPr="001F78F1" w:rsidTr="00497856">
        <w:trPr>
          <w:trHeight w:val="36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E0ACB" w:rsidRPr="001F78F1" w:rsidTr="00497856">
        <w:trPr>
          <w:trHeight w:val="55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E0ACB" w:rsidRPr="001F78F1" w:rsidTr="00497856">
        <w:trPr>
          <w:trHeight w:val="55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E0ACB" w:rsidRPr="001F78F1" w:rsidTr="00497856">
        <w:trPr>
          <w:trHeight w:val="55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E0ACB" w:rsidRPr="001F78F1" w:rsidRDefault="004E0ACB" w:rsidP="00EF298A">
            <w:pPr>
              <w:spacing w:after="0"/>
              <w:ind w:firstLine="74"/>
              <w:jc w:val="both"/>
              <w:rPr>
                <w:color w:val="000000"/>
                <w:sz w:val="24"/>
                <w:szCs w:val="24"/>
              </w:rPr>
            </w:pPr>
            <w:r w:rsidRPr="001F78F1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E0ACB" w:rsidRPr="001F78F1" w:rsidRDefault="004E0ACB" w:rsidP="00EF298A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>*указываются документы, прилагаемые к заявке согласно требованиям, установленным в информационном сообщении.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</w:r>
      <w:r w:rsidRPr="001F78F1">
        <w:rPr>
          <w:color w:val="000000"/>
          <w:sz w:val="24"/>
          <w:szCs w:val="24"/>
        </w:rPr>
        <w:softHyphen/>
        <w:t>________________         ________________</w:t>
      </w:r>
    </w:p>
    <w:p w:rsidR="004E0ACB" w:rsidRPr="001F78F1" w:rsidRDefault="004E0ACB" w:rsidP="00EF298A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1F78F1">
        <w:rPr>
          <w:color w:val="000000"/>
          <w:sz w:val="24"/>
          <w:szCs w:val="24"/>
        </w:rPr>
        <w:t xml:space="preserve">                   (ФИО)                                                   (подпись)</w:t>
      </w:r>
    </w:p>
    <w:p w:rsidR="004E0ACB" w:rsidRPr="001F78F1" w:rsidRDefault="004E0ACB" w:rsidP="00EF298A">
      <w:pPr>
        <w:spacing w:after="0"/>
        <w:ind w:firstLine="720"/>
        <w:jc w:val="both"/>
        <w:rPr>
          <w:b/>
          <w:color w:val="000000"/>
          <w:sz w:val="24"/>
          <w:szCs w:val="24"/>
        </w:rPr>
      </w:pPr>
      <w:r w:rsidRPr="001F78F1">
        <w:rPr>
          <w:sz w:val="24"/>
          <w:szCs w:val="24"/>
        </w:rPr>
        <w:t xml:space="preserve">                                             </w:t>
      </w:r>
    </w:p>
    <w:p w:rsidR="004E0ACB" w:rsidRPr="001F78F1" w:rsidRDefault="004E0ACB" w:rsidP="00EF298A">
      <w:pPr>
        <w:shd w:val="clear" w:color="auto" w:fill="FFFFFF"/>
        <w:spacing w:after="0"/>
        <w:ind w:firstLine="709"/>
        <w:jc w:val="both"/>
        <w:rPr>
          <w:b/>
          <w:color w:val="000000"/>
          <w:sz w:val="24"/>
          <w:szCs w:val="24"/>
        </w:rPr>
      </w:pPr>
    </w:p>
    <w:p w:rsidR="004E0ACB" w:rsidRPr="001F78F1" w:rsidRDefault="004E0ACB" w:rsidP="00EF298A">
      <w:pPr>
        <w:spacing w:after="0"/>
        <w:rPr>
          <w:sz w:val="24"/>
          <w:szCs w:val="24"/>
        </w:rPr>
      </w:pPr>
    </w:p>
    <w:p w:rsidR="004E0ACB" w:rsidRPr="001F78F1" w:rsidRDefault="004E0ACB" w:rsidP="00EF298A">
      <w:pPr>
        <w:spacing w:after="0"/>
        <w:ind w:firstLine="720"/>
        <w:jc w:val="both"/>
        <w:rPr>
          <w:b/>
          <w:color w:val="000000"/>
          <w:sz w:val="24"/>
          <w:szCs w:val="24"/>
        </w:rPr>
      </w:pPr>
    </w:p>
    <w:p w:rsidR="008554CE" w:rsidRPr="001F78F1" w:rsidRDefault="006B690D" w:rsidP="00EF298A">
      <w:pPr>
        <w:spacing w:after="0"/>
        <w:ind w:left="993" w:firstLine="1134"/>
        <w:jc w:val="center"/>
        <w:rPr>
          <w:sz w:val="24"/>
          <w:szCs w:val="24"/>
        </w:rPr>
      </w:pPr>
      <w:r w:rsidRPr="001F78F1">
        <w:rPr>
          <w:b/>
          <w:sz w:val="24"/>
          <w:szCs w:val="24"/>
        </w:rPr>
        <w:t xml:space="preserve"> </w:t>
      </w:r>
    </w:p>
    <w:sectPr w:rsidR="008554CE" w:rsidRPr="001F78F1" w:rsidSect="006D34AC">
      <w:pgSz w:w="11906" w:h="16838"/>
      <w:pgMar w:top="993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28DD"/>
    <w:multiLevelType w:val="multilevel"/>
    <w:tmpl w:val="DD62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33D4E"/>
    <w:multiLevelType w:val="hybridMultilevel"/>
    <w:tmpl w:val="0A30456C"/>
    <w:lvl w:ilvl="0" w:tplc="063CA7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F12C2C"/>
    <w:multiLevelType w:val="hybridMultilevel"/>
    <w:tmpl w:val="80AA7A02"/>
    <w:lvl w:ilvl="0" w:tplc="B97ECC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2809D8"/>
    <w:multiLevelType w:val="multilevel"/>
    <w:tmpl w:val="B5D08A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97"/>
    <w:rsid w:val="000070C9"/>
    <w:rsid w:val="00016368"/>
    <w:rsid w:val="00055737"/>
    <w:rsid w:val="000739CC"/>
    <w:rsid w:val="00096FF1"/>
    <w:rsid w:val="000C4EB3"/>
    <w:rsid w:val="001576A3"/>
    <w:rsid w:val="00171887"/>
    <w:rsid w:val="00171A28"/>
    <w:rsid w:val="00180119"/>
    <w:rsid w:val="00187363"/>
    <w:rsid w:val="0019176F"/>
    <w:rsid w:val="00192898"/>
    <w:rsid w:val="001B1F76"/>
    <w:rsid w:val="001B6976"/>
    <w:rsid w:val="001B748B"/>
    <w:rsid w:val="001C1858"/>
    <w:rsid w:val="001E6979"/>
    <w:rsid w:val="001F78F1"/>
    <w:rsid w:val="00260760"/>
    <w:rsid w:val="00261C8D"/>
    <w:rsid w:val="002874A0"/>
    <w:rsid w:val="00287645"/>
    <w:rsid w:val="002878B1"/>
    <w:rsid w:val="002D15E2"/>
    <w:rsid w:val="002D677F"/>
    <w:rsid w:val="002F5110"/>
    <w:rsid w:val="00336FC6"/>
    <w:rsid w:val="003450C7"/>
    <w:rsid w:val="00386183"/>
    <w:rsid w:val="00396D38"/>
    <w:rsid w:val="003B3DB9"/>
    <w:rsid w:val="003C6016"/>
    <w:rsid w:val="00423897"/>
    <w:rsid w:val="004311FB"/>
    <w:rsid w:val="00435C44"/>
    <w:rsid w:val="00437C82"/>
    <w:rsid w:val="00441B8C"/>
    <w:rsid w:val="00452FF6"/>
    <w:rsid w:val="00465BFC"/>
    <w:rsid w:val="00473F03"/>
    <w:rsid w:val="004A66B4"/>
    <w:rsid w:val="004C3DBB"/>
    <w:rsid w:val="004D42AF"/>
    <w:rsid w:val="004E0ACB"/>
    <w:rsid w:val="00500B37"/>
    <w:rsid w:val="0050770D"/>
    <w:rsid w:val="0052213B"/>
    <w:rsid w:val="00523750"/>
    <w:rsid w:val="00535F53"/>
    <w:rsid w:val="00541449"/>
    <w:rsid w:val="0057002D"/>
    <w:rsid w:val="005875A8"/>
    <w:rsid w:val="00591BAC"/>
    <w:rsid w:val="005D14FF"/>
    <w:rsid w:val="005D5D98"/>
    <w:rsid w:val="005E3191"/>
    <w:rsid w:val="005E571B"/>
    <w:rsid w:val="005F2AC3"/>
    <w:rsid w:val="00620E87"/>
    <w:rsid w:val="00623829"/>
    <w:rsid w:val="00653E10"/>
    <w:rsid w:val="00667001"/>
    <w:rsid w:val="0068778E"/>
    <w:rsid w:val="006B5F01"/>
    <w:rsid w:val="006B690D"/>
    <w:rsid w:val="006D34AC"/>
    <w:rsid w:val="006F72E7"/>
    <w:rsid w:val="00716D90"/>
    <w:rsid w:val="00755AD6"/>
    <w:rsid w:val="00770BF9"/>
    <w:rsid w:val="00787F17"/>
    <w:rsid w:val="007942EB"/>
    <w:rsid w:val="007A7482"/>
    <w:rsid w:val="007C22CE"/>
    <w:rsid w:val="00803239"/>
    <w:rsid w:val="00831317"/>
    <w:rsid w:val="00847299"/>
    <w:rsid w:val="008543AD"/>
    <w:rsid w:val="008554CE"/>
    <w:rsid w:val="008B0580"/>
    <w:rsid w:val="008C7603"/>
    <w:rsid w:val="008E052B"/>
    <w:rsid w:val="008E34D2"/>
    <w:rsid w:val="00914E55"/>
    <w:rsid w:val="0093784C"/>
    <w:rsid w:val="009415C2"/>
    <w:rsid w:val="00962B13"/>
    <w:rsid w:val="00997A8D"/>
    <w:rsid w:val="009C0121"/>
    <w:rsid w:val="009E0FAC"/>
    <w:rsid w:val="00A17D50"/>
    <w:rsid w:val="00A33BDD"/>
    <w:rsid w:val="00A411AE"/>
    <w:rsid w:val="00A44E28"/>
    <w:rsid w:val="00A45DD0"/>
    <w:rsid w:val="00A67734"/>
    <w:rsid w:val="00AA26A4"/>
    <w:rsid w:val="00AD48BE"/>
    <w:rsid w:val="00AD4A98"/>
    <w:rsid w:val="00B00A56"/>
    <w:rsid w:val="00B15F62"/>
    <w:rsid w:val="00B64F39"/>
    <w:rsid w:val="00B65E0D"/>
    <w:rsid w:val="00B72359"/>
    <w:rsid w:val="00B7423D"/>
    <w:rsid w:val="00B80973"/>
    <w:rsid w:val="00B906CA"/>
    <w:rsid w:val="00BA2288"/>
    <w:rsid w:val="00BD0A37"/>
    <w:rsid w:val="00BE283F"/>
    <w:rsid w:val="00BF1FB4"/>
    <w:rsid w:val="00BF6DE0"/>
    <w:rsid w:val="00C80F9E"/>
    <w:rsid w:val="00C93F55"/>
    <w:rsid w:val="00CC4608"/>
    <w:rsid w:val="00CD13D8"/>
    <w:rsid w:val="00CE79AB"/>
    <w:rsid w:val="00CF1A75"/>
    <w:rsid w:val="00D34BAE"/>
    <w:rsid w:val="00D37E83"/>
    <w:rsid w:val="00D520A4"/>
    <w:rsid w:val="00D76D03"/>
    <w:rsid w:val="00D870B0"/>
    <w:rsid w:val="00DA4AB6"/>
    <w:rsid w:val="00DE1D1A"/>
    <w:rsid w:val="00DE463F"/>
    <w:rsid w:val="00DF5191"/>
    <w:rsid w:val="00E0551F"/>
    <w:rsid w:val="00E12FDA"/>
    <w:rsid w:val="00E20F05"/>
    <w:rsid w:val="00E37F0C"/>
    <w:rsid w:val="00E45E67"/>
    <w:rsid w:val="00E508A0"/>
    <w:rsid w:val="00EB33C2"/>
    <w:rsid w:val="00EC0980"/>
    <w:rsid w:val="00ED03E3"/>
    <w:rsid w:val="00ED0C58"/>
    <w:rsid w:val="00EE514D"/>
    <w:rsid w:val="00EF298A"/>
    <w:rsid w:val="00F22194"/>
    <w:rsid w:val="00F23A8B"/>
    <w:rsid w:val="00F3190C"/>
    <w:rsid w:val="00F95490"/>
    <w:rsid w:val="00FE0DE0"/>
    <w:rsid w:val="00FE2049"/>
    <w:rsid w:val="00FE267A"/>
    <w:rsid w:val="00FE2F60"/>
    <w:rsid w:val="00FF044E"/>
    <w:rsid w:val="00FF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16F5"/>
  <w15:docId w15:val="{19D727F5-1C52-4033-A505-25B78DFE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14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76A3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8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2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423897"/>
  </w:style>
  <w:style w:type="paragraph" w:styleId="a3">
    <w:name w:val="No Spacing"/>
    <w:link w:val="a4"/>
    <w:uiPriority w:val="1"/>
    <w:qFormat/>
    <w:rsid w:val="00EE5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E5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E51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unhideWhenUsed/>
    <w:rsid w:val="00EE514D"/>
    <w:pPr>
      <w:spacing w:after="0" w:line="240" w:lineRule="auto"/>
      <w:ind w:left="5529"/>
      <w:jc w:val="both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32">
    <w:name w:val="Основной текст с отступом 3 Знак"/>
    <w:basedOn w:val="a0"/>
    <w:link w:val="31"/>
    <w:rsid w:val="00EE514D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14">
    <w:name w:val="Основной текст (14)_"/>
    <w:basedOn w:val="a0"/>
    <w:link w:val="140"/>
    <w:rsid w:val="000739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0739CC"/>
    <w:pPr>
      <w:shd w:val="clear" w:color="auto" w:fill="FFFFFF"/>
      <w:spacing w:after="660" w:line="322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576A3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table" w:styleId="a5">
    <w:name w:val="Table Grid"/>
    <w:basedOn w:val="a1"/>
    <w:uiPriority w:val="59"/>
    <w:rsid w:val="008B05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uiPriority w:val="20"/>
    <w:qFormat/>
    <w:rsid w:val="00F3190C"/>
    <w:rPr>
      <w:i/>
      <w:iCs/>
    </w:rPr>
  </w:style>
  <w:style w:type="character" w:styleId="a7">
    <w:name w:val="Hyperlink"/>
    <w:basedOn w:val="a0"/>
    <w:uiPriority w:val="99"/>
    <w:unhideWhenUsed/>
    <w:rsid w:val="00FE267A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2878B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2878B1"/>
    <w:rPr>
      <w:rFonts w:eastAsiaTheme="minorEastAsia"/>
      <w:lang w:eastAsia="ru-RU"/>
    </w:rPr>
  </w:style>
  <w:style w:type="paragraph" w:styleId="aa">
    <w:name w:val="Plain Text"/>
    <w:basedOn w:val="a"/>
    <w:link w:val="ab"/>
    <w:unhideWhenUsed/>
    <w:rsid w:val="002878B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2878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locked/>
    <w:rsid w:val="00997A8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997A8D"/>
    <w:pPr>
      <w:shd w:val="clear" w:color="auto" w:fill="FFFFFF"/>
      <w:spacing w:after="0" w:line="312" w:lineRule="exact"/>
      <w:outlineLvl w:val="0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B9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06C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18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18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610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42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9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215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30" w:color="DAE1FF"/>
                      </w:divBdr>
                      <w:divsChild>
                        <w:div w:id="153349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5048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14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8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2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5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0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26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98929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4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6870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1608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302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9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7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16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766474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" TargetMode="External"/><Relationship Id="rId13" Type="http://schemas.openxmlformats.org/officeDocument/2006/relationships/hyperlink" Target="consultantplus://offline/ref=1018AF8E902C8A8369C11EDDC3A943C2AAEAED217A7EF984E6EEF39448E5D826804E731581A443F6h3BBF" TargetMode="External"/><Relationship Id="rId18" Type="http://schemas.openxmlformats.org/officeDocument/2006/relationships/hyperlink" Target="consultantplus://offline/ref=BC767E132FABCA80E5D8E89BBA81F5C773224245EE3648859B1788C14793711A0B1681896E1FFD4DrCB3Q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utp.sberbank-ast.ru/AP" TargetMode="Externa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di.sk/i/fwb5AZXBoiKy5w" TargetMode="External"/><Relationship Id="rId20" Type="http://schemas.openxmlformats.org/officeDocument/2006/relationships/hyperlink" Target="http://www.torgi.go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vnoe2@mail.ru" TargetMode="External"/><Relationship Id="rId11" Type="http://schemas.openxmlformats.org/officeDocument/2006/relationships/hyperlink" Target="http://utp.sberbank-ast.ru/A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r7--zRyuMpuQQg" TargetMode="External"/><Relationship Id="rId10" Type="http://schemas.openxmlformats.org/officeDocument/2006/relationships/hyperlink" Target="http://utp.sberbank-ast.ru/AP" TargetMode="External"/><Relationship Id="rId19" Type="http://schemas.openxmlformats.org/officeDocument/2006/relationships/hyperlink" Target="http://utp.sberbank-ast.ru/AP/Notice/653/Requisit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vnoe2@mail.ru" TargetMode="External"/><Relationship Id="rId14" Type="http://schemas.openxmlformats.org/officeDocument/2006/relationships/hyperlink" Target="https://yadi.sk/i/Scb_nIuJjpvNl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DD37A-EA42-4A3B-80B6-E7B17AC5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6284</Words>
  <Characters>35823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</cp:revision>
  <cp:lastPrinted>2026-02-17T12:12:00Z</cp:lastPrinted>
  <dcterms:created xsi:type="dcterms:W3CDTF">2026-06-29T06:55:00Z</dcterms:created>
  <dcterms:modified xsi:type="dcterms:W3CDTF">2026-06-29T07:04:00Z</dcterms:modified>
</cp:coreProperties>
</file>