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0BB" w:rsidRDefault="00D100BB" w:rsidP="00D100BB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ИНВЕСТИЦИОННЫЕ ПРОЕКТЫ</w:t>
      </w:r>
    </w:p>
    <w:p w:rsidR="00D100BB" w:rsidRDefault="00D100BB" w:rsidP="00D100BB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proofErr w:type="gramStart"/>
      <w:r>
        <w:rPr>
          <w:b/>
          <w:bCs/>
          <w:color w:val="000000"/>
          <w:sz w:val="27"/>
          <w:szCs w:val="27"/>
        </w:rPr>
        <w:t>РЕАЛИЗУЕМЫЕ НА ТЕРРИТОРИИ</w:t>
      </w:r>
      <w:proofErr w:type="gramEnd"/>
    </w:p>
    <w:p w:rsidR="00D100BB" w:rsidRDefault="00D100BB" w:rsidP="00D100B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РОВЕНСКОГО МУНИЦИПАЛЬНОГО РАЙОНА</w:t>
      </w:r>
    </w:p>
    <w:p w:rsidR="00016D0F" w:rsidRDefault="00016D0F" w:rsidP="00D100B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по состоянию на 01.10.2023</w:t>
      </w:r>
    </w:p>
    <w:p w:rsidR="00016D0F" w:rsidRDefault="00016D0F" w:rsidP="00D100BB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20"/>
        <w:gridCol w:w="3599"/>
        <w:gridCol w:w="1843"/>
        <w:gridCol w:w="1701"/>
        <w:gridCol w:w="1701"/>
      </w:tblGrid>
      <w:tr w:rsidR="00D100BB" w:rsidTr="00016D0F">
        <w:tc>
          <w:tcPr>
            <w:tcW w:w="620" w:type="dxa"/>
          </w:tcPr>
          <w:p w:rsidR="00D100BB" w:rsidRDefault="00D100BB" w:rsidP="00435C4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</w:rPr>
              <w:t>/</w:t>
            </w:r>
            <w:proofErr w:type="spellStart"/>
            <w:r>
              <w:rPr>
                <w:color w:val="000000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3599" w:type="dxa"/>
          </w:tcPr>
          <w:p w:rsidR="00D100BB" w:rsidRDefault="00D100BB" w:rsidP="00435C4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Наименование проекта (объекта) местонахождения</w:t>
            </w:r>
          </w:p>
        </w:tc>
        <w:tc>
          <w:tcPr>
            <w:tcW w:w="1843" w:type="dxa"/>
          </w:tcPr>
          <w:p w:rsidR="00D100BB" w:rsidRDefault="00D100BB" w:rsidP="00435C4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Инвестор</w:t>
            </w:r>
          </w:p>
        </w:tc>
        <w:tc>
          <w:tcPr>
            <w:tcW w:w="1701" w:type="dxa"/>
          </w:tcPr>
          <w:p w:rsidR="00D100BB" w:rsidRDefault="00D100BB" w:rsidP="00435C4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Объем инвестиций млн</w:t>
            </w:r>
            <w:proofErr w:type="gramStart"/>
            <w:r>
              <w:rPr>
                <w:color w:val="000000"/>
                <w:sz w:val="27"/>
                <w:szCs w:val="27"/>
              </w:rPr>
              <w:t>.р</w:t>
            </w:r>
            <w:proofErr w:type="gramEnd"/>
            <w:r>
              <w:rPr>
                <w:color w:val="000000"/>
                <w:sz w:val="27"/>
                <w:szCs w:val="27"/>
              </w:rPr>
              <w:t>уб.</w:t>
            </w:r>
          </w:p>
        </w:tc>
        <w:tc>
          <w:tcPr>
            <w:tcW w:w="1701" w:type="dxa"/>
          </w:tcPr>
          <w:p w:rsidR="00D100BB" w:rsidRDefault="00D100BB" w:rsidP="00435C4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Срок реализации</w:t>
            </w:r>
          </w:p>
        </w:tc>
      </w:tr>
      <w:tr w:rsidR="00016D0F" w:rsidTr="00016D0F">
        <w:tc>
          <w:tcPr>
            <w:tcW w:w="620" w:type="dxa"/>
          </w:tcPr>
          <w:p w:rsidR="00016D0F" w:rsidRDefault="00016D0F" w:rsidP="00435C4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3599" w:type="dxa"/>
            <w:vAlign w:val="center"/>
          </w:tcPr>
          <w:p w:rsidR="00016D0F" w:rsidRPr="00016D0F" w:rsidRDefault="00016D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овцеводства, строительство  модульного убойного пункта, приобретение 1667 голов овцематок</w:t>
            </w:r>
          </w:p>
        </w:tc>
        <w:tc>
          <w:tcPr>
            <w:tcW w:w="1843" w:type="dxa"/>
            <w:vAlign w:val="center"/>
          </w:tcPr>
          <w:p w:rsidR="00016D0F" w:rsidRPr="00016D0F" w:rsidRDefault="00016D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КФХ </w:t>
            </w:r>
            <w:proofErr w:type="spellStart"/>
            <w:r w:rsidRPr="00016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Гошдадов</w:t>
            </w:r>
            <w:proofErr w:type="spellEnd"/>
            <w:r w:rsidRPr="00016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Шамилгаджи</w:t>
            </w:r>
            <w:proofErr w:type="spellEnd"/>
            <w:r w:rsidRPr="00016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Ахмеднабиевич</w:t>
            </w:r>
            <w:proofErr w:type="spellEnd"/>
            <w:r w:rsidRPr="00016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016D0F" w:rsidRPr="00016D0F" w:rsidRDefault="00016D0F" w:rsidP="00016D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6D0F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701" w:type="dxa"/>
          </w:tcPr>
          <w:p w:rsidR="00016D0F" w:rsidRPr="00016D0F" w:rsidRDefault="00016D0F" w:rsidP="00016D0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016D0F">
              <w:rPr>
                <w:color w:val="000000"/>
                <w:sz w:val="22"/>
                <w:szCs w:val="22"/>
              </w:rPr>
              <w:t>2023</w:t>
            </w:r>
          </w:p>
        </w:tc>
      </w:tr>
      <w:tr w:rsidR="00016D0F" w:rsidTr="00016D0F">
        <w:tc>
          <w:tcPr>
            <w:tcW w:w="620" w:type="dxa"/>
          </w:tcPr>
          <w:p w:rsidR="00016D0F" w:rsidRDefault="00016D0F" w:rsidP="00435C4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3599" w:type="dxa"/>
            <w:vAlign w:val="center"/>
          </w:tcPr>
          <w:p w:rsidR="00016D0F" w:rsidRPr="00016D0F" w:rsidRDefault="00016D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Центрального сборного пункта нефти</w:t>
            </w:r>
          </w:p>
        </w:tc>
        <w:tc>
          <w:tcPr>
            <w:tcW w:w="1843" w:type="dxa"/>
            <w:vAlign w:val="center"/>
          </w:tcPr>
          <w:p w:rsidR="00016D0F" w:rsidRPr="00016D0F" w:rsidRDefault="00016D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016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ЛукБелОйл</w:t>
            </w:r>
            <w:proofErr w:type="spellEnd"/>
            <w:r w:rsidRPr="00016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  <w:vAlign w:val="bottom"/>
          </w:tcPr>
          <w:p w:rsidR="00016D0F" w:rsidRPr="00016D0F" w:rsidRDefault="00016D0F" w:rsidP="00016D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6D0F">
              <w:rPr>
                <w:rFonts w:ascii="Times New Roman" w:hAnsi="Times New Roman" w:cs="Times New Roman"/>
                <w:color w:val="000000"/>
              </w:rPr>
              <w:t>118,1</w:t>
            </w:r>
          </w:p>
        </w:tc>
        <w:tc>
          <w:tcPr>
            <w:tcW w:w="1701" w:type="dxa"/>
          </w:tcPr>
          <w:p w:rsidR="00016D0F" w:rsidRPr="00016D0F" w:rsidRDefault="00016D0F" w:rsidP="00016D0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016D0F">
              <w:rPr>
                <w:color w:val="000000"/>
                <w:sz w:val="22"/>
                <w:szCs w:val="22"/>
              </w:rPr>
              <w:t>2023</w:t>
            </w:r>
          </w:p>
        </w:tc>
      </w:tr>
      <w:tr w:rsidR="00016D0F" w:rsidTr="00016D0F">
        <w:tc>
          <w:tcPr>
            <w:tcW w:w="620" w:type="dxa"/>
          </w:tcPr>
          <w:p w:rsidR="00016D0F" w:rsidRDefault="00016D0F" w:rsidP="00435C4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3599" w:type="dxa"/>
            <w:vAlign w:val="center"/>
          </w:tcPr>
          <w:p w:rsidR="00016D0F" w:rsidRPr="00016D0F" w:rsidRDefault="00016D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хранилища ангарного типа для временного хранения бахчевых культур</w:t>
            </w:r>
          </w:p>
        </w:tc>
        <w:tc>
          <w:tcPr>
            <w:tcW w:w="1843" w:type="dxa"/>
            <w:vAlign w:val="center"/>
          </w:tcPr>
          <w:p w:rsidR="00016D0F" w:rsidRPr="00016D0F" w:rsidRDefault="00016D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СППСК "Бахчевые культуры"</w:t>
            </w:r>
          </w:p>
        </w:tc>
        <w:tc>
          <w:tcPr>
            <w:tcW w:w="1701" w:type="dxa"/>
            <w:vAlign w:val="bottom"/>
          </w:tcPr>
          <w:p w:rsidR="00016D0F" w:rsidRPr="00016D0F" w:rsidRDefault="00016D0F" w:rsidP="00016D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6D0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</w:tcPr>
          <w:p w:rsidR="00016D0F" w:rsidRDefault="00016D0F" w:rsidP="00016D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6D0F">
              <w:rPr>
                <w:rFonts w:ascii="Times New Roman" w:hAnsi="Times New Roman" w:cs="Times New Roman"/>
                <w:color w:val="000000"/>
              </w:rPr>
              <w:t>2023</w:t>
            </w:r>
          </w:p>
          <w:p w:rsidR="00016D0F" w:rsidRPr="00CC3AE5" w:rsidRDefault="00016D0F" w:rsidP="00016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(приостановлен)</w:t>
            </w:r>
          </w:p>
        </w:tc>
      </w:tr>
      <w:tr w:rsidR="00016D0F" w:rsidTr="00016D0F">
        <w:tc>
          <w:tcPr>
            <w:tcW w:w="620" w:type="dxa"/>
          </w:tcPr>
          <w:p w:rsidR="00016D0F" w:rsidRDefault="00016D0F" w:rsidP="00435C4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3599" w:type="dxa"/>
            <w:vAlign w:val="center"/>
          </w:tcPr>
          <w:p w:rsidR="00016D0F" w:rsidRPr="00016D0F" w:rsidRDefault="00016D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овощехранилища ангарного типа </w:t>
            </w:r>
            <w:proofErr w:type="gramStart"/>
            <w:r w:rsidRPr="00016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016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 Приволжское на 1000 кв.м.</w:t>
            </w:r>
          </w:p>
        </w:tc>
        <w:tc>
          <w:tcPr>
            <w:tcW w:w="1843" w:type="dxa"/>
            <w:vAlign w:val="center"/>
          </w:tcPr>
          <w:p w:rsidR="00016D0F" w:rsidRPr="00016D0F" w:rsidRDefault="00016D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016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Мирзомудинов</w:t>
            </w:r>
            <w:proofErr w:type="spellEnd"/>
            <w:r w:rsidRPr="00016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Джумабек</w:t>
            </w:r>
            <w:proofErr w:type="spellEnd"/>
            <w:r w:rsidRPr="00016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Иброхимджонович</w:t>
            </w:r>
            <w:proofErr w:type="spellEnd"/>
          </w:p>
        </w:tc>
        <w:tc>
          <w:tcPr>
            <w:tcW w:w="1701" w:type="dxa"/>
            <w:vAlign w:val="bottom"/>
          </w:tcPr>
          <w:p w:rsidR="00016D0F" w:rsidRPr="00016D0F" w:rsidRDefault="00016D0F" w:rsidP="00016D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6D0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1" w:type="dxa"/>
          </w:tcPr>
          <w:p w:rsidR="00016D0F" w:rsidRPr="00016D0F" w:rsidRDefault="00016D0F" w:rsidP="00016D0F">
            <w:pPr>
              <w:jc w:val="center"/>
              <w:rPr>
                <w:rFonts w:ascii="Times New Roman" w:hAnsi="Times New Roman" w:cs="Times New Roman"/>
              </w:rPr>
            </w:pPr>
            <w:r w:rsidRPr="00016D0F">
              <w:rPr>
                <w:rFonts w:ascii="Times New Roman" w:hAnsi="Times New Roman" w:cs="Times New Roman"/>
                <w:color w:val="000000"/>
              </w:rPr>
              <w:t>2023</w:t>
            </w:r>
            <w:r>
              <w:rPr>
                <w:rFonts w:ascii="Times New Roman" w:hAnsi="Times New Roman" w:cs="Times New Roman"/>
                <w:color w:val="000000"/>
              </w:rPr>
              <w:t>-2024</w:t>
            </w:r>
          </w:p>
        </w:tc>
      </w:tr>
      <w:tr w:rsidR="00016D0F" w:rsidTr="00016D0F">
        <w:tc>
          <w:tcPr>
            <w:tcW w:w="620" w:type="dxa"/>
          </w:tcPr>
          <w:p w:rsidR="00016D0F" w:rsidRDefault="00016D0F" w:rsidP="00435C4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3599" w:type="dxa"/>
            <w:vAlign w:val="center"/>
          </w:tcPr>
          <w:p w:rsidR="00016D0F" w:rsidRPr="00016D0F" w:rsidRDefault="00016D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овощехранилища  </w:t>
            </w:r>
            <w:proofErr w:type="gramStart"/>
            <w:r w:rsidRPr="00016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016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 </w:t>
            </w:r>
            <w:proofErr w:type="spellStart"/>
            <w:r w:rsidRPr="00016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Тарлыковка</w:t>
            </w:r>
            <w:proofErr w:type="spellEnd"/>
          </w:p>
        </w:tc>
        <w:tc>
          <w:tcPr>
            <w:tcW w:w="1843" w:type="dxa"/>
            <w:vAlign w:val="center"/>
          </w:tcPr>
          <w:p w:rsidR="00016D0F" w:rsidRPr="00016D0F" w:rsidRDefault="00016D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016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</w:t>
            </w:r>
            <w:proofErr w:type="spellEnd"/>
            <w:r w:rsidRPr="00016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Шакир</w:t>
            </w:r>
            <w:proofErr w:type="spellEnd"/>
            <w:r w:rsidRPr="00016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Паншарович</w:t>
            </w:r>
            <w:proofErr w:type="spellEnd"/>
            <w:r w:rsidRPr="00016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016D0F" w:rsidRPr="00016D0F" w:rsidRDefault="00016D0F" w:rsidP="00016D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6D0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</w:tcPr>
          <w:p w:rsidR="00016D0F" w:rsidRPr="00016D0F" w:rsidRDefault="00016D0F" w:rsidP="00016D0F">
            <w:pPr>
              <w:jc w:val="center"/>
              <w:rPr>
                <w:rFonts w:ascii="Times New Roman" w:hAnsi="Times New Roman" w:cs="Times New Roman"/>
              </w:rPr>
            </w:pPr>
            <w:r w:rsidRPr="00016D0F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</w:tr>
      <w:tr w:rsidR="00016D0F" w:rsidTr="00016D0F">
        <w:tc>
          <w:tcPr>
            <w:tcW w:w="620" w:type="dxa"/>
          </w:tcPr>
          <w:p w:rsidR="00016D0F" w:rsidRDefault="00016D0F" w:rsidP="00435C4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3599" w:type="dxa"/>
            <w:vAlign w:val="center"/>
          </w:tcPr>
          <w:p w:rsidR="00016D0F" w:rsidRPr="00016D0F" w:rsidRDefault="00016D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зернохранилища на 1000 кв.м. с. </w:t>
            </w:r>
            <w:proofErr w:type="spellStart"/>
            <w:r w:rsidRPr="00016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Тарлыковка</w:t>
            </w:r>
            <w:proofErr w:type="spellEnd"/>
          </w:p>
        </w:tc>
        <w:tc>
          <w:tcPr>
            <w:tcW w:w="1843" w:type="dxa"/>
            <w:vAlign w:val="center"/>
          </w:tcPr>
          <w:p w:rsidR="00016D0F" w:rsidRPr="00016D0F" w:rsidRDefault="00016D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ИП Глава КФХ </w:t>
            </w:r>
            <w:proofErr w:type="spellStart"/>
            <w:r w:rsidRPr="00016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Гелимов</w:t>
            </w:r>
            <w:proofErr w:type="spellEnd"/>
            <w:r w:rsidRPr="00016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Эльдар </w:t>
            </w:r>
            <w:proofErr w:type="spellStart"/>
            <w:r w:rsidRPr="00016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Маденядович</w:t>
            </w:r>
            <w:proofErr w:type="spellEnd"/>
          </w:p>
        </w:tc>
        <w:tc>
          <w:tcPr>
            <w:tcW w:w="1701" w:type="dxa"/>
            <w:vAlign w:val="bottom"/>
          </w:tcPr>
          <w:p w:rsidR="00016D0F" w:rsidRPr="00016D0F" w:rsidRDefault="00016D0F" w:rsidP="00016D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6D0F">
              <w:rPr>
                <w:rFonts w:ascii="Times New Roman" w:hAnsi="Times New Roman" w:cs="Times New Roman"/>
                <w:color w:val="000000"/>
              </w:rPr>
              <w:t>5,1</w:t>
            </w:r>
          </w:p>
        </w:tc>
        <w:tc>
          <w:tcPr>
            <w:tcW w:w="1701" w:type="dxa"/>
          </w:tcPr>
          <w:p w:rsidR="00016D0F" w:rsidRPr="00016D0F" w:rsidRDefault="00016D0F" w:rsidP="00016D0F">
            <w:pPr>
              <w:jc w:val="center"/>
              <w:rPr>
                <w:rFonts w:ascii="Times New Roman" w:hAnsi="Times New Roman" w:cs="Times New Roman"/>
              </w:rPr>
            </w:pPr>
            <w:r w:rsidRPr="00016D0F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</w:tr>
      <w:tr w:rsidR="00016D0F" w:rsidTr="00016D0F">
        <w:tc>
          <w:tcPr>
            <w:tcW w:w="620" w:type="dxa"/>
          </w:tcPr>
          <w:p w:rsidR="00016D0F" w:rsidRDefault="00016D0F" w:rsidP="00435C4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3599" w:type="dxa"/>
            <w:vAlign w:val="center"/>
          </w:tcPr>
          <w:p w:rsidR="00016D0F" w:rsidRPr="00016D0F" w:rsidRDefault="00016D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орошаемого участка на площади 307,2 га</w:t>
            </w:r>
          </w:p>
        </w:tc>
        <w:tc>
          <w:tcPr>
            <w:tcW w:w="1843" w:type="dxa"/>
            <w:vAlign w:val="center"/>
          </w:tcPr>
          <w:p w:rsidR="00016D0F" w:rsidRPr="00016D0F" w:rsidRDefault="00016D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КФХ </w:t>
            </w:r>
            <w:proofErr w:type="spellStart"/>
            <w:r w:rsidRPr="00016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Чичоян</w:t>
            </w:r>
            <w:proofErr w:type="spellEnd"/>
            <w:r w:rsidRPr="00016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Мехак</w:t>
            </w:r>
            <w:proofErr w:type="spellEnd"/>
            <w:r w:rsidRPr="00016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016D0F" w:rsidRPr="00016D0F" w:rsidRDefault="00016D0F" w:rsidP="00016D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6D0F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701" w:type="dxa"/>
          </w:tcPr>
          <w:p w:rsidR="00016D0F" w:rsidRPr="00016D0F" w:rsidRDefault="00016D0F" w:rsidP="00016D0F">
            <w:pPr>
              <w:jc w:val="center"/>
              <w:rPr>
                <w:rFonts w:ascii="Times New Roman" w:hAnsi="Times New Roman" w:cs="Times New Roman"/>
              </w:rPr>
            </w:pPr>
            <w:r w:rsidRPr="00016D0F">
              <w:rPr>
                <w:rFonts w:ascii="Times New Roman" w:hAnsi="Times New Roman" w:cs="Times New Roman"/>
                <w:color w:val="000000"/>
              </w:rPr>
              <w:t>2023</w:t>
            </w:r>
            <w:r>
              <w:rPr>
                <w:rFonts w:ascii="Times New Roman" w:hAnsi="Times New Roman" w:cs="Times New Roman"/>
                <w:color w:val="000000"/>
              </w:rPr>
              <w:t>-2024</w:t>
            </w:r>
          </w:p>
        </w:tc>
      </w:tr>
      <w:tr w:rsidR="00016D0F" w:rsidTr="00016D0F">
        <w:tc>
          <w:tcPr>
            <w:tcW w:w="620" w:type="dxa"/>
          </w:tcPr>
          <w:p w:rsidR="00016D0F" w:rsidRDefault="00016D0F" w:rsidP="00435C4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3599" w:type="dxa"/>
            <w:vAlign w:val="center"/>
          </w:tcPr>
          <w:p w:rsidR="00016D0F" w:rsidRPr="00016D0F" w:rsidRDefault="00016D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зернохранилища на 1000 кв.м.</w:t>
            </w:r>
          </w:p>
        </w:tc>
        <w:tc>
          <w:tcPr>
            <w:tcW w:w="1843" w:type="dxa"/>
            <w:vAlign w:val="center"/>
          </w:tcPr>
          <w:p w:rsidR="00016D0F" w:rsidRPr="00016D0F" w:rsidRDefault="00016D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КФХ Абдуллаев Н.А.</w:t>
            </w:r>
          </w:p>
        </w:tc>
        <w:tc>
          <w:tcPr>
            <w:tcW w:w="1701" w:type="dxa"/>
            <w:vAlign w:val="bottom"/>
          </w:tcPr>
          <w:p w:rsidR="00016D0F" w:rsidRPr="00016D0F" w:rsidRDefault="00016D0F" w:rsidP="00016D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6D0F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701" w:type="dxa"/>
          </w:tcPr>
          <w:p w:rsidR="00016D0F" w:rsidRPr="00016D0F" w:rsidRDefault="00016D0F" w:rsidP="00016D0F">
            <w:pPr>
              <w:jc w:val="center"/>
              <w:rPr>
                <w:rFonts w:ascii="Times New Roman" w:hAnsi="Times New Roman" w:cs="Times New Roman"/>
              </w:rPr>
            </w:pPr>
            <w:r w:rsidRPr="00016D0F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</w:tr>
      <w:tr w:rsidR="00016D0F" w:rsidTr="00016D0F">
        <w:tc>
          <w:tcPr>
            <w:tcW w:w="620" w:type="dxa"/>
          </w:tcPr>
          <w:p w:rsidR="00016D0F" w:rsidRDefault="00016D0F" w:rsidP="00435C4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3599" w:type="dxa"/>
            <w:vAlign w:val="center"/>
          </w:tcPr>
          <w:p w:rsidR="00016D0F" w:rsidRPr="00016D0F" w:rsidRDefault="00016D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2-х зерноскладов</w:t>
            </w:r>
          </w:p>
        </w:tc>
        <w:tc>
          <w:tcPr>
            <w:tcW w:w="1843" w:type="dxa"/>
            <w:vAlign w:val="center"/>
          </w:tcPr>
          <w:p w:rsidR="00016D0F" w:rsidRPr="00016D0F" w:rsidRDefault="00016D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016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Кривоярское</w:t>
            </w:r>
            <w:proofErr w:type="spellEnd"/>
            <w:r w:rsidRPr="00016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</w:p>
        </w:tc>
        <w:tc>
          <w:tcPr>
            <w:tcW w:w="1701" w:type="dxa"/>
            <w:vAlign w:val="bottom"/>
          </w:tcPr>
          <w:p w:rsidR="00016D0F" w:rsidRPr="00016D0F" w:rsidRDefault="00016D0F" w:rsidP="00016D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6D0F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701" w:type="dxa"/>
          </w:tcPr>
          <w:p w:rsidR="00016D0F" w:rsidRPr="00016D0F" w:rsidRDefault="00016D0F" w:rsidP="00016D0F">
            <w:pPr>
              <w:jc w:val="center"/>
              <w:rPr>
                <w:rFonts w:ascii="Times New Roman" w:hAnsi="Times New Roman" w:cs="Times New Roman"/>
              </w:rPr>
            </w:pPr>
            <w:r w:rsidRPr="00016D0F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</w:tr>
      <w:tr w:rsidR="00016D0F" w:rsidTr="00016D0F">
        <w:tc>
          <w:tcPr>
            <w:tcW w:w="620" w:type="dxa"/>
          </w:tcPr>
          <w:p w:rsidR="00016D0F" w:rsidRDefault="00016D0F" w:rsidP="00435C4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3599" w:type="dxa"/>
            <w:vAlign w:val="center"/>
          </w:tcPr>
          <w:p w:rsidR="00016D0F" w:rsidRPr="00016D0F" w:rsidRDefault="00016D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животноводства (приобретение 180 голов КРС мясной породы)</w:t>
            </w:r>
          </w:p>
        </w:tc>
        <w:tc>
          <w:tcPr>
            <w:tcW w:w="1843" w:type="dxa"/>
            <w:vAlign w:val="center"/>
          </w:tcPr>
          <w:p w:rsidR="00016D0F" w:rsidRPr="00016D0F" w:rsidRDefault="00016D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016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Абдулгалимов</w:t>
            </w:r>
            <w:proofErr w:type="spellEnd"/>
            <w:r w:rsidRPr="00016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Малик </w:t>
            </w:r>
            <w:proofErr w:type="spellStart"/>
            <w:r w:rsidRPr="00016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Мамедович</w:t>
            </w:r>
            <w:proofErr w:type="spellEnd"/>
          </w:p>
        </w:tc>
        <w:tc>
          <w:tcPr>
            <w:tcW w:w="1701" w:type="dxa"/>
            <w:vAlign w:val="bottom"/>
          </w:tcPr>
          <w:p w:rsidR="00016D0F" w:rsidRPr="00016D0F" w:rsidRDefault="00016D0F" w:rsidP="00016D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6D0F">
              <w:rPr>
                <w:rFonts w:ascii="Times New Roman" w:hAnsi="Times New Roman" w:cs="Times New Roman"/>
                <w:color w:val="000000"/>
              </w:rPr>
              <w:t>12,8</w:t>
            </w:r>
          </w:p>
        </w:tc>
        <w:tc>
          <w:tcPr>
            <w:tcW w:w="1701" w:type="dxa"/>
          </w:tcPr>
          <w:p w:rsidR="00016D0F" w:rsidRPr="00016D0F" w:rsidRDefault="00016D0F" w:rsidP="00016D0F">
            <w:pPr>
              <w:jc w:val="center"/>
              <w:rPr>
                <w:rFonts w:ascii="Times New Roman" w:hAnsi="Times New Roman" w:cs="Times New Roman"/>
              </w:rPr>
            </w:pPr>
            <w:r w:rsidRPr="00016D0F">
              <w:rPr>
                <w:rFonts w:ascii="Times New Roman" w:hAnsi="Times New Roman" w:cs="Times New Roman"/>
                <w:color w:val="000000"/>
              </w:rPr>
              <w:t>2023</w:t>
            </w:r>
            <w:r>
              <w:rPr>
                <w:rFonts w:ascii="Times New Roman" w:hAnsi="Times New Roman" w:cs="Times New Roman"/>
                <w:color w:val="000000"/>
              </w:rPr>
              <w:t>-2024</w:t>
            </w:r>
          </w:p>
        </w:tc>
      </w:tr>
      <w:tr w:rsidR="00016D0F" w:rsidTr="00016D0F">
        <w:tc>
          <w:tcPr>
            <w:tcW w:w="620" w:type="dxa"/>
          </w:tcPr>
          <w:p w:rsidR="00016D0F" w:rsidRDefault="00016D0F" w:rsidP="00435C4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3599" w:type="dxa"/>
            <w:vAlign w:val="center"/>
          </w:tcPr>
          <w:p w:rsidR="00016D0F" w:rsidRPr="00016D0F" w:rsidRDefault="00016D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животноводческого помещения на 50 голов КРС молочного направления</w:t>
            </w:r>
          </w:p>
        </w:tc>
        <w:tc>
          <w:tcPr>
            <w:tcW w:w="1843" w:type="dxa"/>
            <w:vAlign w:val="bottom"/>
          </w:tcPr>
          <w:p w:rsidR="00016D0F" w:rsidRPr="00016D0F" w:rsidRDefault="00016D0F">
            <w:pPr>
              <w:rPr>
                <w:rFonts w:ascii="Times New Roman" w:hAnsi="Times New Roman" w:cs="Times New Roman"/>
                <w:color w:val="000000"/>
              </w:rPr>
            </w:pPr>
            <w:r w:rsidRPr="00016D0F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016D0F">
              <w:rPr>
                <w:rFonts w:ascii="Times New Roman" w:hAnsi="Times New Roman" w:cs="Times New Roman"/>
                <w:color w:val="000000"/>
              </w:rPr>
              <w:t>Шаянов</w:t>
            </w:r>
            <w:proofErr w:type="spellEnd"/>
            <w:r w:rsidRPr="00016D0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16D0F">
              <w:rPr>
                <w:rFonts w:ascii="Times New Roman" w:hAnsi="Times New Roman" w:cs="Times New Roman"/>
                <w:color w:val="000000"/>
              </w:rPr>
              <w:t>Талихан</w:t>
            </w:r>
            <w:proofErr w:type="spellEnd"/>
            <w:r w:rsidRPr="00016D0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16D0F">
              <w:rPr>
                <w:rFonts w:ascii="Times New Roman" w:hAnsi="Times New Roman" w:cs="Times New Roman"/>
                <w:color w:val="000000"/>
              </w:rPr>
              <w:t>Махметович</w:t>
            </w:r>
            <w:proofErr w:type="spellEnd"/>
            <w:r w:rsidRPr="00016D0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016D0F" w:rsidRPr="00016D0F" w:rsidRDefault="00016D0F" w:rsidP="00016D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6D0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</w:tcPr>
          <w:p w:rsidR="00016D0F" w:rsidRPr="00016D0F" w:rsidRDefault="00016D0F" w:rsidP="00016D0F">
            <w:pPr>
              <w:jc w:val="center"/>
              <w:rPr>
                <w:rFonts w:ascii="Times New Roman" w:hAnsi="Times New Roman" w:cs="Times New Roman"/>
              </w:rPr>
            </w:pPr>
            <w:r w:rsidRPr="00016D0F">
              <w:rPr>
                <w:rFonts w:ascii="Times New Roman" w:hAnsi="Times New Roman" w:cs="Times New Roman"/>
                <w:color w:val="000000"/>
              </w:rPr>
              <w:t>2023</w:t>
            </w:r>
            <w:r>
              <w:rPr>
                <w:rFonts w:ascii="Times New Roman" w:hAnsi="Times New Roman" w:cs="Times New Roman"/>
                <w:color w:val="000000"/>
              </w:rPr>
              <w:t>-2024</w:t>
            </w:r>
          </w:p>
        </w:tc>
      </w:tr>
    </w:tbl>
    <w:p w:rsidR="0096337B" w:rsidRDefault="0096337B"/>
    <w:sectPr w:rsidR="0096337B" w:rsidSect="00CC3AE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100BB"/>
    <w:rsid w:val="00016D0F"/>
    <w:rsid w:val="002C5515"/>
    <w:rsid w:val="005F5900"/>
    <w:rsid w:val="007F4A38"/>
    <w:rsid w:val="0096337B"/>
    <w:rsid w:val="00CC3AE5"/>
    <w:rsid w:val="00D100BB"/>
    <w:rsid w:val="00D73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100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Экономики</dc:creator>
  <cp:lastModifiedBy>Начальник Экономики</cp:lastModifiedBy>
  <cp:revision>2</cp:revision>
  <cp:lastPrinted>2023-10-17T12:57:00Z</cp:lastPrinted>
  <dcterms:created xsi:type="dcterms:W3CDTF">2023-10-17T12:59:00Z</dcterms:created>
  <dcterms:modified xsi:type="dcterms:W3CDTF">2023-10-17T12:59:00Z</dcterms:modified>
</cp:coreProperties>
</file>